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4A486F">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89473252"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1E7C4E5E" w:rsidR="00A71B19" w:rsidRPr="00547B24" w:rsidRDefault="00EE0167" w:rsidP="004A486F">
      <w:pPr>
        <w:pStyle w:val="TITULO"/>
        <w:rPr>
          <w:sz w:val="32"/>
          <w:szCs w:val="32"/>
        </w:rPr>
      </w:pPr>
      <w:r w:rsidRPr="00547B24">
        <w:rPr>
          <w:sz w:val="32"/>
          <w:szCs w:val="32"/>
        </w:rPr>
        <w:t xml:space="preserve">PROYECTO DE </w:t>
      </w:r>
      <w:r w:rsidR="00A71B19" w:rsidRPr="00547B24">
        <w:rPr>
          <w:sz w:val="32"/>
          <w:szCs w:val="32"/>
        </w:rPr>
        <w:t xml:space="preserve">RESOLUCIÓN No. </w:t>
      </w:r>
      <w:r w:rsidR="00C87733" w:rsidRPr="00547B24">
        <w:rPr>
          <w:sz w:val="32"/>
          <w:szCs w:val="32"/>
        </w:rPr>
        <w:t>7</w:t>
      </w:r>
      <w:r w:rsidR="00EE0F69" w:rsidRPr="00547B24">
        <w:rPr>
          <w:sz w:val="32"/>
          <w:szCs w:val="32"/>
        </w:rPr>
        <w:t xml:space="preserve">01 </w:t>
      </w:r>
      <w:r w:rsidR="00547B24" w:rsidRPr="00547B24">
        <w:rPr>
          <w:sz w:val="32"/>
          <w:szCs w:val="32"/>
        </w:rPr>
        <w:t>069</w:t>
      </w:r>
      <w:r w:rsidR="00EE0F69" w:rsidRPr="00547B24">
        <w:rPr>
          <w:sz w:val="32"/>
          <w:szCs w:val="32"/>
        </w:rPr>
        <w:t xml:space="preserve"> </w:t>
      </w:r>
      <w:r w:rsidR="00A71B19" w:rsidRPr="00547B24">
        <w:rPr>
          <w:sz w:val="32"/>
          <w:szCs w:val="32"/>
        </w:rPr>
        <w:t xml:space="preserve">DE </w:t>
      </w:r>
      <w:r w:rsidR="00DC235C" w:rsidRPr="00547B24">
        <w:rPr>
          <w:sz w:val="32"/>
          <w:szCs w:val="32"/>
        </w:rPr>
        <w:t>20</w:t>
      </w:r>
      <w:r w:rsidR="00C065EF" w:rsidRPr="00547B24">
        <w:rPr>
          <w:sz w:val="32"/>
          <w:szCs w:val="32"/>
        </w:rPr>
        <w:t>2</w:t>
      </w:r>
      <w:r w:rsidR="00F53FFD" w:rsidRPr="00547B24">
        <w:rPr>
          <w:sz w:val="32"/>
          <w:szCs w:val="32"/>
        </w:rPr>
        <w:t>4</w:t>
      </w:r>
    </w:p>
    <w:p w14:paraId="7B88E189" w14:textId="77777777" w:rsidR="00A71B19" w:rsidRPr="005F6B9B" w:rsidRDefault="00A71B19" w:rsidP="004A486F">
      <w:pPr>
        <w:jc w:val="center"/>
        <w:rPr>
          <w:b/>
          <w:snapToGrid w:val="0"/>
        </w:rPr>
      </w:pPr>
    </w:p>
    <w:p w14:paraId="7B88E18A" w14:textId="590BF04D" w:rsidR="00A71B19" w:rsidRDefault="00A71B19" w:rsidP="004A486F">
      <w:pPr>
        <w:jc w:val="center"/>
        <w:rPr>
          <w:b/>
        </w:rPr>
      </w:pPr>
      <w:r w:rsidRPr="00547B24">
        <w:rPr>
          <w:b/>
        </w:rPr>
        <w:t>(</w:t>
      </w:r>
      <w:r w:rsidR="00547B24">
        <w:rPr>
          <w:b/>
        </w:rPr>
        <w:t>03 OCT</w:t>
      </w:r>
      <w:r w:rsidR="00EE0F69" w:rsidRPr="00547B24">
        <w:rPr>
          <w:b/>
        </w:rPr>
        <w:t>. 2024</w:t>
      </w:r>
      <w:r w:rsidRPr="00547B24">
        <w:rPr>
          <w:b/>
        </w:rPr>
        <w:t>)</w:t>
      </w:r>
    </w:p>
    <w:p w14:paraId="7D551E0A" w14:textId="77777777" w:rsidR="003C12F6" w:rsidRPr="001904C6" w:rsidRDefault="003C12F6" w:rsidP="004A486F">
      <w:pPr>
        <w:jc w:val="center"/>
        <w:rPr>
          <w:b/>
        </w:rPr>
      </w:pPr>
    </w:p>
    <w:p w14:paraId="514ACF16" w14:textId="42F14600" w:rsidR="00E700BE" w:rsidRPr="00E700BE" w:rsidRDefault="00E700BE" w:rsidP="001107AD">
      <w:pPr>
        <w:spacing w:before="240" w:after="240"/>
      </w:pPr>
      <w:bookmarkStart w:id="0" w:name="_Hlk164241272"/>
      <w:bookmarkStart w:id="1" w:name="_Hlk140551215"/>
      <w:r w:rsidRPr="00263D7B">
        <w:t xml:space="preserve">La Comisión de Regulación de Energía y Gas, en su sesión </w:t>
      </w:r>
      <w:r w:rsidR="00B7031B" w:rsidRPr="00263D7B">
        <w:t>134</w:t>
      </w:r>
      <w:r w:rsidR="00F451F2" w:rsidRPr="00263D7B">
        <w:t xml:space="preserve">4 </w:t>
      </w:r>
      <w:r w:rsidRPr="00263D7B">
        <w:t xml:space="preserve">del </w:t>
      </w:r>
      <w:r w:rsidR="00263D7B" w:rsidRPr="00263D7B">
        <w:t>3</w:t>
      </w:r>
      <w:r w:rsidRPr="00263D7B">
        <w:t xml:space="preserve"> de </w:t>
      </w:r>
      <w:r w:rsidR="00F451F2" w:rsidRPr="00263D7B">
        <w:t xml:space="preserve">octubre </w:t>
      </w:r>
      <w:r w:rsidRPr="00263D7B">
        <w:t xml:space="preserve">de 2024, aprobó someter a consulta pública el presente proyecto de resolución </w:t>
      </w:r>
      <w:r w:rsidR="00917B06" w:rsidRPr="00263D7B">
        <w:t>por dos (2) d</w:t>
      </w:r>
      <w:r w:rsidR="00917B06">
        <w:t>ías hábiles</w:t>
      </w:r>
      <w:r w:rsidRPr="00C56323">
        <w:t xml:space="preserve">, en aplicación a lo dispuesto en el numeral </w:t>
      </w:r>
      <w:r w:rsidR="00C95483">
        <w:t>6</w:t>
      </w:r>
      <w:r w:rsidRPr="00C56323">
        <w:t xml:space="preserve"> del artículo 34 de la Resolución 105</w:t>
      </w:r>
      <w:r w:rsidRPr="005F6B9B">
        <w:t xml:space="preserve"> 003 del 14 de septiembre de 2023, que permite publicar, excepcionalmente, en un término menor al tradicional, c</w:t>
      </w:r>
      <w:r w:rsidRPr="00E700BE">
        <w:t>uando</w:t>
      </w:r>
      <w:r w:rsidR="00C95483">
        <w:t xml:space="preserve"> </w:t>
      </w:r>
      <w:r w:rsidR="00C95483" w:rsidRPr="00C95483">
        <w:t>los proyectos de resolución tengan menos de cinco (5) artículos</w:t>
      </w:r>
      <w:r w:rsidRPr="00E700BE">
        <w:t>.</w:t>
      </w:r>
    </w:p>
    <w:p w14:paraId="3DF7571C" w14:textId="40F54AC9" w:rsidR="00E700BE" w:rsidRPr="00E700BE" w:rsidRDefault="00E700BE" w:rsidP="001107AD">
      <w:pPr>
        <w:spacing w:before="240" w:after="240"/>
      </w:pPr>
      <w:r w:rsidRPr="00E700BE">
        <w:t>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E700BE">
          <w:rPr>
            <w:rStyle w:val="Hipervnculo"/>
          </w:rPr>
          <w:t>creg@creg.gov.co</w:t>
        </w:r>
      </w:hyperlink>
      <w:r w:rsidRPr="00E700BE">
        <w:t>, con el asunto</w:t>
      </w:r>
      <w:r w:rsidRPr="00C56323">
        <w:t>: “</w:t>
      </w:r>
      <w:r w:rsidRPr="00C56323">
        <w:rPr>
          <w:i/>
        </w:rPr>
        <w:t xml:space="preserve">Comentarios al proyecto de resolución por </w:t>
      </w:r>
      <w:r w:rsidR="005D5A1C" w:rsidRPr="005D5A1C">
        <w:rPr>
          <w:i/>
        </w:rPr>
        <w:t>la cual se modifica la definición del precio de oferta ajustado establecido en la Resolución CREG 026 de 2014</w:t>
      </w:r>
      <w:r w:rsidRPr="00C56323">
        <w:t>”</w:t>
      </w:r>
      <w:r w:rsidR="002D2FF0" w:rsidRPr="00C56323">
        <w:t>.</w:t>
      </w:r>
    </w:p>
    <w:p w14:paraId="54D59806" w14:textId="77777777" w:rsidR="00E700BE" w:rsidRPr="00E700BE" w:rsidRDefault="00E700BE" w:rsidP="001107AD">
      <w:pPr>
        <w:spacing w:before="240" w:after="240"/>
      </w:pPr>
      <w:r w:rsidRPr="00E700BE">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E700BE" w:rsidRDefault="00E700BE" w:rsidP="00AB365E">
      <w:pPr>
        <w:spacing w:before="480" w:after="480"/>
        <w:jc w:val="center"/>
      </w:pPr>
      <w:r w:rsidRPr="00E700BE">
        <w:rPr>
          <w:b/>
          <w:bCs/>
        </w:rPr>
        <w:t>PROYECTO DE RESOLUCIÓN</w:t>
      </w:r>
    </w:p>
    <w:p w14:paraId="2D3855B3" w14:textId="63484EBA" w:rsidR="00622769" w:rsidRPr="00622769" w:rsidRDefault="00622769" w:rsidP="004A486F">
      <w:pPr>
        <w:jc w:val="center"/>
      </w:pPr>
      <w:bookmarkStart w:id="2" w:name="_Toc259626849"/>
      <w:bookmarkEnd w:id="0"/>
      <w:bookmarkEnd w:id="1"/>
      <w:r w:rsidRPr="000B23C3">
        <w:t xml:space="preserve">Por la cual </w:t>
      </w:r>
      <w:r w:rsidR="00B7031B" w:rsidRPr="00B7031B">
        <w:t xml:space="preserve">se </w:t>
      </w:r>
      <w:r w:rsidR="005D5A1C">
        <w:t xml:space="preserve">modifica la definición del precio de oferta ajustado </w:t>
      </w:r>
      <w:r w:rsidR="00B7031B" w:rsidRPr="00B7031B">
        <w:t>establecido en la Resolución CREG 026 de 2014</w:t>
      </w:r>
    </w:p>
    <w:p w14:paraId="653C8BFE" w14:textId="0AB91D7A" w:rsidR="00622769" w:rsidRPr="00622769" w:rsidRDefault="00622769" w:rsidP="00AB365E">
      <w:pPr>
        <w:spacing w:before="480" w:after="480"/>
        <w:jc w:val="center"/>
      </w:pPr>
      <w:r w:rsidRPr="00622769">
        <w:rPr>
          <w:b/>
          <w:bCs/>
        </w:rPr>
        <w:t>LA COMISIÓN DE REGULACIÓN DE ENERGÍA Y GAS</w:t>
      </w:r>
    </w:p>
    <w:p w14:paraId="5ED3728D" w14:textId="737E13C4" w:rsidR="00622769" w:rsidRPr="00622769" w:rsidRDefault="31516B30" w:rsidP="002116BD">
      <w:pPr>
        <w:jc w:val="center"/>
      </w:pPr>
      <w:r>
        <w:t>E</w:t>
      </w:r>
      <w:r w:rsidR="77DBA884">
        <w:t>n ejercicio de las atribuciones legales, en especial las conferidas por las Leyes 142 y 143 de 1994, y los decretos 1524 y 2253 de 1994</w:t>
      </w:r>
    </w:p>
    <w:bookmarkEnd w:id="2"/>
    <w:p w14:paraId="7B88E19B" w14:textId="77777777" w:rsidR="00A71B19" w:rsidRPr="005F6B9B" w:rsidRDefault="00A71B19" w:rsidP="00AB365E">
      <w:pPr>
        <w:pStyle w:val="TITULO"/>
        <w:spacing w:before="480" w:after="480"/>
      </w:pPr>
      <w:r w:rsidRPr="005F6B9B">
        <w:t xml:space="preserve">C O N S I D E R A N D </w:t>
      </w:r>
      <w:proofErr w:type="gramStart"/>
      <w:r w:rsidRPr="005F6B9B">
        <w:t>O</w:t>
      </w:r>
      <w:r w:rsidR="00D61DB5" w:rsidRPr="005F6B9B">
        <w:t xml:space="preserve">  Q</w:t>
      </w:r>
      <w:proofErr w:type="gramEnd"/>
      <w:r w:rsidR="00D61DB5" w:rsidRPr="005F6B9B">
        <w:t xml:space="preserve"> U E</w:t>
      </w:r>
      <w:r w:rsidRPr="005F6B9B">
        <w:t>:</w:t>
      </w:r>
    </w:p>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77777777" w:rsidR="00B7031B" w:rsidRDefault="00B7031B" w:rsidP="00B7031B">
      <w:pPr>
        <w:spacing w:before="240" w:after="240"/>
        <w:ind w:right="51"/>
      </w:pPr>
      <w:r>
        <w:lastRenderedPageBreak/>
        <w:t>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B7031B">
      <w:pPr>
        <w:spacing w:before="240" w:after="24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77777777" w:rsidR="00B7031B" w:rsidRDefault="00B7031B" w:rsidP="00B7031B">
      <w:pPr>
        <w:spacing w:before="240" w:after="240"/>
        <w:ind w:right="51"/>
      </w:pPr>
      <w:r>
        <w:t>El artículo 88 de la Ley 143 de 1994 señala que corresponde a la Comisión de Regulación de Energía y Gas adoptar el Estatuto de Racionamiento.</w:t>
      </w:r>
    </w:p>
    <w:p w14:paraId="32BB1DC8" w14:textId="77777777" w:rsidR="00B7031B" w:rsidRDefault="00B7031B" w:rsidP="00B7031B">
      <w:pPr>
        <w:spacing w:before="240" w:after="240"/>
        <w:ind w:right="51"/>
      </w:pPr>
      <w:r>
        <w:t>Con la Resolución CREG 217 de 1997, la Comisión adoptó el Estatuto de Racionamiento, el cual fue modificado y complementado por la Resolución CREG 119 de 1998.</w:t>
      </w:r>
    </w:p>
    <w:p w14:paraId="6D671442" w14:textId="77777777" w:rsidR="00B7031B" w:rsidRDefault="00B7031B" w:rsidP="00B7031B">
      <w:pPr>
        <w:spacing w:before="240" w:after="240"/>
        <w:ind w:right="51"/>
      </w:pPr>
      <w:r>
        <w:t>Teniendo en cuenta la experiencia adquirida durante el período del Fenómeno de El Niño 2009-2010, la Comisión de Regulación de Energía y Gas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B7031B">
      <w:pPr>
        <w:spacing w:before="240" w:after="24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w:t>
      </w:r>
      <w:proofErr w:type="gramStart"/>
      <w:r>
        <w:t>los mismos</w:t>
      </w:r>
      <w:proofErr w:type="gramEnd"/>
      <w:r>
        <w:t xml:space="preserve">, se activa un mecanismo para la venta y embalse de energía, cuyo objetivo es asegurar la sostenibilidad de la confiabilidad del sistema. </w:t>
      </w:r>
    </w:p>
    <w:p w14:paraId="3CCC86E8" w14:textId="77777777" w:rsidR="00B7031B" w:rsidRDefault="00B7031B" w:rsidP="00B7031B">
      <w:pPr>
        <w:spacing w:before="240" w:after="240"/>
        <w:ind w:right="51"/>
      </w:pPr>
      <w:r>
        <w:t>Mediante la Resolución CREG 209 de 2020 se modificaron los indicadores y reglas de activación contenidas en los artículos 2 a 6 de la Resolución CREG 026 de 2014, y se adoptaron otras disposiciones.</w:t>
      </w:r>
    </w:p>
    <w:p w14:paraId="149E4070" w14:textId="55B8FF3A" w:rsidR="00516FFA" w:rsidRDefault="0D333933"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 xml:space="preserve">La resolución CREG 101 </w:t>
      </w:r>
      <w:r w:rsidR="336D179B" w:rsidRPr="0CB6C162">
        <w:rPr>
          <w:rFonts w:eastAsia="Bookman Old Style" w:cs="Bookman Old Style"/>
          <w:color w:val="000000" w:themeColor="text1"/>
        </w:rPr>
        <w:t xml:space="preserve">055 de 2024 se complementan las reglas de evaluación del estado del sistema del estatuto, para </w:t>
      </w:r>
      <w:r w:rsidR="701B2F65" w:rsidRPr="0CB6C162">
        <w:rPr>
          <w:rFonts w:eastAsia="Bookman Old Style" w:cs="Bookman Old Style"/>
          <w:color w:val="000000" w:themeColor="text1"/>
        </w:rPr>
        <w:t>que,</w:t>
      </w:r>
      <w:r w:rsidR="336D179B" w:rsidRPr="0CB6C162">
        <w:rPr>
          <w:rFonts w:eastAsia="Bookman Old Style" w:cs="Bookman Old Style"/>
          <w:color w:val="000000" w:themeColor="text1"/>
        </w:rPr>
        <w:t xml:space="preserve"> en adelante</w:t>
      </w:r>
      <w:r w:rsidR="701B2F65" w:rsidRPr="0CB6C162">
        <w:rPr>
          <w:rFonts w:eastAsia="Bookman Old Style" w:cs="Bookman Old Style"/>
          <w:color w:val="000000" w:themeColor="text1"/>
        </w:rPr>
        <w:t>,</w:t>
      </w:r>
      <w:r w:rsidR="336D179B" w:rsidRPr="0CB6C162">
        <w:rPr>
          <w:rFonts w:eastAsia="Bookman Old Style" w:cs="Bookman Old Style"/>
          <w:color w:val="000000" w:themeColor="text1"/>
        </w:rPr>
        <w:t xml:space="preserve"> se permita de manera excepcional la reevaluación del estado en un menor término</w:t>
      </w:r>
      <w:r w:rsidR="074C32F0" w:rsidRPr="0CB6C162">
        <w:rPr>
          <w:rFonts w:eastAsia="Bookman Old Style" w:cs="Bookman Old Style"/>
          <w:color w:val="000000" w:themeColor="text1"/>
        </w:rPr>
        <w:t>.</w:t>
      </w:r>
    </w:p>
    <w:p w14:paraId="57437CB4" w14:textId="3A7F4DEC" w:rsidR="00B7031B" w:rsidRDefault="003F56AC" w:rsidP="00B7031B">
      <w:pPr>
        <w:spacing w:before="240" w:after="240"/>
        <w:ind w:right="51"/>
        <w:rPr>
          <w:rFonts w:eastAsia="Bookman Old Style" w:cs="Bookman Old Style"/>
          <w:color w:val="000000" w:themeColor="text1"/>
        </w:rPr>
      </w:pPr>
      <w:r>
        <w:rPr>
          <w:rFonts w:eastAsia="Bookman Old Style" w:cs="Bookman Old Style"/>
          <w:color w:val="000000" w:themeColor="text1"/>
        </w:rPr>
        <w:t>Mediante la circular CREG 072 de 2024</w:t>
      </w:r>
      <w:r w:rsidR="00516FFA">
        <w:rPr>
          <w:rFonts w:eastAsia="Bookman Old Style" w:cs="Bookman Old Style"/>
          <w:color w:val="000000" w:themeColor="text1"/>
        </w:rPr>
        <w:t xml:space="preserve"> </w:t>
      </w:r>
      <w:r w:rsidR="004946B2">
        <w:rPr>
          <w:rFonts w:eastAsia="Bookman Old Style" w:cs="Bookman Old Style"/>
          <w:color w:val="000000" w:themeColor="text1"/>
        </w:rPr>
        <w:t xml:space="preserve">la </w:t>
      </w:r>
      <w:r w:rsidR="004946B2" w:rsidRPr="004946B2">
        <w:rPr>
          <w:rFonts w:eastAsia="Bookman Old Style" w:cs="Bookman Old Style"/>
          <w:color w:val="000000" w:themeColor="text1"/>
        </w:rPr>
        <w:t>Dirección Ejecutiva de la Comisión de Regulación de Energía y Gas, CREG, inform</w:t>
      </w:r>
      <w:r w:rsidR="004946B2">
        <w:rPr>
          <w:rFonts w:eastAsia="Bookman Old Style" w:cs="Bookman Old Style"/>
          <w:color w:val="000000" w:themeColor="text1"/>
        </w:rPr>
        <w:t>ó</w:t>
      </w:r>
      <w:r w:rsidR="004946B2" w:rsidRPr="004946B2">
        <w:rPr>
          <w:rFonts w:eastAsia="Bookman Old Style" w:cs="Bookman Old Style"/>
          <w:color w:val="000000" w:themeColor="text1"/>
        </w:rPr>
        <w:t xml:space="preserve"> que en la Sesión 1342 del 28 de septiembre de presente año y de acuerdo con lo definido en la Resolución CREG 026 de 2014 se decidió confirmar el cambio del estado del sistema manifestado por el Centro Nacional de Despacho y el Consejo Nacional de Operación de vigilancia a riesgo</w:t>
      </w:r>
      <w:r w:rsidR="004946B2">
        <w:rPr>
          <w:rFonts w:eastAsia="Bookman Old Style" w:cs="Bookman Old Style"/>
          <w:color w:val="000000" w:themeColor="text1"/>
        </w:rPr>
        <w:t>.</w:t>
      </w:r>
    </w:p>
    <w:p w14:paraId="03047E1B" w14:textId="0CB259DB" w:rsidR="00F60D8A" w:rsidRDefault="00F60D8A" w:rsidP="00B7031B">
      <w:pPr>
        <w:spacing w:before="240" w:after="240"/>
        <w:ind w:right="51"/>
        <w:rPr>
          <w:rFonts w:eastAsia="Bookman Old Style" w:cs="Bookman Old Style"/>
          <w:color w:val="000000" w:themeColor="text1"/>
        </w:rPr>
      </w:pPr>
      <w:r>
        <w:rPr>
          <w:rFonts w:eastAsia="Bookman Old Style" w:cs="Bookman Old Style"/>
          <w:color w:val="000000" w:themeColor="text1"/>
        </w:rPr>
        <w:lastRenderedPageBreak/>
        <w:t xml:space="preserve">En aplicación del mecanismo de sostenimiento de la confiabilidad </w:t>
      </w:r>
      <w:r w:rsidR="0099753A">
        <w:rPr>
          <w:rFonts w:eastAsia="Bookman Old Style" w:cs="Bookman Old Style"/>
          <w:color w:val="000000" w:themeColor="text1"/>
        </w:rPr>
        <w:t xml:space="preserve">a </w:t>
      </w:r>
      <w:r>
        <w:rPr>
          <w:rFonts w:eastAsia="Bookman Old Style" w:cs="Bookman Old Style"/>
          <w:color w:val="000000" w:themeColor="text1"/>
        </w:rPr>
        <w:t>las ofertas de</w:t>
      </w:r>
      <w:r w:rsidR="0099753A">
        <w:rPr>
          <w:rFonts w:eastAsia="Bookman Old Style" w:cs="Bookman Old Style"/>
          <w:color w:val="000000" w:themeColor="text1"/>
        </w:rPr>
        <w:t xml:space="preserve"> las plantas hidráulicas se les modifica su valor en caso </w:t>
      </w:r>
      <w:r w:rsidR="002C1085">
        <w:rPr>
          <w:rFonts w:eastAsia="Bookman Old Style" w:cs="Bookman Old Style"/>
          <w:color w:val="000000" w:themeColor="text1"/>
        </w:rPr>
        <w:t xml:space="preserve">de </w:t>
      </w:r>
      <w:r w:rsidR="0099753A">
        <w:rPr>
          <w:rFonts w:eastAsia="Bookman Old Style" w:cs="Bookman Old Style"/>
          <w:color w:val="000000" w:themeColor="text1"/>
        </w:rPr>
        <w:t xml:space="preserve">que se </w:t>
      </w:r>
      <w:r w:rsidR="002C1085">
        <w:rPr>
          <w:rFonts w:eastAsia="Bookman Old Style" w:cs="Bookman Old Style"/>
          <w:color w:val="000000" w:themeColor="text1"/>
        </w:rPr>
        <w:t xml:space="preserve">determine almacenar el agua para </w:t>
      </w:r>
      <w:r w:rsidR="009D6996">
        <w:rPr>
          <w:rFonts w:eastAsia="Bookman Old Style" w:cs="Bookman Old Style"/>
          <w:color w:val="000000" w:themeColor="text1"/>
        </w:rPr>
        <w:t>alcanzar la cantidad de generación térmica total determinada por el Centro Nacional de Despacho</w:t>
      </w:r>
      <w:r w:rsidR="009C0CA6">
        <w:rPr>
          <w:rFonts w:eastAsia="Bookman Old Style" w:cs="Bookman Old Style"/>
          <w:color w:val="000000" w:themeColor="text1"/>
        </w:rPr>
        <w:t xml:space="preserve"> mediante la utilización del Precio de Oferta Ajustado.</w:t>
      </w:r>
      <w:r w:rsidR="009D6996">
        <w:rPr>
          <w:rFonts w:eastAsia="Bookman Old Style" w:cs="Bookman Old Style"/>
          <w:color w:val="000000" w:themeColor="text1"/>
        </w:rPr>
        <w:t xml:space="preserve"> </w:t>
      </w:r>
    </w:p>
    <w:p w14:paraId="39D8E596" w14:textId="46C92C08" w:rsidR="00192D18" w:rsidRDefault="39767C47" w:rsidP="00B7031B">
      <w:pPr>
        <w:spacing w:before="240" w:after="240"/>
        <w:ind w:right="51"/>
        <w:rPr>
          <w:rFonts w:eastAsia="Bookman Old Style" w:cs="Bookman Old Style"/>
          <w:color w:val="000000" w:themeColor="text1"/>
        </w:rPr>
      </w:pPr>
      <w:r w:rsidRPr="0CB6C162">
        <w:rPr>
          <w:rFonts w:eastAsia="Bookman Old Style" w:cs="Bookman Old Style"/>
          <w:color w:val="000000" w:themeColor="text1"/>
        </w:rPr>
        <w:t>El c</w:t>
      </w:r>
      <w:r w:rsidR="243C63EE" w:rsidRPr="0CB6C162">
        <w:rPr>
          <w:rFonts w:eastAsia="Bookman Old Style" w:cs="Bookman Old Style"/>
          <w:color w:val="000000" w:themeColor="text1"/>
        </w:rPr>
        <w:t>á</w:t>
      </w:r>
      <w:r w:rsidRPr="0CB6C162">
        <w:rPr>
          <w:rFonts w:eastAsia="Bookman Old Style" w:cs="Bookman Old Style"/>
          <w:color w:val="000000" w:themeColor="text1"/>
        </w:rPr>
        <w:t xml:space="preserve">lculo del Precio de Oferta Ajustado como </w:t>
      </w:r>
      <w:r w:rsidR="2418B9D1" w:rsidRPr="0CB6C162">
        <w:rPr>
          <w:rFonts w:eastAsia="Bookman Old Style" w:cs="Bookman Old Style"/>
          <w:color w:val="000000" w:themeColor="text1"/>
        </w:rPr>
        <w:t>está</w:t>
      </w:r>
      <w:r w:rsidRPr="0CB6C162">
        <w:rPr>
          <w:rFonts w:eastAsia="Bookman Old Style" w:cs="Bookman Old Style"/>
          <w:color w:val="000000" w:themeColor="text1"/>
        </w:rPr>
        <w:t xml:space="preserve"> definido </w:t>
      </w:r>
      <w:r w:rsidR="243C63EE" w:rsidRPr="0CB6C162">
        <w:rPr>
          <w:rFonts w:eastAsia="Bookman Old Style" w:cs="Bookman Old Style"/>
          <w:color w:val="000000" w:themeColor="text1"/>
        </w:rPr>
        <w:t xml:space="preserve">en la Resolución CREG </w:t>
      </w:r>
      <w:r w:rsidR="74C499B1" w:rsidRPr="0CB6C162">
        <w:rPr>
          <w:rFonts w:eastAsia="Bookman Old Style" w:cs="Bookman Old Style"/>
          <w:color w:val="000000" w:themeColor="text1"/>
        </w:rPr>
        <w:t xml:space="preserve">permite lograr el objetivo para el que fue establecido, sin embargo, en casos específicos puede llevar a que </w:t>
      </w:r>
      <w:r w:rsidR="39515FD3" w:rsidRPr="0CB6C162">
        <w:rPr>
          <w:rFonts w:eastAsia="Bookman Old Style" w:cs="Bookman Old Style"/>
          <w:color w:val="000000" w:themeColor="text1"/>
        </w:rPr>
        <w:t xml:space="preserve">el precio de bolsa varie de manera significativa, inclusive, superando el </w:t>
      </w:r>
      <w:r w:rsidR="5BC249F4" w:rsidRPr="0CB6C162">
        <w:rPr>
          <w:rFonts w:eastAsia="Bookman Old Style" w:cs="Bookman Old Style"/>
          <w:color w:val="000000" w:themeColor="text1"/>
        </w:rPr>
        <w:t>costo incremental operativo de racionamiento CRO</w:t>
      </w:r>
      <w:r w:rsidR="701B2F65" w:rsidRPr="0CB6C162">
        <w:rPr>
          <w:rFonts w:eastAsia="Bookman Old Style" w:cs="Bookman Old Style"/>
          <w:color w:val="000000" w:themeColor="text1"/>
        </w:rPr>
        <w:t xml:space="preserve"> determinado por la Unidad de Planeación </w:t>
      </w:r>
      <w:proofErr w:type="gramStart"/>
      <w:r w:rsidR="701B2F65" w:rsidRPr="0CB6C162">
        <w:rPr>
          <w:rFonts w:eastAsia="Bookman Old Style" w:cs="Bookman Old Style"/>
          <w:color w:val="000000" w:themeColor="text1"/>
        </w:rPr>
        <w:t>Minero Energética</w:t>
      </w:r>
      <w:proofErr w:type="gramEnd"/>
      <w:r w:rsidR="701B2F65" w:rsidRPr="0CB6C162">
        <w:rPr>
          <w:rFonts w:eastAsia="Bookman Old Style" w:cs="Bookman Old Style"/>
          <w:color w:val="000000" w:themeColor="text1"/>
        </w:rPr>
        <w:t>, UPME.</w:t>
      </w:r>
    </w:p>
    <w:p w14:paraId="7B88E1C3" w14:textId="133A0AE0" w:rsidR="00A71B19" w:rsidRPr="005F6B9B" w:rsidRDefault="00A71B19" w:rsidP="00686DB1">
      <w:pPr>
        <w:pStyle w:val="TITULO"/>
        <w:spacing w:before="480" w:after="480"/>
        <w:rPr>
          <w:spacing w:val="40"/>
        </w:rPr>
      </w:pPr>
      <w:bookmarkStart w:id="3" w:name="_Toc259626851"/>
      <w:r w:rsidRPr="005F6B9B">
        <w:t xml:space="preserve">R E S U E L V </w:t>
      </w:r>
      <w:r w:rsidRPr="005F6B9B">
        <w:rPr>
          <w:spacing w:val="40"/>
        </w:rPr>
        <w:t>E:</w:t>
      </w:r>
      <w:bookmarkEnd w:id="3"/>
    </w:p>
    <w:p w14:paraId="603C2139" w14:textId="442CFE26" w:rsidR="00DA11B1" w:rsidRDefault="2517C50D" w:rsidP="00686DB1">
      <w:pPr>
        <w:pStyle w:val="Artculo"/>
        <w:ind w:left="0" w:firstLine="0"/>
        <w:rPr>
          <w:b w:val="0"/>
          <w:bCs w:val="0"/>
        </w:rPr>
      </w:pPr>
      <w:r>
        <w:t xml:space="preserve">Modificación </w:t>
      </w:r>
      <w:r w:rsidR="6F6FE3EE">
        <w:t xml:space="preserve">de la definición </w:t>
      </w:r>
      <w:r w:rsidR="5F041AEF">
        <w:t>del P</w:t>
      </w:r>
      <w:r w:rsidR="6F6FE3EE">
        <w:t xml:space="preserve">recio de </w:t>
      </w:r>
      <w:r w:rsidR="5F041AEF">
        <w:t>O</w:t>
      </w:r>
      <w:r w:rsidR="6F6FE3EE">
        <w:t xml:space="preserve">ferta </w:t>
      </w:r>
      <w:r w:rsidR="5F041AEF">
        <w:t>A</w:t>
      </w:r>
      <w:r w:rsidR="6F6FE3EE">
        <w:t>justado</w:t>
      </w:r>
      <w:r w:rsidR="04619A96">
        <w:t xml:space="preserve">. </w:t>
      </w:r>
      <w:r w:rsidR="6F6FE3EE">
        <w:rPr>
          <w:b w:val="0"/>
          <w:bCs w:val="0"/>
        </w:rPr>
        <w:t xml:space="preserve">La definición del </w:t>
      </w:r>
      <w:r w:rsidR="7398BD9E">
        <w:rPr>
          <w:b w:val="0"/>
          <w:bCs w:val="0"/>
        </w:rPr>
        <w:t>P</w:t>
      </w:r>
      <w:r w:rsidR="6F6FE3EE">
        <w:rPr>
          <w:b w:val="0"/>
          <w:bCs w:val="0"/>
        </w:rPr>
        <w:t xml:space="preserve">recio de </w:t>
      </w:r>
      <w:r w:rsidR="126744B0">
        <w:rPr>
          <w:b w:val="0"/>
          <w:bCs w:val="0"/>
        </w:rPr>
        <w:t>O</w:t>
      </w:r>
      <w:r w:rsidR="6F6FE3EE">
        <w:rPr>
          <w:b w:val="0"/>
          <w:bCs w:val="0"/>
        </w:rPr>
        <w:t xml:space="preserve">ferta </w:t>
      </w:r>
      <w:proofErr w:type="gramStart"/>
      <w:r w:rsidR="2025F5F4">
        <w:rPr>
          <w:b w:val="0"/>
          <w:bCs w:val="0"/>
        </w:rPr>
        <w:t>A</w:t>
      </w:r>
      <w:r w:rsidR="6F6FE3EE">
        <w:rPr>
          <w:b w:val="0"/>
          <w:bCs w:val="0"/>
        </w:rPr>
        <w:t>justado establecida</w:t>
      </w:r>
      <w:proofErr w:type="gramEnd"/>
      <w:r w:rsidR="6F6FE3EE">
        <w:rPr>
          <w:b w:val="0"/>
          <w:bCs w:val="0"/>
        </w:rPr>
        <w:t xml:space="preserve"> en el artículo 1 de la Resolución CREG 026 de 2024</w:t>
      </w:r>
      <w:r>
        <w:rPr>
          <w:b w:val="0"/>
          <w:bCs w:val="0"/>
        </w:rPr>
        <w:t>, quedará así:</w:t>
      </w:r>
    </w:p>
    <w:p w14:paraId="1DA96E98" w14:textId="392EB99C" w:rsidR="00245A28" w:rsidRDefault="00DA11B1" w:rsidP="00686DB1">
      <w:pPr>
        <w:pStyle w:val="Artculo"/>
        <w:numPr>
          <w:ilvl w:val="0"/>
          <w:numId w:val="0"/>
        </w:numPr>
        <w:ind w:left="360"/>
        <w:rPr>
          <w:b w:val="0"/>
          <w:bCs w:val="0"/>
          <w:i/>
          <w:iCs/>
        </w:rPr>
      </w:pPr>
      <w:r w:rsidRPr="00DA11B1">
        <w:rPr>
          <w:b w:val="0"/>
          <w:bCs w:val="0"/>
          <w:i/>
          <w:iCs/>
        </w:rPr>
        <w:t>“</w:t>
      </w:r>
      <w:r w:rsidR="00245A28" w:rsidRPr="00245A28">
        <w:rPr>
          <w:i/>
          <w:iCs/>
        </w:rPr>
        <w:t>Precio de Oferta Ajustado</w:t>
      </w:r>
      <w:r w:rsidR="00245A28" w:rsidRPr="00245A28">
        <w:rPr>
          <w:b w:val="0"/>
          <w:bCs w:val="0"/>
          <w:i/>
          <w:iCs/>
        </w:rPr>
        <w:t>: Precio igual al mayor precio ofertado para el día por las plantas térmicas</w:t>
      </w:r>
      <w:r w:rsidR="00BA1A38">
        <w:rPr>
          <w:b w:val="0"/>
          <w:bCs w:val="0"/>
          <w:i/>
          <w:iCs/>
        </w:rPr>
        <w:t>,</w:t>
      </w:r>
      <w:r w:rsidR="00480008">
        <w:rPr>
          <w:b w:val="0"/>
          <w:bCs w:val="0"/>
          <w:i/>
          <w:iCs/>
        </w:rPr>
        <w:t xml:space="preserve"> </w:t>
      </w:r>
      <w:r w:rsidR="00BA1A38" w:rsidRPr="00BA1A38">
        <w:rPr>
          <w:b w:val="0"/>
          <w:bCs w:val="0"/>
          <w:i/>
          <w:iCs/>
        </w:rPr>
        <w:t>más su precio de arranque-parada variabilizado con la menor disponibilidad declarada diferente de cero para los períodos horarios del día multiplicada por 24</w:t>
      </w:r>
      <w:r w:rsidR="00245A28">
        <w:rPr>
          <w:b w:val="0"/>
          <w:bCs w:val="0"/>
          <w:i/>
          <w:iCs/>
        </w:rPr>
        <w:t>.</w:t>
      </w:r>
      <w:r w:rsidR="00651E18">
        <w:rPr>
          <w:b w:val="0"/>
          <w:bCs w:val="0"/>
          <w:i/>
          <w:iCs/>
        </w:rPr>
        <w:t xml:space="preserve">” </w:t>
      </w:r>
    </w:p>
    <w:p w14:paraId="1DB8F7BC" w14:textId="0D1ED000" w:rsidR="00245A28" w:rsidRPr="00245A28" w:rsidRDefault="11107C99" w:rsidP="00686DB1">
      <w:pPr>
        <w:pStyle w:val="Artculo"/>
        <w:ind w:left="0" w:firstLine="0"/>
        <w:rPr>
          <w:b w:val="0"/>
          <w:bCs w:val="0"/>
        </w:rPr>
      </w:pPr>
      <w:r>
        <w:t>Ajuste en las liquidaciones y en la facturación realizada por el ASIC y LAC.</w:t>
      </w:r>
      <w:r>
        <w:rPr>
          <w:b w:val="0"/>
          <w:bCs w:val="0"/>
        </w:rPr>
        <w:t xml:space="preserve"> </w:t>
      </w:r>
      <w:r w:rsidR="2D865B30">
        <w:rPr>
          <w:b w:val="0"/>
          <w:bCs w:val="0"/>
        </w:rPr>
        <w:t>A partir de</w:t>
      </w:r>
      <w:r w:rsidR="6F581523">
        <w:rPr>
          <w:b w:val="0"/>
          <w:bCs w:val="0"/>
        </w:rPr>
        <w:t xml:space="preserve"> la liquidación y facturación del mes de septiembre</w:t>
      </w:r>
      <w:r w:rsidR="2412D899">
        <w:rPr>
          <w:b w:val="0"/>
          <w:bCs w:val="0"/>
        </w:rPr>
        <w:t xml:space="preserve"> de 2024</w:t>
      </w:r>
      <w:r w:rsidR="6F581523">
        <w:rPr>
          <w:b w:val="0"/>
          <w:bCs w:val="0"/>
        </w:rPr>
        <w:t>, e</w:t>
      </w:r>
      <w:r>
        <w:rPr>
          <w:b w:val="0"/>
          <w:bCs w:val="0"/>
        </w:rPr>
        <w:t xml:space="preserve">l ASIC y el LAC realizaran </w:t>
      </w:r>
      <w:r w:rsidR="6F581523">
        <w:rPr>
          <w:b w:val="0"/>
          <w:bCs w:val="0"/>
        </w:rPr>
        <w:t>los ajustes necesarios para incorporar lo</w:t>
      </w:r>
      <w:r w:rsidR="33D14E5C">
        <w:rPr>
          <w:b w:val="0"/>
          <w:bCs w:val="0"/>
        </w:rPr>
        <w:t xml:space="preserve"> dispuesto en esta resolución.</w:t>
      </w:r>
    </w:p>
    <w:p w14:paraId="282506BB" w14:textId="63A72164" w:rsidR="0032372F" w:rsidRPr="005A6DF7" w:rsidRDefault="00F24138" w:rsidP="00686DB1">
      <w:pPr>
        <w:pStyle w:val="Artculo"/>
        <w:ind w:left="0" w:firstLine="0"/>
        <w:rPr>
          <w:b w:val="0"/>
        </w:rPr>
      </w:pPr>
      <w:r w:rsidRPr="005A6DF7">
        <w:t xml:space="preserve">Vigencia. </w:t>
      </w:r>
      <w:r w:rsidRPr="005A6DF7">
        <w:rPr>
          <w:b w:val="0"/>
        </w:rPr>
        <w:t xml:space="preserve">Esta Resolución rige a partir de la fecha de su publicación en el </w:t>
      </w:r>
      <w:r w:rsidRPr="00DA11B1">
        <w:rPr>
          <w:b w:val="0"/>
          <w:i/>
          <w:iCs/>
        </w:rPr>
        <w:t>Diario Oficial</w:t>
      </w:r>
      <w:r w:rsidRPr="005A6DF7">
        <w:rPr>
          <w:b w:val="0"/>
        </w:rPr>
        <w:t>.</w:t>
      </w:r>
    </w:p>
    <w:p w14:paraId="615DAE10" w14:textId="77777777" w:rsidR="00686DB1" w:rsidRDefault="00686DB1" w:rsidP="004A486F">
      <w:pPr>
        <w:jc w:val="center"/>
        <w:rPr>
          <w:b/>
          <w:bCs/>
          <w:sz w:val="23"/>
          <w:szCs w:val="23"/>
        </w:rPr>
      </w:pPr>
    </w:p>
    <w:p w14:paraId="5D4C1370" w14:textId="2CE17BF8"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309F9" w14:textId="77777777" w:rsidR="002D3340" w:rsidRDefault="002D3340" w:rsidP="008D3705">
      <w:r>
        <w:separator/>
      </w:r>
    </w:p>
  </w:endnote>
  <w:endnote w:type="continuationSeparator" w:id="0">
    <w:p w14:paraId="648FE6A8" w14:textId="77777777" w:rsidR="002D3340" w:rsidRDefault="002D3340" w:rsidP="008D3705">
      <w:r>
        <w:continuationSeparator/>
      </w:r>
    </w:p>
  </w:endnote>
  <w:endnote w:type="continuationNotice" w:id="1">
    <w:p w14:paraId="69023CCD" w14:textId="77777777" w:rsidR="002D3340" w:rsidRDefault="002D3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7F66" w14:textId="77777777" w:rsidR="002D3340" w:rsidRDefault="002D3340" w:rsidP="008D3705">
      <w:r>
        <w:separator/>
      </w:r>
    </w:p>
  </w:footnote>
  <w:footnote w:type="continuationSeparator" w:id="0">
    <w:p w14:paraId="4B766077" w14:textId="77777777" w:rsidR="002D3340" w:rsidRDefault="002D3340" w:rsidP="008D3705">
      <w:r>
        <w:continuationSeparator/>
      </w:r>
    </w:p>
  </w:footnote>
  <w:footnote w:type="continuationNotice" w:id="1">
    <w:p w14:paraId="47487F7D" w14:textId="77777777" w:rsidR="002D3340" w:rsidRDefault="002D3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15E696BC" w:rsidR="007E4BE1" w:rsidRDefault="007E4BE1" w:rsidP="008D3705">
    <w:bookmarkStart w:id="4" w:name="_Toc259626850"/>
  </w:p>
  <w:p w14:paraId="7B88E5B5" w14:textId="1D91A1BD" w:rsidR="007E4BE1" w:rsidRPr="00951F79" w:rsidRDefault="00352128" w:rsidP="008D3705">
    <w:r>
      <w:t xml:space="preserve">Proyecto de </w:t>
    </w:r>
    <w:r w:rsidRPr="00654384">
      <w:t xml:space="preserve">Resolución </w:t>
    </w:r>
    <w:r w:rsidR="007E4BE1" w:rsidRPr="00654384">
      <w:t>No.</w:t>
    </w:r>
    <w:r w:rsidR="007E4BE1">
      <w:t xml:space="preserve"> </w:t>
    </w:r>
    <w:r w:rsidR="002D2FF0">
      <w:rPr>
        <w:b/>
        <w:bCs/>
        <w:u w:val="single"/>
      </w:rPr>
      <w:t>7</w:t>
    </w:r>
    <w:r w:rsidR="00EE0F69" w:rsidRPr="00EE0F69">
      <w:rPr>
        <w:b/>
        <w:bCs/>
        <w:u w:val="single"/>
      </w:rPr>
      <w:t xml:space="preserve">01 </w:t>
    </w:r>
    <w:r w:rsidR="00547B24">
      <w:rPr>
        <w:b/>
        <w:bCs/>
        <w:u w:val="single"/>
      </w:rPr>
      <w:t>069</w:t>
    </w:r>
    <w:r w:rsidR="00EE0F69">
      <w:t xml:space="preserve">  </w:t>
    </w:r>
    <w:r w:rsidR="00252815">
      <w:t xml:space="preserve"> </w:t>
    </w:r>
    <w:r w:rsidR="007E4BE1">
      <w:t>DE</w:t>
    </w:r>
    <w:r w:rsidR="00252815">
      <w:t xml:space="preserve"> </w:t>
    </w:r>
    <w:r w:rsidR="007E4BE1">
      <w:t xml:space="preserve"> </w:t>
    </w:r>
    <w:r w:rsidR="00EE0F69">
      <w:t xml:space="preserve"> </w:t>
    </w:r>
    <w:r w:rsidR="00547B24" w:rsidRPr="00547B24">
      <w:rPr>
        <w:b/>
        <w:bCs/>
        <w:u w:val="single"/>
      </w:rPr>
      <w:t>0</w:t>
    </w:r>
    <w:r w:rsidRPr="00547B24">
      <w:rPr>
        <w:b/>
        <w:bCs/>
        <w:u w:val="single"/>
      </w:rPr>
      <w:t xml:space="preserve">3 </w:t>
    </w:r>
    <w:r w:rsidR="00547B24" w:rsidRPr="00547B24">
      <w:rPr>
        <w:b/>
        <w:bCs/>
        <w:u w:val="single"/>
      </w:rPr>
      <w:t>OCT</w:t>
    </w:r>
    <w:r w:rsidR="00EE0F69" w:rsidRPr="00547B24">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2"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35AD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bookmarkEnd w:id="4"/>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Conector recto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2pt,-.3pt" to="471.9pt,-.3pt" w14:anchorId="754A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ángulo 1"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C6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CO" w:vendorID="64" w:dllVersion="0" w:nlCheck="1" w:checkStyle="0"/>
  <w:proofState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100B4"/>
    <w:rsid w:val="000117DD"/>
    <w:rsid w:val="00011925"/>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26B"/>
    <w:rsid w:val="0005444E"/>
    <w:rsid w:val="0005494F"/>
    <w:rsid w:val="00054C14"/>
    <w:rsid w:val="00055196"/>
    <w:rsid w:val="0005530B"/>
    <w:rsid w:val="0005531F"/>
    <w:rsid w:val="0005563E"/>
    <w:rsid w:val="0005564A"/>
    <w:rsid w:val="000558E9"/>
    <w:rsid w:val="00055D1C"/>
    <w:rsid w:val="00055F70"/>
    <w:rsid w:val="00056269"/>
    <w:rsid w:val="00056E3C"/>
    <w:rsid w:val="00057118"/>
    <w:rsid w:val="00057734"/>
    <w:rsid w:val="000604D0"/>
    <w:rsid w:val="0006059B"/>
    <w:rsid w:val="00060904"/>
    <w:rsid w:val="000611C9"/>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4CB"/>
    <w:rsid w:val="000739FE"/>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3519"/>
    <w:rsid w:val="00084022"/>
    <w:rsid w:val="000842D8"/>
    <w:rsid w:val="000844F4"/>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B1390"/>
    <w:rsid w:val="000B1B94"/>
    <w:rsid w:val="000B1DA6"/>
    <w:rsid w:val="000B1FD3"/>
    <w:rsid w:val="000B23C3"/>
    <w:rsid w:val="000B2A28"/>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98E"/>
    <w:rsid w:val="000C5F90"/>
    <w:rsid w:val="000C616D"/>
    <w:rsid w:val="000C6421"/>
    <w:rsid w:val="000C667E"/>
    <w:rsid w:val="000C6D3C"/>
    <w:rsid w:val="000C6E6D"/>
    <w:rsid w:val="000C70D2"/>
    <w:rsid w:val="000C7110"/>
    <w:rsid w:val="000C7200"/>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BD7"/>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795"/>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38E6"/>
    <w:rsid w:val="00123A35"/>
    <w:rsid w:val="0012425E"/>
    <w:rsid w:val="00124615"/>
    <w:rsid w:val="001247CF"/>
    <w:rsid w:val="00124912"/>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99"/>
    <w:rsid w:val="001438C6"/>
    <w:rsid w:val="00143A3E"/>
    <w:rsid w:val="00143B14"/>
    <w:rsid w:val="00143BC7"/>
    <w:rsid w:val="00143F16"/>
    <w:rsid w:val="0014413C"/>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8E"/>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95D"/>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18"/>
    <w:rsid w:val="00192DA0"/>
    <w:rsid w:val="00192F27"/>
    <w:rsid w:val="00192F8A"/>
    <w:rsid w:val="00192FF1"/>
    <w:rsid w:val="0019338B"/>
    <w:rsid w:val="0019382F"/>
    <w:rsid w:val="00193FFA"/>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2C0F"/>
    <w:rsid w:val="002037E3"/>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6BD"/>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B67"/>
    <w:rsid w:val="00223479"/>
    <w:rsid w:val="0022371C"/>
    <w:rsid w:val="00223C6D"/>
    <w:rsid w:val="00223C98"/>
    <w:rsid w:val="00223E74"/>
    <w:rsid w:val="00224063"/>
    <w:rsid w:val="002244CB"/>
    <w:rsid w:val="00224C89"/>
    <w:rsid w:val="0022502B"/>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A3F"/>
    <w:rsid w:val="00243B40"/>
    <w:rsid w:val="00243FAE"/>
    <w:rsid w:val="00243FB2"/>
    <w:rsid w:val="00244639"/>
    <w:rsid w:val="002447BB"/>
    <w:rsid w:val="00244A9A"/>
    <w:rsid w:val="00245305"/>
    <w:rsid w:val="002456A9"/>
    <w:rsid w:val="0024596E"/>
    <w:rsid w:val="00245A28"/>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2FA"/>
    <w:rsid w:val="00262C7B"/>
    <w:rsid w:val="00262C9A"/>
    <w:rsid w:val="00262D81"/>
    <w:rsid w:val="002639C0"/>
    <w:rsid w:val="00263A7D"/>
    <w:rsid w:val="00263D7B"/>
    <w:rsid w:val="00263ED0"/>
    <w:rsid w:val="00263F32"/>
    <w:rsid w:val="00264734"/>
    <w:rsid w:val="0026505E"/>
    <w:rsid w:val="00265245"/>
    <w:rsid w:val="002661CB"/>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8C2"/>
    <w:rsid w:val="00282C55"/>
    <w:rsid w:val="0028334B"/>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17A"/>
    <w:rsid w:val="0028778C"/>
    <w:rsid w:val="00287E86"/>
    <w:rsid w:val="00290361"/>
    <w:rsid w:val="00290430"/>
    <w:rsid w:val="0029046D"/>
    <w:rsid w:val="00290936"/>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1085"/>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776"/>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6B6"/>
    <w:rsid w:val="002D2827"/>
    <w:rsid w:val="002D2FF0"/>
    <w:rsid w:val="002D334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38E"/>
    <w:rsid w:val="002F3960"/>
    <w:rsid w:val="002F3BD4"/>
    <w:rsid w:val="002F3C6F"/>
    <w:rsid w:val="002F3CFD"/>
    <w:rsid w:val="002F46E7"/>
    <w:rsid w:val="002F48D2"/>
    <w:rsid w:val="002F4A3D"/>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097"/>
    <w:rsid w:val="00324293"/>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B23"/>
    <w:rsid w:val="00342D57"/>
    <w:rsid w:val="00343A80"/>
    <w:rsid w:val="003446F7"/>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848"/>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D77"/>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D83"/>
    <w:rsid w:val="003D6148"/>
    <w:rsid w:val="003D7208"/>
    <w:rsid w:val="003D72BA"/>
    <w:rsid w:val="003D73E0"/>
    <w:rsid w:val="003D7837"/>
    <w:rsid w:val="003D7EF8"/>
    <w:rsid w:val="003E062D"/>
    <w:rsid w:val="003E0C6A"/>
    <w:rsid w:val="003E1816"/>
    <w:rsid w:val="003E1C39"/>
    <w:rsid w:val="003E1FC0"/>
    <w:rsid w:val="003E21A4"/>
    <w:rsid w:val="003E23CB"/>
    <w:rsid w:val="003E24EE"/>
    <w:rsid w:val="003E3219"/>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6AC"/>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EE"/>
    <w:rsid w:val="0043523C"/>
    <w:rsid w:val="00435257"/>
    <w:rsid w:val="004355EE"/>
    <w:rsid w:val="00435D9E"/>
    <w:rsid w:val="00435DFE"/>
    <w:rsid w:val="00436AFF"/>
    <w:rsid w:val="00436D0C"/>
    <w:rsid w:val="00436EB0"/>
    <w:rsid w:val="004370EA"/>
    <w:rsid w:val="00437237"/>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009"/>
    <w:rsid w:val="0047719A"/>
    <w:rsid w:val="00480008"/>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6B2"/>
    <w:rsid w:val="00494D36"/>
    <w:rsid w:val="00494E01"/>
    <w:rsid w:val="0049559E"/>
    <w:rsid w:val="00495798"/>
    <w:rsid w:val="00495854"/>
    <w:rsid w:val="00495ADC"/>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5E34"/>
    <w:rsid w:val="004E5E96"/>
    <w:rsid w:val="004E6B72"/>
    <w:rsid w:val="004E6C60"/>
    <w:rsid w:val="004E6DAD"/>
    <w:rsid w:val="004E6F10"/>
    <w:rsid w:val="004E7C2C"/>
    <w:rsid w:val="004F0693"/>
    <w:rsid w:val="004F0A9D"/>
    <w:rsid w:val="004F0ABE"/>
    <w:rsid w:val="004F0C0A"/>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07B2A"/>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FC5"/>
    <w:rsid w:val="00516164"/>
    <w:rsid w:val="005161CC"/>
    <w:rsid w:val="00516FFA"/>
    <w:rsid w:val="0051758A"/>
    <w:rsid w:val="005177F1"/>
    <w:rsid w:val="00517F72"/>
    <w:rsid w:val="005212E0"/>
    <w:rsid w:val="00521627"/>
    <w:rsid w:val="00521BBE"/>
    <w:rsid w:val="005221B9"/>
    <w:rsid w:val="0052247D"/>
    <w:rsid w:val="00522ED6"/>
    <w:rsid w:val="0052349A"/>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47B24"/>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962"/>
    <w:rsid w:val="00596C5D"/>
    <w:rsid w:val="00597496"/>
    <w:rsid w:val="005A0082"/>
    <w:rsid w:val="005A00F9"/>
    <w:rsid w:val="005A0732"/>
    <w:rsid w:val="005A08FF"/>
    <w:rsid w:val="005A0C10"/>
    <w:rsid w:val="005A0DC3"/>
    <w:rsid w:val="005A0F86"/>
    <w:rsid w:val="005A0FAE"/>
    <w:rsid w:val="005A1733"/>
    <w:rsid w:val="005A210E"/>
    <w:rsid w:val="005A28E2"/>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0BE3"/>
    <w:rsid w:val="005D160A"/>
    <w:rsid w:val="005D1969"/>
    <w:rsid w:val="005D1C87"/>
    <w:rsid w:val="005D1ED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A1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6044"/>
    <w:rsid w:val="006066DF"/>
    <w:rsid w:val="0060675B"/>
    <w:rsid w:val="00606907"/>
    <w:rsid w:val="00606F9A"/>
    <w:rsid w:val="00610905"/>
    <w:rsid w:val="0061129B"/>
    <w:rsid w:val="0061213A"/>
    <w:rsid w:val="006121AE"/>
    <w:rsid w:val="00612757"/>
    <w:rsid w:val="006130D7"/>
    <w:rsid w:val="00613152"/>
    <w:rsid w:val="006131D1"/>
    <w:rsid w:val="00613464"/>
    <w:rsid w:val="00613DF8"/>
    <w:rsid w:val="00614083"/>
    <w:rsid w:val="00615265"/>
    <w:rsid w:val="006154F6"/>
    <w:rsid w:val="0061567E"/>
    <w:rsid w:val="00615B48"/>
    <w:rsid w:val="00615BA9"/>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AC6"/>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DB1"/>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BF6"/>
    <w:rsid w:val="006D1099"/>
    <w:rsid w:val="006D1ED3"/>
    <w:rsid w:val="006D228E"/>
    <w:rsid w:val="006D31F8"/>
    <w:rsid w:val="006D39B4"/>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D7B75"/>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4CE"/>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2E2D"/>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CF7"/>
    <w:rsid w:val="00767646"/>
    <w:rsid w:val="00767731"/>
    <w:rsid w:val="007677D3"/>
    <w:rsid w:val="00767823"/>
    <w:rsid w:val="007679F2"/>
    <w:rsid w:val="00767DF0"/>
    <w:rsid w:val="00767EE9"/>
    <w:rsid w:val="00770993"/>
    <w:rsid w:val="00770B2B"/>
    <w:rsid w:val="00771224"/>
    <w:rsid w:val="00771A41"/>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0EE"/>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567"/>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6AC"/>
    <w:rsid w:val="007B79C9"/>
    <w:rsid w:val="007B7E02"/>
    <w:rsid w:val="007C022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16E6"/>
    <w:rsid w:val="007D21EB"/>
    <w:rsid w:val="007D2487"/>
    <w:rsid w:val="007D251F"/>
    <w:rsid w:val="007D25B9"/>
    <w:rsid w:val="007D275E"/>
    <w:rsid w:val="007D292A"/>
    <w:rsid w:val="007D347E"/>
    <w:rsid w:val="007D35C9"/>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2A4"/>
    <w:rsid w:val="00844351"/>
    <w:rsid w:val="00844456"/>
    <w:rsid w:val="00844F66"/>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4CF"/>
    <w:rsid w:val="008819BC"/>
    <w:rsid w:val="00882193"/>
    <w:rsid w:val="0088225A"/>
    <w:rsid w:val="0088283B"/>
    <w:rsid w:val="008837D1"/>
    <w:rsid w:val="00883B68"/>
    <w:rsid w:val="0088403E"/>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7D8"/>
    <w:rsid w:val="008B6BD9"/>
    <w:rsid w:val="008B75CC"/>
    <w:rsid w:val="008B765C"/>
    <w:rsid w:val="008B7B41"/>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E06"/>
    <w:rsid w:val="008E167F"/>
    <w:rsid w:val="008E16F0"/>
    <w:rsid w:val="008E1DBA"/>
    <w:rsid w:val="008E23E2"/>
    <w:rsid w:val="008E25C5"/>
    <w:rsid w:val="008E26D2"/>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AE5"/>
    <w:rsid w:val="00916CC7"/>
    <w:rsid w:val="00916EB6"/>
    <w:rsid w:val="009173E4"/>
    <w:rsid w:val="00917A6E"/>
    <w:rsid w:val="00917B06"/>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4F0"/>
    <w:rsid w:val="009259A4"/>
    <w:rsid w:val="00925A15"/>
    <w:rsid w:val="00925E12"/>
    <w:rsid w:val="00925E3E"/>
    <w:rsid w:val="00926CEF"/>
    <w:rsid w:val="009277D6"/>
    <w:rsid w:val="00927C96"/>
    <w:rsid w:val="00927D21"/>
    <w:rsid w:val="00927F59"/>
    <w:rsid w:val="009314B5"/>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53A"/>
    <w:rsid w:val="009976A0"/>
    <w:rsid w:val="009976EF"/>
    <w:rsid w:val="00997A59"/>
    <w:rsid w:val="009A02EC"/>
    <w:rsid w:val="009A1078"/>
    <w:rsid w:val="009A12D7"/>
    <w:rsid w:val="009A1661"/>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CA6"/>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6996"/>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2CB6"/>
    <w:rsid w:val="00A0319B"/>
    <w:rsid w:val="00A03538"/>
    <w:rsid w:val="00A0360D"/>
    <w:rsid w:val="00A048FD"/>
    <w:rsid w:val="00A04CA8"/>
    <w:rsid w:val="00A04D42"/>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4A1"/>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65E"/>
    <w:rsid w:val="00AB392A"/>
    <w:rsid w:val="00AB3D3E"/>
    <w:rsid w:val="00AB3F7F"/>
    <w:rsid w:val="00AB42F4"/>
    <w:rsid w:val="00AB4327"/>
    <w:rsid w:val="00AB47AE"/>
    <w:rsid w:val="00AB53CE"/>
    <w:rsid w:val="00AB5673"/>
    <w:rsid w:val="00AB5B67"/>
    <w:rsid w:val="00AB5D9A"/>
    <w:rsid w:val="00AB66D1"/>
    <w:rsid w:val="00AB6CA7"/>
    <w:rsid w:val="00AB7A3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5F70"/>
    <w:rsid w:val="00AE6C6E"/>
    <w:rsid w:val="00AE6D9E"/>
    <w:rsid w:val="00AE6DD5"/>
    <w:rsid w:val="00AE6EA7"/>
    <w:rsid w:val="00AE7340"/>
    <w:rsid w:val="00AE73CD"/>
    <w:rsid w:val="00AE780E"/>
    <w:rsid w:val="00AE794B"/>
    <w:rsid w:val="00AE7963"/>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593"/>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E81"/>
    <w:rsid w:val="00B66F7B"/>
    <w:rsid w:val="00B67F0E"/>
    <w:rsid w:val="00B70038"/>
    <w:rsid w:val="00B7031B"/>
    <w:rsid w:val="00B70BF8"/>
    <w:rsid w:val="00B70C71"/>
    <w:rsid w:val="00B72002"/>
    <w:rsid w:val="00B7299D"/>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A38"/>
    <w:rsid w:val="00BA1B26"/>
    <w:rsid w:val="00BA1C6E"/>
    <w:rsid w:val="00BA22A0"/>
    <w:rsid w:val="00BA2407"/>
    <w:rsid w:val="00BA3095"/>
    <w:rsid w:val="00BA3384"/>
    <w:rsid w:val="00BA3471"/>
    <w:rsid w:val="00BA37EF"/>
    <w:rsid w:val="00BA43A8"/>
    <w:rsid w:val="00BA4751"/>
    <w:rsid w:val="00BA49B9"/>
    <w:rsid w:val="00BA4BF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75F"/>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D15"/>
    <w:rsid w:val="00C00FB2"/>
    <w:rsid w:val="00C0100B"/>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42CB"/>
    <w:rsid w:val="00C2444E"/>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AA9"/>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CFF"/>
    <w:rsid w:val="00C61DA1"/>
    <w:rsid w:val="00C622D8"/>
    <w:rsid w:val="00C6234B"/>
    <w:rsid w:val="00C62360"/>
    <w:rsid w:val="00C627A3"/>
    <w:rsid w:val="00C6281F"/>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ECC"/>
    <w:rsid w:val="00C77F95"/>
    <w:rsid w:val="00C80025"/>
    <w:rsid w:val="00C8037C"/>
    <w:rsid w:val="00C80491"/>
    <w:rsid w:val="00C80C95"/>
    <w:rsid w:val="00C810C5"/>
    <w:rsid w:val="00C816FC"/>
    <w:rsid w:val="00C8190B"/>
    <w:rsid w:val="00C81F6F"/>
    <w:rsid w:val="00C829D6"/>
    <w:rsid w:val="00C829DF"/>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483"/>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721"/>
    <w:rsid w:val="00CB379B"/>
    <w:rsid w:val="00CB3863"/>
    <w:rsid w:val="00CB3EE4"/>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6B9"/>
    <w:rsid w:val="00CC7940"/>
    <w:rsid w:val="00CC79BE"/>
    <w:rsid w:val="00CC7DCD"/>
    <w:rsid w:val="00CD0190"/>
    <w:rsid w:val="00CD06DE"/>
    <w:rsid w:val="00CD0C7B"/>
    <w:rsid w:val="00CD124A"/>
    <w:rsid w:val="00CD16D4"/>
    <w:rsid w:val="00CD1A8F"/>
    <w:rsid w:val="00CD29C8"/>
    <w:rsid w:val="00CD3411"/>
    <w:rsid w:val="00CD34A8"/>
    <w:rsid w:val="00CD3E17"/>
    <w:rsid w:val="00CD3EA4"/>
    <w:rsid w:val="00CD400A"/>
    <w:rsid w:val="00CD41A2"/>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44"/>
    <w:rsid w:val="00CF46AF"/>
    <w:rsid w:val="00CF554D"/>
    <w:rsid w:val="00CF582B"/>
    <w:rsid w:val="00CF5946"/>
    <w:rsid w:val="00CF5D25"/>
    <w:rsid w:val="00CF6BF9"/>
    <w:rsid w:val="00CF6E48"/>
    <w:rsid w:val="00CF7698"/>
    <w:rsid w:val="00CF77E3"/>
    <w:rsid w:val="00CF785A"/>
    <w:rsid w:val="00CF7D06"/>
    <w:rsid w:val="00CF7F97"/>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37580"/>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76A"/>
    <w:rsid w:val="00D45C72"/>
    <w:rsid w:val="00D464BF"/>
    <w:rsid w:val="00D47018"/>
    <w:rsid w:val="00D47164"/>
    <w:rsid w:val="00D475AC"/>
    <w:rsid w:val="00D47A40"/>
    <w:rsid w:val="00D47A8B"/>
    <w:rsid w:val="00D47AB5"/>
    <w:rsid w:val="00D47EDB"/>
    <w:rsid w:val="00D500D4"/>
    <w:rsid w:val="00D504B9"/>
    <w:rsid w:val="00D50AC3"/>
    <w:rsid w:val="00D513F0"/>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5DA"/>
    <w:rsid w:val="00D625E1"/>
    <w:rsid w:val="00D62AD6"/>
    <w:rsid w:val="00D6307F"/>
    <w:rsid w:val="00D6312F"/>
    <w:rsid w:val="00D63D78"/>
    <w:rsid w:val="00D63D91"/>
    <w:rsid w:val="00D64A66"/>
    <w:rsid w:val="00D64FDC"/>
    <w:rsid w:val="00D652FB"/>
    <w:rsid w:val="00D653D9"/>
    <w:rsid w:val="00D65776"/>
    <w:rsid w:val="00D66867"/>
    <w:rsid w:val="00D66D91"/>
    <w:rsid w:val="00D678DB"/>
    <w:rsid w:val="00D704FA"/>
    <w:rsid w:val="00D7117A"/>
    <w:rsid w:val="00D712C0"/>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1B1"/>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88"/>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0BE"/>
    <w:rsid w:val="00E70130"/>
    <w:rsid w:val="00E7047B"/>
    <w:rsid w:val="00E709CB"/>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907"/>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501"/>
    <w:rsid w:val="00F4179F"/>
    <w:rsid w:val="00F421F1"/>
    <w:rsid w:val="00F42648"/>
    <w:rsid w:val="00F428A4"/>
    <w:rsid w:val="00F4386D"/>
    <w:rsid w:val="00F43D26"/>
    <w:rsid w:val="00F44DD3"/>
    <w:rsid w:val="00F451F2"/>
    <w:rsid w:val="00F45BF6"/>
    <w:rsid w:val="00F45C4E"/>
    <w:rsid w:val="00F462CE"/>
    <w:rsid w:val="00F4644D"/>
    <w:rsid w:val="00F46BC3"/>
    <w:rsid w:val="00F47ADF"/>
    <w:rsid w:val="00F47C2A"/>
    <w:rsid w:val="00F5045D"/>
    <w:rsid w:val="00F508B5"/>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D8A"/>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57"/>
    <w:rsid w:val="00F74D5B"/>
    <w:rsid w:val="00F754A9"/>
    <w:rsid w:val="00F75670"/>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336"/>
    <w:rsid w:val="00FA6BD4"/>
    <w:rsid w:val="00FA72D8"/>
    <w:rsid w:val="00FB1440"/>
    <w:rsid w:val="00FB2086"/>
    <w:rsid w:val="00FB20F3"/>
    <w:rsid w:val="00FB2371"/>
    <w:rsid w:val="00FB2555"/>
    <w:rsid w:val="00FB2BC2"/>
    <w:rsid w:val="00FB3069"/>
    <w:rsid w:val="00FB3169"/>
    <w:rsid w:val="00FB3617"/>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A2D"/>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FE3"/>
    <w:rsid w:val="00FF3C76"/>
    <w:rsid w:val="00FF3D3A"/>
    <w:rsid w:val="00FF4102"/>
    <w:rsid w:val="00FF46DE"/>
    <w:rsid w:val="00FF4A1E"/>
    <w:rsid w:val="00FF57ED"/>
    <w:rsid w:val="00FF690A"/>
    <w:rsid w:val="00FF6929"/>
    <w:rsid w:val="00FF74F4"/>
    <w:rsid w:val="00FF7BAE"/>
    <w:rsid w:val="00FF7CEF"/>
    <w:rsid w:val="00FF7EE6"/>
    <w:rsid w:val="04619A96"/>
    <w:rsid w:val="074C32F0"/>
    <w:rsid w:val="08641411"/>
    <w:rsid w:val="0C1B61B2"/>
    <w:rsid w:val="0CB3D6F9"/>
    <w:rsid w:val="0CB6C162"/>
    <w:rsid w:val="0D333933"/>
    <w:rsid w:val="11107C99"/>
    <w:rsid w:val="126744B0"/>
    <w:rsid w:val="15EFD64B"/>
    <w:rsid w:val="1B0A100A"/>
    <w:rsid w:val="1DA50A59"/>
    <w:rsid w:val="2025F5F4"/>
    <w:rsid w:val="21E8BEB5"/>
    <w:rsid w:val="2412D899"/>
    <w:rsid w:val="2418B9D1"/>
    <w:rsid w:val="243C63EE"/>
    <w:rsid w:val="2517C50D"/>
    <w:rsid w:val="2C2E51F8"/>
    <w:rsid w:val="2D865B30"/>
    <w:rsid w:val="31516B30"/>
    <w:rsid w:val="336D179B"/>
    <w:rsid w:val="33D14E5C"/>
    <w:rsid w:val="346977BE"/>
    <w:rsid w:val="39515FD3"/>
    <w:rsid w:val="39767C47"/>
    <w:rsid w:val="402A19F1"/>
    <w:rsid w:val="4BDFA62B"/>
    <w:rsid w:val="5223D084"/>
    <w:rsid w:val="5BC249F4"/>
    <w:rsid w:val="5F041AEF"/>
    <w:rsid w:val="62A593F9"/>
    <w:rsid w:val="69113AD2"/>
    <w:rsid w:val="6B6CD6DB"/>
    <w:rsid w:val="6F581523"/>
    <w:rsid w:val="6F6FE3EE"/>
    <w:rsid w:val="701B2F65"/>
    <w:rsid w:val="7398BD9E"/>
    <w:rsid w:val="74C499B1"/>
    <w:rsid w:val="77DBA8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A90E8C82-E12C-4A4E-8BA4-427D27B6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3.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18</TotalTime>
  <Pages>3</Pages>
  <Words>1029</Words>
  <Characters>5661</Characters>
  <Application>Microsoft Office Word</Application>
  <DocSecurity>0</DocSecurity>
  <Lines>47</Lines>
  <Paragraphs>13</Paragraphs>
  <ScaleCrop>false</ScaleCrop>
  <Company>CREG</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161</cp:revision>
  <cp:lastPrinted>2024-04-26T17:52:00Z</cp:lastPrinted>
  <dcterms:created xsi:type="dcterms:W3CDTF">2024-04-26T17:51:00Z</dcterms:created>
  <dcterms:modified xsi:type="dcterms:W3CDTF">2024-10-03T20:08:00Z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