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CC136F" w:rsidRDefault="00000000" w:rsidP="00012259">
      <w:pPr>
        <w:pStyle w:val="Encabezado"/>
        <w:tabs>
          <w:tab w:val="clear" w:pos="8504"/>
          <w:tab w:val="left" w:pos="0"/>
          <w:tab w:val="right" w:pos="9356"/>
        </w:tabs>
        <w:ind w:left="0"/>
        <w:jc w:val="both"/>
        <w:rPr>
          <w:rFonts w:ascii="Bookman Old Style" w:hAnsi="Bookman Old Style" w:cs="Arial"/>
          <w:szCs w:val="24"/>
        </w:rPr>
      </w:pPr>
      <w:r>
        <w:rPr>
          <w:rFonts w:ascii="Bookman Old Style" w:hAnsi="Bookman Old Style" w:cs="Arial"/>
          <w:noProof/>
          <w:szCs w:val="24"/>
        </w:rPr>
        <w:pict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7728;mso-wrap-edited:f;mso-width-percent:0;mso-height-percent:0;mso-width-percent:0;mso-height-percent:0" fillcolor="#0c9">
            <v:imagedata r:id="rId10" o:title=""/>
          </v:shape>
        </w:pict>
      </w:r>
    </w:p>
    <w:p w14:paraId="67770A74" w14:textId="77777777" w:rsidR="00625DC6" w:rsidRPr="00CC136F" w:rsidRDefault="00625DC6" w:rsidP="00012259">
      <w:pPr>
        <w:pStyle w:val="Encabezado"/>
        <w:tabs>
          <w:tab w:val="clear" w:pos="8504"/>
          <w:tab w:val="left" w:pos="0"/>
          <w:tab w:val="right" w:pos="9356"/>
        </w:tabs>
        <w:ind w:left="0"/>
        <w:jc w:val="both"/>
        <w:rPr>
          <w:rFonts w:ascii="Bookman Old Style" w:hAnsi="Bookman Old Style" w:cs="Arial"/>
          <w:szCs w:val="24"/>
        </w:rPr>
      </w:pPr>
    </w:p>
    <w:p w14:paraId="5CD8FDD3" w14:textId="77777777" w:rsidR="00CA77FB" w:rsidRPr="00CC136F" w:rsidRDefault="00CA77FB" w:rsidP="00012259">
      <w:pPr>
        <w:pStyle w:val="Ttulo4"/>
        <w:tabs>
          <w:tab w:val="left" w:pos="0"/>
          <w:tab w:val="right" w:pos="9356"/>
        </w:tabs>
        <w:ind w:left="0"/>
        <w:rPr>
          <w:rFonts w:ascii="Bookman Old Style" w:hAnsi="Bookman Old Style"/>
          <w:b w:val="0"/>
          <w:bCs/>
          <w:noProof/>
          <w:sz w:val="24"/>
          <w:szCs w:val="24"/>
          <w:lang w:val="es-ES"/>
        </w:rPr>
      </w:pPr>
      <w:r w:rsidRPr="00CC136F">
        <w:rPr>
          <w:rFonts w:ascii="Bookman Old Style" w:hAnsi="Bookman Old Style"/>
          <w:b w:val="0"/>
          <w:bCs/>
          <w:sz w:val="24"/>
          <w:szCs w:val="24"/>
        </w:rPr>
        <w:t>Ministerio de Minas y Energía</w:t>
      </w:r>
    </w:p>
    <w:p w14:paraId="0B8E60E5" w14:textId="77777777" w:rsidR="00CA77FB" w:rsidRPr="00CC136F"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CC136F" w:rsidRDefault="00CA77FB" w:rsidP="00012259">
      <w:pPr>
        <w:pStyle w:val="Ttulo3"/>
        <w:tabs>
          <w:tab w:val="left" w:pos="0"/>
          <w:tab w:val="right" w:pos="9356"/>
        </w:tabs>
        <w:ind w:left="0"/>
        <w:rPr>
          <w:rFonts w:ascii="Bookman Old Style" w:hAnsi="Bookman Old Style" w:cs="Arial"/>
          <w:spacing w:val="20"/>
          <w:szCs w:val="24"/>
        </w:rPr>
      </w:pPr>
      <w:r w:rsidRPr="00CC136F">
        <w:rPr>
          <w:rFonts w:ascii="Bookman Old Style" w:hAnsi="Bookman Old Style" w:cs="Arial"/>
          <w:spacing w:val="20"/>
          <w:szCs w:val="24"/>
        </w:rPr>
        <w:t>COMISIÓN DE REGULACIÓN DE ENERGÍA Y GAS</w:t>
      </w:r>
    </w:p>
    <w:p w14:paraId="4767CFAE" w14:textId="77777777" w:rsidR="00CA77FB" w:rsidRPr="00CC136F"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CC136F" w:rsidRDefault="00CA77FB" w:rsidP="00012259">
      <w:pPr>
        <w:pStyle w:val="Ttulo5"/>
        <w:tabs>
          <w:tab w:val="left" w:pos="0"/>
          <w:tab w:val="right" w:pos="9356"/>
        </w:tabs>
        <w:ind w:left="0"/>
        <w:rPr>
          <w:rFonts w:ascii="Bookman Old Style" w:hAnsi="Bookman Old Style"/>
          <w:sz w:val="24"/>
          <w:szCs w:val="24"/>
        </w:rPr>
      </w:pPr>
    </w:p>
    <w:p w14:paraId="6287BD7B" w14:textId="1266844C" w:rsidR="00CA77FB" w:rsidRPr="00340A77" w:rsidRDefault="00CA77FB" w:rsidP="00012259">
      <w:pPr>
        <w:pStyle w:val="Ttulo5"/>
        <w:tabs>
          <w:tab w:val="left" w:pos="0"/>
          <w:tab w:val="right" w:pos="9356"/>
        </w:tabs>
        <w:ind w:left="0"/>
        <w:rPr>
          <w:rFonts w:ascii="Bookman Old Style" w:hAnsi="Bookman Old Style"/>
          <w:sz w:val="24"/>
          <w:szCs w:val="24"/>
        </w:rPr>
      </w:pPr>
      <w:r w:rsidRPr="00340A77">
        <w:rPr>
          <w:rFonts w:ascii="Bookman Old Style" w:hAnsi="Bookman Old Style"/>
          <w:sz w:val="24"/>
          <w:szCs w:val="24"/>
        </w:rPr>
        <w:t xml:space="preserve">RESOLUCIÓN No. </w:t>
      </w:r>
      <w:r w:rsidR="00340A77" w:rsidRPr="00340A77">
        <w:rPr>
          <w:rFonts w:ascii="Bookman Old Style" w:hAnsi="Bookman Old Style"/>
          <w:sz w:val="32"/>
          <w:szCs w:val="32"/>
        </w:rPr>
        <w:t>501 037</w:t>
      </w:r>
      <w:r w:rsidR="00795BFB" w:rsidRPr="00340A77">
        <w:rPr>
          <w:rFonts w:ascii="Bookman Old Style" w:hAnsi="Bookman Old Style"/>
          <w:sz w:val="32"/>
          <w:szCs w:val="32"/>
        </w:rPr>
        <w:t xml:space="preserve"> </w:t>
      </w:r>
      <w:r w:rsidRPr="00340A77">
        <w:rPr>
          <w:rFonts w:ascii="Bookman Old Style" w:hAnsi="Bookman Old Style"/>
          <w:sz w:val="32"/>
          <w:szCs w:val="32"/>
        </w:rPr>
        <w:t>DE 20</w:t>
      </w:r>
      <w:r w:rsidR="00E501DA" w:rsidRPr="00340A77">
        <w:rPr>
          <w:rFonts w:ascii="Bookman Old Style" w:hAnsi="Bookman Old Style"/>
          <w:sz w:val="32"/>
          <w:szCs w:val="32"/>
        </w:rPr>
        <w:t>2</w:t>
      </w:r>
      <w:r w:rsidR="00D54B8C" w:rsidRPr="00340A77">
        <w:rPr>
          <w:rFonts w:ascii="Bookman Old Style" w:hAnsi="Bookman Old Style"/>
          <w:sz w:val="32"/>
          <w:szCs w:val="32"/>
        </w:rPr>
        <w:t>4</w:t>
      </w:r>
    </w:p>
    <w:p w14:paraId="0C7D114C" w14:textId="77777777" w:rsidR="00CA77FB" w:rsidRPr="00314D89" w:rsidRDefault="00CA77FB" w:rsidP="00012259">
      <w:pPr>
        <w:tabs>
          <w:tab w:val="left" w:pos="0"/>
          <w:tab w:val="right" w:pos="9356"/>
        </w:tabs>
        <w:ind w:left="0"/>
        <w:jc w:val="center"/>
        <w:rPr>
          <w:rFonts w:ascii="Bookman Old Style" w:hAnsi="Bookman Old Style" w:cs="Arial"/>
          <w:b/>
          <w:snapToGrid w:val="0"/>
          <w:color w:val="000000"/>
          <w:highlight w:val="yellow"/>
          <w:lang w:val="es-ES_tradnl"/>
        </w:rPr>
      </w:pPr>
    </w:p>
    <w:p w14:paraId="350D3C85" w14:textId="4BA63F7E" w:rsidR="00CA77FB" w:rsidRPr="00340A77" w:rsidRDefault="00CA77FB" w:rsidP="2EE696D8">
      <w:pPr>
        <w:pStyle w:val="Ttulo3"/>
        <w:tabs>
          <w:tab w:val="right" w:pos="9356"/>
        </w:tabs>
        <w:ind w:left="0"/>
        <w:rPr>
          <w:rFonts w:ascii="Bookman Old Style" w:hAnsi="Bookman Old Style" w:cs="Arial"/>
          <w:bCs/>
          <w:lang w:val="es-ES"/>
        </w:rPr>
      </w:pPr>
      <w:r w:rsidRPr="00340A77">
        <w:rPr>
          <w:rFonts w:ascii="Bookman Old Style" w:hAnsi="Bookman Old Style" w:cs="Arial"/>
          <w:bCs/>
          <w:lang w:val="es-ES"/>
        </w:rPr>
        <w:t>(</w:t>
      </w:r>
      <w:r w:rsidR="00340A77" w:rsidRPr="00340A77">
        <w:rPr>
          <w:rFonts w:ascii="Bookman Old Style" w:hAnsi="Bookman Old Style" w:cs="Arial"/>
          <w:bCs/>
          <w:szCs w:val="24"/>
          <w:lang w:val="es-ES"/>
        </w:rPr>
        <w:t>26 ABR. 2024</w:t>
      </w:r>
      <w:r w:rsidRPr="00340A77">
        <w:rPr>
          <w:rFonts w:ascii="Bookman Old Style" w:hAnsi="Bookman Old Style" w:cs="Arial"/>
          <w:bCs/>
          <w:szCs w:val="24"/>
          <w:lang w:val="es-ES"/>
        </w:rPr>
        <w:t>)</w:t>
      </w:r>
    </w:p>
    <w:p w14:paraId="15A71B8E" w14:textId="77777777" w:rsidR="00B351B4" w:rsidRPr="00CC136F" w:rsidRDefault="00B351B4" w:rsidP="00012259">
      <w:pPr>
        <w:ind w:left="0"/>
        <w:rPr>
          <w:rFonts w:ascii="Bookman Old Style" w:hAnsi="Bookman Old Style" w:cs="Arial"/>
          <w:bCs/>
          <w:lang w:val="es-CO"/>
        </w:rPr>
      </w:pPr>
    </w:p>
    <w:p w14:paraId="4EB7AB36" w14:textId="40DA0AE2" w:rsidR="000476D9" w:rsidRPr="00CC136F" w:rsidRDefault="000476D9" w:rsidP="00340A77">
      <w:pPr>
        <w:pStyle w:val="Textoindependiente3"/>
        <w:ind w:left="0"/>
        <w:rPr>
          <w:rFonts w:ascii="Bookman Old Style" w:hAnsi="Bookman Old Style"/>
          <w:b w:val="0"/>
        </w:rPr>
      </w:pPr>
      <w:r w:rsidRPr="00CC136F">
        <w:rPr>
          <w:rFonts w:ascii="Bookman Old Style" w:hAnsi="Bookman Old Style"/>
          <w:b w:val="0"/>
        </w:rPr>
        <w:t xml:space="preserve">Por la cual se modifica el plan de inversiones del mercado de comercialización atendido por la </w:t>
      </w:r>
      <w:r w:rsidR="0000007D">
        <w:rPr>
          <w:rFonts w:ascii="Bookman Old Style" w:hAnsi="Bookman Old Style"/>
          <w:b w:val="0"/>
        </w:rPr>
        <w:t>ELECTRIFICADORA DEL HUILA S.A. E.S.P.</w:t>
      </w:r>
      <w:r w:rsidRPr="00CC136F">
        <w:rPr>
          <w:rFonts w:ascii="Bookman Old Style" w:hAnsi="Bookman Old Style"/>
          <w:b w:val="0"/>
        </w:rPr>
        <w:t xml:space="preserve">, aprobado en la Resolución CREG </w:t>
      </w:r>
      <w:r w:rsidR="0000007D">
        <w:rPr>
          <w:rFonts w:ascii="Bookman Old Style" w:hAnsi="Bookman Old Style"/>
          <w:b w:val="0"/>
        </w:rPr>
        <w:t>008</w:t>
      </w:r>
      <w:r w:rsidRPr="00CC136F">
        <w:rPr>
          <w:rFonts w:ascii="Bookman Old Style" w:hAnsi="Bookman Old Style"/>
          <w:b w:val="0"/>
        </w:rPr>
        <w:t xml:space="preserve"> de </w:t>
      </w:r>
      <w:r w:rsidR="0000007D">
        <w:rPr>
          <w:rFonts w:ascii="Bookman Old Style" w:hAnsi="Bookman Old Style"/>
          <w:b w:val="0"/>
        </w:rPr>
        <w:t>2021</w:t>
      </w:r>
      <w:r w:rsidRPr="00CC136F">
        <w:rPr>
          <w:rFonts w:ascii="Bookman Old Style" w:hAnsi="Bookman Old Style"/>
          <w:b w:val="0"/>
        </w:rPr>
        <w:t>.</w:t>
      </w:r>
    </w:p>
    <w:p w14:paraId="053FCB54" w14:textId="77777777" w:rsidR="00045D3D" w:rsidRPr="00CC136F" w:rsidRDefault="00045D3D" w:rsidP="00045D3D">
      <w:pPr>
        <w:ind w:right="51"/>
        <w:rPr>
          <w:rFonts w:ascii="Bookman Old Style" w:hAnsi="Bookman Old Style" w:cs="Arial"/>
        </w:rPr>
      </w:pPr>
    </w:p>
    <w:p w14:paraId="7B67FAFA" w14:textId="77777777" w:rsidR="00045D3D" w:rsidRPr="00CC136F" w:rsidRDefault="00045D3D" w:rsidP="00045D3D">
      <w:pPr>
        <w:ind w:right="51"/>
        <w:jc w:val="center"/>
        <w:rPr>
          <w:rFonts w:ascii="Bookman Old Style" w:hAnsi="Bookman Old Style" w:cs="Arial"/>
          <w:b/>
        </w:rPr>
      </w:pPr>
      <w:r w:rsidRPr="00CC136F">
        <w:rPr>
          <w:rFonts w:ascii="Bookman Old Style" w:hAnsi="Bookman Old Style" w:cs="Arial"/>
          <w:b/>
        </w:rPr>
        <w:t xml:space="preserve">LA COMISIÓN DE REGULACIÓN </w:t>
      </w:r>
      <w:r w:rsidR="007B5A60" w:rsidRPr="00CC136F">
        <w:rPr>
          <w:rFonts w:ascii="Bookman Old Style" w:hAnsi="Bookman Old Style" w:cs="Arial"/>
          <w:b/>
        </w:rPr>
        <w:t>DE ENERGÍA</w:t>
      </w:r>
      <w:r w:rsidRPr="00CC136F">
        <w:rPr>
          <w:rFonts w:ascii="Bookman Old Style" w:hAnsi="Bookman Old Style" w:cs="Arial"/>
          <w:b/>
        </w:rPr>
        <w:t xml:space="preserve"> Y GAS</w:t>
      </w:r>
    </w:p>
    <w:p w14:paraId="2739C8D4" w14:textId="77777777" w:rsidR="00045D3D" w:rsidRPr="00CC136F" w:rsidRDefault="00045D3D" w:rsidP="00045D3D">
      <w:pPr>
        <w:ind w:left="0" w:right="51"/>
        <w:rPr>
          <w:rFonts w:ascii="Bookman Old Style" w:hAnsi="Bookman Old Style" w:cs="Arial"/>
        </w:rPr>
      </w:pPr>
    </w:p>
    <w:p w14:paraId="4691467B" w14:textId="77777777" w:rsidR="00562FF7" w:rsidRPr="00CC136F" w:rsidRDefault="00562FF7" w:rsidP="00562FF7">
      <w:pPr>
        <w:ind w:left="0"/>
        <w:jc w:val="center"/>
        <w:rPr>
          <w:rFonts w:ascii="Bookman Old Style" w:hAnsi="Bookman Old Style" w:cs="Arial"/>
        </w:rPr>
      </w:pPr>
      <w:r w:rsidRPr="00CC136F">
        <w:rPr>
          <w:rFonts w:ascii="Bookman Old Style" w:hAnsi="Bookman Old Style" w:cs="Arial"/>
        </w:rPr>
        <w:t>En ejercicio de sus atribuciones constitucionales y legales, en especial las conferidas por las Leyes 142 y 143 de 1994, y en desarrollo de los Decretos 1524, 2253 de 1994, 2696 de 2004 y 1260 de 2013.</w:t>
      </w:r>
    </w:p>
    <w:p w14:paraId="3E8440ED" w14:textId="77777777" w:rsidR="00045D3D" w:rsidRPr="00CC136F" w:rsidRDefault="00045D3D" w:rsidP="00045D3D">
      <w:pPr>
        <w:ind w:right="51"/>
        <w:rPr>
          <w:rFonts w:ascii="Bookman Old Style" w:hAnsi="Bookman Old Style" w:cs="Arial"/>
        </w:rPr>
      </w:pPr>
    </w:p>
    <w:p w14:paraId="72BBA367" w14:textId="4364C58B" w:rsidR="00045D3D" w:rsidRPr="00CC136F" w:rsidRDefault="00045D3D" w:rsidP="00045D3D">
      <w:pPr>
        <w:ind w:right="51"/>
        <w:jc w:val="center"/>
        <w:rPr>
          <w:rFonts w:ascii="Bookman Old Style" w:hAnsi="Bookman Old Style" w:cs="Arial"/>
          <w:b/>
        </w:rPr>
      </w:pPr>
      <w:r w:rsidRPr="00CC136F">
        <w:rPr>
          <w:rFonts w:ascii="Bookman Old Style" w:hAnsi="Bookman Old Style" w:cs="Arial"/>
          <w:b/>
        </w:rPr>
        <w:t>CONSIDERAND</w:t>
      </w:r>
      <w:r w:rsidR="007B5A60" w:rsidRPr="00CC136F">
        <w:rPr>
          <w:rFonts w:ascii="Bookman Old Style" w:hAnsi="Bookman Old Style" w:cs="Arial"/>
          <w:b/>
        </w:rPr>
        <w:t>O Q</w:t>
      </w:r>
      <w:r w:rsidRPr="00CC136F">
        <w:rPr>
          <w:rFonts w:ascii="Bookman Old Style" w:hAnsi="Bookman Old Style" w:cs="Arial"/>
          <w:b/>
        </w:rPr>
        <w:t>UE:</w:t>
      </w:r>
    </w:p>
    <w:p w14:paraId="2378A86C" w14:textId="77777777" w:rsidR="00045D3D" w:rsidRPr="00CC136F" w:rsidRDefault="00045D3D" w:rsidP="00045D3D">
      <w:pPr>
        <w:ind w:right="51"/>
        <w:jc w:val="center"/>
        <w:rPr>
          <w:rFonts w:ascii="Bookman Old Style" w:hAnsi="Bookman Old Style" w:cs="Arial"/>
          <w:b/>
        </w:rPr>
      </w:pPr>
    </w:p>
    <w:p w14:paraId="2F6CA0F9" w14:textId="152F745E" w:rsidR="008B431D" w:rsidRPr="00CC136F" w:rsidRDefault="008B431D" w:rsidP="008B431D">
      <w:pPr>
        <w:ind w:left="0"/>
        <w:jc w:val="both"/>
        <w:rPr>
          <w:rFonts w:ascii="Bookman Old Style" w:hAnsi="Bookman Old Style" w:cs="Arial"/>
        </w:rPr>
      </w:pPr>
      <w:r w:rsidRPr="00CC136F">
        <w:rPr>
          <w:rFonts w:ascii="Bookman Old Style" w:hAnsi="Bookman Old Style" w:cs="Arial"/>
        </w:rPr>
        <w:t xml:space="preserve">De acuerdo con lo previsto en el literal d) del artículo 23, y el artículo 41, ambos de la Ley 143 de 1994, es función de la </w:t>
      </w:r>
      <w:r w:rsidR="00C51905" w:rsidRPr="00CC136F">
        <w:rPr>
          <w:rFonts w:ascii="Bookman Old Style" w:hAnsi="Bookman Old Style" w:cs="Arial"/>
        </w:rPr>
        <w:t>COMISIÓN DE REGULACIÓN DE ENERGÍA Y GAS</w:t>
      </w:r>
      <w:r w:rsidR="002A1B00">
        <w:rPr>
          <w:rFonts w:ascii="Bookman Old Style" w:hAnsi="Bookman Old Style" w:cs="Arial"/>
        </w:rPr>
        <w:t>, CREG,</w:t>
      </w:r>
      <w:r w:rsidRPr="00CC136F">
        <w:rPr>
          <w:rFonts w:ascii="Bookman Old Style" w:hAnsi="Bookman Old Style" w:cs="Arial"/>
        </w:rPr>
        <w:t xml:space="preserve"> fijar las tarifas por el acceso y uso de las redes eléctricas.</w:t>
      </w:r>
    </w:p>
    <w:p w14:paraId="60DBD4E8" w14:textId="77777777" w:rsidR="00323734" w:rsidRPr="00CC136F" w:rsidRDefault="00323734" w:rsidP="008B431D">
      <w:pPr>
        <w:ind w:left="0"/>
        <w:jc w:val="both"/>
        <w:rPr>
          <w:rFonts w:ascii="Bookman Old Style" w:hAnsi="Bookman Old Style" w:cs="Arial"/>
        </w:rPr>
      </w:pPr>
    </w:p>
    <w:p w14:paraId="7AAEC066" w14:textId="79C1AFE4" w:rsidR="00BA41C8" w:rsidRPr="00CC136F" w:rsidRDefault="00BA41C8" w:rsidP="00BA41C8">
      <w:pPr>
        <w:ind w:left="0"/>
        <w:jc w:val="both"/>
        <w:rPr>
          <w:rFonts w:ascii="Bookman Old Style" w:hAnsi="Bookman Old Style" w:cs="Arial"/>
        </w:rPr>
      </w:pPr>
      <w:r w:rsidRPr="00CC136F">
        <w:rPr>
          <w:rFonts w:ascii="Bookman Old Style" w:hAnsi="Bookman Old Style" w:cs="Arial"/>
        </w:rPr>
        <w:t xml:space="preserve">Mediante la Resolución CREG 015 de 2018, publicada en el </w:t>
      </w:r>
      <w:r w:rsidRPr="00CC136F">
        <w:rPr>
          <w:rFonts w:ascii="Bookman Old Style" w:hAnsi="Bookman Old Style" w:cs="Arial"/>
          <w:i/>
          <w:iCs/>
        </w:rPr>
        <w:t>Diario Oficial</w:t>
      </w:r>
      <w:r w:rsidRPr="00CC136F">
        <w:rPr>
          <w:rFonts w:ascii="Bookman Old Style" w:hAnsi="Bookman Old Style" w:cs="Arial"/>
        </w:rPr>
        <w:t xml:space="preserve"> del 3 de febrero de 2018, se expidió la metodología para la remuneración de la actividad de distribución de energía eléctrica en el Sistema Interconectado Nacional, SIN, la cual fue aclarada, modificada y complementada por las Resoluciones CREG 085 de 2018, 036 y 199 de 2019, 167 y 195 de 2020, 222 de 2021, 101 009, 101 012, 101 022, 101 027 </w:t>
      </w:r>
      <w:r w:rsidR="00D54B8C">
        <w:rPr>
          <w:rFonts w:ascii="Bookman Old Style" w:hAnsi="Bookman Old Style" w:cs="Arial"/>
        </w:rPr>
        <w:t xml:space="preserve">y </w:t>
      </w:r>
      <w:r w:rsidRPr="00CC136F">
        <w:rPr>
          <w:rFonts w:ascii="Bookman Old Style" w:hAnsi="Bookman Old Style" w:cs="Arial"/>
        </w:rPr>
        <w:t>101 032 de 2022</w:t>
      </w:r>
      <w:r w:rsidR="001507ED">
        <w:rPr>
          <w:rFonts w:ascii="Bookman Old Style" w:hAnsi="Bookman Old Style" w:cs="Arial"/>
        </w:rPr>
        <w:t>,</w:t>
      </w:r>
      <w:r w:rsidRPr="00CC136F">
        <w:rPr>
          <w:rFonts w:ascii="Bookman Old Style" w:hAnsi="Bookman Old Style" w:cs="Arial"/>
        </w:rPr>
        <w:t xml:space="preserve"> y 101 019 de 2023.</w:t>
      </w:r>
    </w:p>
    <w:p w14:paraId="15B4F9F9" w14:textId="77777777" w:rsidR="00323734" w:rsidRPr="00CC136F" w:rsidRDefault="00323734" w:rsidP="008B431D">
      <w:pPr>
        <w:ind w:left="0"/>
        <w:jc w:val="both"/>
        <w:rPr>
          <w:rFonts w:ascii="Bookman Old Style" w:hAnsi="Bookman Old Style" w:cs="Arial"/>
        </w:rPr>
      </w:pPr>
    </w:p>
    <w:p w14:paraId="3934229B" w14:textId="3C90501D" w:rsidR="008B431D" w:rsidRPr="00CC136F" w:rsidRDefault="005158CF" w:rsidP="008B431D">
      <w:pPr>
        <w:ind w:left="0"/>
        <w:jc w:val="both"/>
        <w:rPr>
          <w:rFonts w:ascii="Bookman Old Style" w:hAnsi="Bookman Old Style" w:cs="Arial"/>
        </w:rPr>
      </w:pPr>
      <w:r>
        <w:rPr>
          <w:rFonts w:ascii="Bookman Old Style" w:hAnsi="Bookman Old Style" w:cs="Arial"/>
        </w:rPr>
        <w:t>Por medio de</w:t>
      </w:r>
      <w:r w:rsidRPr="3348698D">
        <w:rPr>
          <w:rFonts w:ascii="Bookman Old Style" w:hAnsi="Bookman Old Style" w:cs="Arial"/>
        </w:rPr>
        <w:t xml:space="preserve"> </w:t>
      </w:r>
      <w:r w:rsidR="008B431D" w:rsidRPr="3348698D">
        <w:rPr>
          <w:rFonts w:ascii="Bookman Old Style" w:hAnsi="Bookman Old Style" w:cs="Arial"/>
        </w:rPr>
        <w:t xml:space="preserve">la Resolución CREG </w:t>
      </w:r>
      <w:r w:rsidR="00EE3A56">
        <w:rPr>
          <w:rFonts w:ascii="Bookman Old Style" w:hAnsi="Bookman Old Style" w:cs="Arial"/>
        </w:rPr>
        <w:t>008</w:t>
      </w:r>
      <w:r w:rsidR="008B431D" w:rsidRPr="3348698D">
        <w:rPr>
          <w:rFonts w:ascii="Bookman Old Style" w:hAnsi="Bookman Old Style" w:cs="Arial"/>
        </w:rPr>
        <w:t xml:space="preserve"> de </w:t>
      </w:r>
      <w:r w:rsidR="00EE3A56">
        <w:rPr>
          <w:rFonts w:ascii="Bookman Old Style" w:hAnsi="Bookman Old Style" w:cs="Arial"/>
        </w:rPr>
        <w:t>2021</w:t>
      </w:r>
      <w:r w:rsidR="50E2EDCD" w:rsidRPr="3348698D">
        <w:rPr>
          <w:rFonts w:ascii="Bookman Old Style" w:hAnsi="Bookman Old Style" w:cs="Arial"/>
        </w:rPr>
        <w:t>,</w:t>
      </w:r>
      <w:r w:rsidR="008B431D" w:rsidRPr="3348698D">
        <w:rPr>
          <w:rFonts w:ascii="Bookman Old Style" w:hAnsi="Bookman Old Style" w:cs="Arial"/>
        </w:rPr>
        <w:t xml:space="preserve"> se aprobaron las variables necesarias para calcular los ingresos y cargos asociados con la actividad de distribución de energía eléctrica para el mercado de comercialización atendido por la </w:t>
      </w:r>
      <w:r w:rsidR="0000007D">
        <w:rPr>
          <w:rFonts w:ascii="Bookman Old Style" w:hAnsi="Bookman Old Style" w:cs="Arial"/>
        </w:rPr>
        <w:t>ELECTRIFICADORA DEL HUILA S.A. E.S.P.</w:t>
      </w:r>
      <w:r w:rsidR="008B431D" w:rsidRPr="3348698D">
        <w:rPr>
          <w:rFonts w:ascii="Bookman Old Style" w:hAnsi="Bookman Old Style" w:cs="Arial"/>
        </w:rPr>
        <w:t xml:space="preserve"> </w:t>
      </w:r>
    </w:p>
    <w:p w14:paraId="529DE8B4" w14:textId="77777777" w:rsidR="00274CE6" w:rsidRPr="00CC136F" w:rsidRDefault="00274CE6" w:rsidP="008B431D">
      <w:pPr>
        <w:ind w:left="0"/>
        <w:jc w:val="both"/>
        <w:rPr>
          <w:rFonts w:ascii="Bookman Old Style" w:hAnsi="Bookman Old Style" w:cs="Arial"/>
        </w:rPr>
      </w:pPr>
    </w:p>
    <w:p w14:paraId="6EC319D7" w14:textId="2A2143FD" w:rsidR="00274CE6" w:rsidRPr="00CC136F" w:rsidRDefault="00274CE6" w:rsidP="008B431D">
      <w:pPr>
        <w:ind w:left="0"/>
        <w:jc w:val="both"/>
        <w:rPr>
          <w:rFonts w:ascii="Bookman Old Style" w:hAnsi="Bookman Old Style" w:cs="Arial"/>
        </w:rPr>
      </w:pPr>
      <w:r w:rsidRPr="00CC136F">
        <w:rPr>
          <w:rFonts w:ascii="Bookman Old Style" w:hAnsi="Bookman Old Style" w:cs="Arial"/>
        </w:rPr>
        <w:t xml:space="preserve">La </w:t>
      </w:r>
      <w:r w:rsidR="0000007D">
        <w:rPr>
          <w:rFonts w:ascii="Bookman Old Style" w:hAnsi="Bookman Old Style" w:cs="Arial"/>
        </w:rPr>
        <w:t>ELECTRIFICADORA DEL HUILA S.A. E.S.P.</w:t>
      </w:r>
      <w:r w:rsidR="005B7B94" w:rsidRPr="00CC136F">
        <w:rPr>
          <w:rFonts w:ascii="Bookman Old Style" w:hAnsi="Bookman Old Style" w:cs="Arial"/>
        </w:rPr>
        <w:t xml:space="preserve"> interpuso recurso de reposición contra la Resolución CREG </w:t>
      </w:r>
      <w:r w:rsidR="00EE3A56">
        <w:rPr>
          <w:rFonts w:ascii="Bookman Old Style" w:hAnsi="Bookman Old Style" w:cs="Arial"/>
        </w:rPr>
        <w:t>008</w:t>
      </w:r>
      <w:r w:rsidR="005B7B94" w:rsidRPr="00CC136F">
        <w:rPr>
          <w:rFonts w:ascii="Bookman Old Style" w:hAnsi="Bookman Old Style" w:cs="Arial"/>
        </w:rPr>
        <w:t xml:space="preserve"> de 2021</w:t>
      </w:r>
      <w:r w:rsidR="00741357" w:rsidRPr="00CC136F">
        <w:rPr>
          <w:rFonts w:ascii="Bookman Old Style" w:hAnsi="Bookman Old Style" w:cs="Arial"/>
        </w:rPr>
        <w:t xml:space="preserve">, el cual se resolvió con la Resolución CREG </w:t>
      </w:r>
      <w:r w:rsidR="00F71946">
        <w:rPr>
          <w:rFonts w:ascii="Bookman Old Style" w:hAnsi="Bookman Old Style" w:cs="Arial"/>
        </w:rPr>
        <w:t>072</w:t>
      </w:r>
      <w:r w:rsidR="00741357" w:rsidRPr="00CC136F">
        <w:rPr>
          <w:rFonts w:ascii="Bookman Old Style" w:hAnsi="Bookman Old Style" w:cs="Arial"/>
        </w:rPr>
        <w:t xml:space="preserve"> de </w:t>
      </w:r>
      <w:r w:rsidR="00F71946">
        <w:rPr>
          <w:rFonts w:ascii="Bookman Old Style" w:hAnsi="Bookman Old Style" w:cs="Arial"/>
        </w:rPr>
        <w:t>2021</w:t>
      </w:r>
      <w:r w:rsidR="00741357" w:rsidRPr="00CC136F">
        <w:rPr>
          <w:rFonts w:ascii="Bookman Old Style" w:hAnsi="Bookman Old Style" w:cs="Arial"/>
        </w:rPr>
        <w:t>.</w:t>
      </w:r>
    </w:p>
    <w:p w14:paraId="58A8A440" w14:textId="77777777" w:rsidR="00323734" w:rsidRPr="00CC136F" w:rsidRDefault="00323734" w:rsidP="008B431D">
      <w:pPr>
        <w:ind w:left="0"/>
        <w:jc w:val="both"/>
        <w:rPr>
          <w:rFonts w:ascii="Bookman Old Style" w:hAnsi="Bookman Old Style" w:cs="Arial"/>
        </w:rPr>
      </w:pPr>
    </w:p>
    <w:p w14:paraId="436B3325" w14:textId="4EC208F4" w:rsidR="00323734" w:rsidRPr="00CC136F" w:rsidRDefault="008B431D" w:rsidP="008B431D">
      <w:pPr>
        <w:ind w:left="0"/>
        <w:jc w:val="both"/>
        <w:rPr>
          <w:rFonts w:ascii="Bookman Old Style" w:hAnsi="Bookman Old Style" w:cs="Arial"/>
        </w:rPr>
      </w:pPr>
      <w:r w:rsidRPr="00CC136F">
        <w:rPr>
          <w:rFonts w:ascii="Bookman Old Style" w:hAnsi="Bookman Old Style" w:cs="Arial"/>
        </w:rPr>
        <w:t xml:space="preserve">De acuerdo con lo definido en el numeral 6.6. del anexo general de la Resolución CREG 015 de 2018, modificado por el artículo 38 de la Resolución CREG 036 de 2019, los </w:t>
      </w:r>
      <w:r w:rsidR="00D54B8C">
        <w:rPr>
          <w:rFonts w:ascii="Bookman Old Style" w:hAnsi="Bookman Old Style" w:cs="Arial"/>
        </w:rPr>
        <w:t xml:space="preserve">Operadores de Red, </w:t>
      </w:r>
      <w:r w:rsidRPr="00CC136F">
        <w:rPr>
          <w:rFonts w:ascii="Bookman Old Style" w:hAnsi="Bookman Old Style" w:cs="Arial"/>
        </w:rPr>
        <w:t>OR</w:t>
      </w:r>
      <w:r w:rsidR="00D54B8C">
        <w:rPr>
          <w:rFonts w:ascii="Bookman Old Style" w:hAnsi="Bookman Old Style" w:cs="Arial"/>
        </w:rPr>
        <w:t>,</w:t>
      </w:r>
      <w:r w:rsidRPr="00CC136F">
        <w:rPr>
          <w:rFonts w:ascii="Bookman Old Style" w:hAnsi="Bookman Old Style" w:cs="Arial"/>
        </w:rPr>
        <w:t xml:space="preserve"> podrán solicitar ajustes al plan de inversión cada dos años contados a partir del 1 de enero del primer año del plan de inversión inicial. Adicionalmente, conforme a lo definido en el</w:t>
      </w:r>
      <w:r w:rsidRPr="00CC136F">
        <w:t> </w:t>
      </w:r>
      <w:r w:rsidRPr="00CC136F">
        <w:rPr>
          <w:rFonts w:ascii="Bookman Old Style" w:hAnsi="Bookman Old Style" w:cs="Arial"/>
        </w:rPr>
        <w:t xml:space="preserve">literal g) del numeral 6.6 del anexo general de la Resolución CREG 015 de 2018, en agosto </w:t>
      </w:r>
      <w:r w:rsidRPr="00CC136F">
        <w:rPr>
          <w:rFonts w:ascii="Bookman Old Style" w:hAnsi="Bookman Old Style" w:cs="Arial"/>
        </w:rPr>
        <w:lastRenderedPageBreak/>
        <w:t>del cuarto año del plan de inversión los OR deberán presentar una solicitud de ajustes al plan de inversión.</w:t>
      </w:r>
    </w:p>
    <w:p w14:paraId="5BE1BD3E" w14:textId="77777777" w:rsidR="00323734" w:rsidRPr="00CC136F" w:rsidRDefault="00323734" w:rsidP="008B431D">
      <w:pPr>
        <w:ind w:left="0"/>
        <w:jc w:val="both"/>
        <w:rPr>
          <w:rFonts w:ascii="Bookman Old Style" w:hAnsi="Bookman Old Style" w:cs="Arial"/>
        </w:rPr>
      </w:pPr>
    </w:p>
    <w:p w14:paraId="170BFB08" w14:textId="7E25E39D" w:rsidR="008B431D" w:rsidRPr="00CC136F" w:rsidRDefault="008B431D" w:rsidP="008B431D">
      <w:pPr>
        <w:ind w:left="0"/>
        <w:jc w:val="both"/>
        <w:rPr>
          <w:rFonts w:ascii="Bookman Old Style" w:hAnsi="Bookman Old Style" w:cs="Arial"/>
        </w:rPr>
      </w:pPr>
      <w:r w:rsidRPr="00CC136F">
        <w:rPr>
          <w:rFonts w:ascii="Bookman Old Style" w:hAnsi="Bookman Old Style" w:cs="Arial"/>
        </w:rPr>
        <w:t>Dicha solicitud deberá ser realizada a más tardar en el mes de agosto del año previo al que se van a realizar los ajustes. Esos ajustes deberán abarcar un horizonte de cinco años, y la solicitud deberá ser presentada considerando lo establecido en el numeral 6.1 y 6.3 de la Resolución CREG 015 de 2018.</w:t>
      </w:r>
    </w:p>
    <w:p w14:paraId="43344D7F" w14:textId="77777777" w:rsidR="00323734" w:rsidRPr="00CC136F" w:rsidRDefault="00323734" w:rsidP="008B431D">
      <w:pPr>
        <w:ind w:left="0"/>
        <w:jc w:val="both"/>
        <w:rPr>
          <w:rFonts w:ascii="Bookman Old Style" w:hAnsi="Bookman Old Style" w:cs="Arial"/>
        </w:rPr>
      </w:pPr>
    </w:p>
    <w:p w14:paraId="41AA2006" w14:textId="6821DC83" w:rsidR="008B431D" w:rsidRPr="00CC136F" w:rsidRDefault="00C70050" w:rsidP="008B431D">
      <w:pPr>
        <w:ind w:left="0"/>
        <w:jc w:val="both"/>
        <w:rPr>
          <w:rFonts w:ascii="Bookman Old Style" w:hAnsi="Bookman Old Style" w:cs="Arial"/>
        </w:rPr>
      </w:pPr>
      <w:r>
        <w:rPr>
          <w:rFonts w:ascii="Bookman Old Style" w:hAnsi="Bookman Old Style" w:cs="Arial"/>
        </w:rPr>
        <w:t xml:space="preserve">A través </w:t>
      </w:r>
      <w:r w:rsidR="008B431D" w:rsidRPr="3348698D">
        <w:rPr>
          <w:rFonts w:ascii="Bookman Old Style" w:hAnsi="Bookman Old Style" w:cs="Arial"/>
        </w:rPr>
        <w:t xml:space="preserve">de la comunicación con radicado CREG </w:t>
      </w:r>
      <w:r w:rsidR="00884335" w:rsidRPr="00884335">
        <w:rPr>
          <w:rFonts w:ascii="Bookman Old Style" w:hAnsi="Bookman Old Style" w:cs="Arial"/>
        </w:rPr>
        <w:t>E2022009740</w:t>
      </w:r>
      <w:r w:rsidR="001507ED">
        <w:rPr>
          <w:rFonts w:ascii="Bookman Old Style" w:hAnsi="Bookman Old Style" w:cs="Arial"/>
        </w:rPr>
        <w:t xml:space="preserve"> d</w:t>
      </w:r>
      <w:r w:rsidR="008B431D" w:rsidRPr="3348698D">
        <w:rPr>
          <w:rFonts w:ascii="Bookman Old Style" w:hAnsi="Bookman Old Style" w:cs="Arial"/>
        </w:rPr>
        <w:t xml:space="preserve">el 31 de agosto de 2022, la </w:t>
      </w:r>
      <w:r w:rsidR="0000007D">
        <w:rPr>
          <w:rFonts w:ascii="Bookman Old Style" w:hAnsi="Bookman Old Style" w:cs="Arial"/>
        </w:rPr>
        <w:t>ELECTRIFICADORA DEL HUILA S.A. E.S.P.</w:t>
      </w:r>
      <w:r w:rsidR="008B431D" w:rsidRPr="3348698D">
        <w:rPr>
          <w:rFonts w:ascii="Bookman Old Style" w:hAnsi="Bookman Old Style" w:cs="Arial"/>
        </w:rPr>
        <w:t xml:space="preserve"> solicitó ajuste del plan de inversión para el período 2023-2027 con base en lo definido en el numeral 6.6 del anexo general de la Resolución CREG 015 de 2018.</w:t>
      </w:r>
    </w:p>
    <w:p w14:paraId="1D514F85" w14:textId="77777777" w:rsidR="00323734" w:rsidRPr="00CC136F" w:rsidRDefault="00323734" w:rsidP="008B431D">
      <w:pPr>
        <w:ind w:left="0"/>
        <w:jc w:val="both"/>
        <w:rPr>
          <w:rFonts w:ascii="Bookman Old Style" w:hAnsi="Bookman Old Style" w:cs="Arial"/>
        </w:rPr>
      </w:pPr>
    </w:p>
    <w:p w14:paraId="369B4FE9" w14:textId="2183615A" w:rsidR="008B431D" w:rsidRPr="00CC136F" w:rsidRDefault="00614301" w:rsidP="008B431D">
      <w:pPr>
        <w:ind w:left="0"/>
        <w:jc w:val="both"/>
        <w:rPr>
          <w:rFonts w:ascii="Bookman Old Style" w:hAnsi="Bookman Old Style" w:cs="Arial"/>
        </w:rPr>
      </w:pPr>
      <w:r w:rsidRPr="00CC136F">
        <w:rPr>
          <w:rFonts w:ascii="Bookman Old Style" w:hAnsi="Bookman Old Style" w:cs="Arial"/>
        </w:rPr>
        <w:t>Revisada</w:t>
      </w:r>
      <w:r w:rsidR="008B431D" w:rsidRPr="00CC136F">
        <w:rPr>
          <w:rFonts w:ascii="Bookman Old Style" w:hAnsi="Bookman Old Style" w:cs="Arial"/>
        </w:rPr>
        <w:t xml:space="preserve"> la comunicación enviada por la </w:t>
      </w:r>
      <w:r w:rsidR="0000007D">
        <w:rPr>
          <w:rFonts w:ascii="Bookman Old Style" w:hAnsi="Bookman Old Style" w:cs="Arial"/>
        </w:rPr>
        <w:t>ELECTRIFICADORA DEL HUILA S.A. E.S.P.</w:t>
      </w:r>
      <w:r w:rsidR="008B431D" w:rsidRPr="00CC136F">
        <w:rPr>
          <w:rFonts w:ascii="Bookman Old Style" w:hAnsi="Bookman Old Style" w:cs="Arial"/>
        </w:rPr>
        <w:t xml:space="preserve">, </w:t>
      </w:r>
      <w:r w:rsidR="009155F7" w:rsidRPr="00CC136F">
        <w:rPr>
          <w:rFonts w:ascii="Bookman Old Style" w:hAnsi="Bookman Old Style" w:cs="Arial"/>
        </w:rPr>
        <w:t>se verificó que la solicitud cumple con lo estipulado en los numerales 6.3 y 6.6 del capítulo 6 del anexo general de la Resolución CREG 015 de 2018, ya que: i) fue presentada dentro del término establecido, ii) está prevista en horizontes de cinco años (2023-2027)</w:t>
      </w:r>
      <w:r w:rsidR="00D54B8C">
        <w:rPr>
          <w:rFonts w:ascii="Bookman Old Style" w:hAnsi="Bookman Old Style" w:cs="Arial"/>
        </w:rPr>
        <w:t>,</w:t>
      </w:r>
      <w:r w:rsidR="009155F7" w:rsidRPr="00CC136F">
        <w:rPr>
          <w:rFonts w:ascii="Bookman Old Style" w:hAnsi="Bookman Old Style" w:cs="Arial"/>
        </w:rPr>
        <w:t xml:space="preserve"> y iii) contiene los soportes del plan de inversiones de acuerdo con el capítulo 6 del anexo general de la mencionada Resolución.</w:t>
      </w:r>
    </w:p>
    <w:p w14:paraId="1047BE06" w14:textId="77777777" w:rsidR="00323734" w:rsidRPr="00CC136F" w:rsidRDefault="00323734" w:rsidP="008B431D">
      <w:pPr>
        <w:ind w:left="0"/>
        <w:jc w:val="both"/>
        <w:rPr>
          <w:rFonts w:ascii="Bookman Old Style" w:hAnsi="Bookman Old Style" w:cs="Arial"/>
        </w:rPr>
      </w:pPr>
    </w:p>
    <w:p w14:paraId="7F556D4A" w14:textId="0C9B2306" w:rsidR="008B431D" w:rsidRPr="00CC136F" w:rsidRDefault="008B431D" w:rsidP="008B431D">
      <w:pPr>
        <w:ind w:left="0"/>
        <w:jc w:val="both"/>
        <w:rPr>
          <w:rFonts w:ascii="Bookman Old Style" w:hAnsi="Bookman Old Style" w:cs="Arial"/>
        </w:rPr>
      </w:pPr>
      <w:r w:rsidRPr="00CC136F">
        <w:rPr>
          <w:rFonts w:ascii="Bookman Old Style" w:hAnsi="Bookman Old Style" w:cs="Arial"/>
        </w:rPr>
        <w:t>Mediante Auto 0000</w:t>
      </w:r>
      <w:r w:rsidR="00EB48F3">
        <w:rPr>
          <w:rFonts w:ascii="Bookman Old Style" w:hAnsi="Bookman Old Style" w:cs="Arial"/>
        </w:rPr>
        <w:t>133</w:t>
      </w:r>
      <w:r w:rsidRPr="00CC136F">
        <w:rPr>
          <w:rFonts w:ascii="Bookman Old Style" w:hAnsi="Bookman Old Style" w:cs="Arial"/>
        </w:rPr>
        <w:t xml:space="preserve"> del </w:t>
      </w:r>
      <w:r w:rsidR="00D06EDD">
        <w:rPr>
          <w:rFonts w:ascii="Bookman Old Style" w:hAnsi="Bookman Old Style" w:cs="Arial"/>
        </w:rPr>
        <w:t>29</w:t>
      </w:r>
      <w:r w:rsidR="00BF2D5B" w:rsidRPr="00CC136F">
        <w:rPr>
          <w:rFonts w:ascii="Bookman Old Style" w:hAnsi="Bookman Old Style" w:cs="Arial"/>
        </w:rPr>
        <w:t xml:space="preserve"> de </w:t>
      </w:r>
      <w:r w:rsidR="00D06EDD">
        <w:rPr>
          <w:rFonts w:ascii="Bookman Old Style" w:hAnsi="Bookman Old Style" w:cs="Arial"/>
        </w:rPr>
        <w:t>septiembre</w:t>
      </w:r>
      <w:r w:rsidR="00BF2D5B" w:rsidRPr="00CC136F">
        <w:rPr>
          <w:rFonts w:ascii="Bookman Old Style" w:hAnsi="Bookman Old Style" w:cs="Arial"/>
        </w:rPr>
        <w:t xml:space="preserve"> </w:t>
      </w:r>
      <w:r w:rsidRPr="00CC136F">
        <w:rPr>
          <w:rFonts w:ascii="Bookman Old Style" w:hAnsi="Bookman Old Style" w:cs="Arial"/>
        </w:rPr>
        <w:t>de 2023, la CREG inició la actuación administrativa bajo el expediente 202300</w:t>
      </w:r>
      <w:r w:rsidR="00A74D2E">
        <w:rPr>
          <w:rFonts w:ascii="Bookman Old Style" w:hAnsi="Bookman Old Style" w:cs="Arial"/>
        </w:rPr>
        <w:t>62</w:t>
      </w:r>
      <w:r w:rsidRPr="00CC136F">
        <w:rPr>
          <w:rFonts w:ascii="Bookman Old Style" w:hAnsi="Bookman Old Style" w:cs="Arial"/>
        </w:rPr>
        <w:t xml:space="preserve">, con el objeto de decidir sobre la solicitud realizada por la </w:t>
      </w:r>
      <w:r w:rsidR="0000007D">
        <w:rPr>
          <w:rFonts w:ascii="Bookman Old Style" w:hAnsi="Bookman Old Style" w:cs="Arial"/>
        </w:rPr>
        <w:t>ELECTRIFICADORA DEL HUILA S.A. E.S.P.</w:t>
      </w:r>
      <w:r w:rsidR="00DF5B0E" w:rsidRPr="00CC136F">
        <w:rPr>
          <w:rFonts w:ascii="Bookman Old Style" w:hAnsi="Bookman Old Style" w:cs="Arial"/>
        </w:rPr>
        <w:t xml:space="preserve"> </w:t>
      </w:r>
      <w:r w:rsidR="0008358A" w:rsidRPr="00CC136F">
        <w:rPr>
          <w:rFonts w:ascii="Bookman Old Style" w:hAnsi="Bookman Old Style" w:cs="Arial"/>
        </w:rPr>
        <w:t xml:space="preserve">El Auto de inicio se comunicó a la </w:t>
      </w:r>
      <w:r w:rsidR="0000007D">
        <w:rPr>
          <w:rFonts w:ascii="Bookman Old Style" w:hAnsi="Bookman Old Style" w:cs="Arial"/>
        </w:rPr>
        <w:t>ELECTRIFICADORA DEL HUILA S.A. E.S.P.</w:t>
      </w:r>
      <w:r w:rsidR="0008358A" w:rsidRPr="00CC136F">
        <w:rPr>
          <w:rFonts w:ascii="Bookman Old Style" w:hAnsi="Bookman Old Style" w:cs="Arial"/>
        </w:rPr>
        <w:t xml:space="preserve"> mediante radicado CREG </w:t>
      </w:r>
      <w:r w:rsidR="00FF2F99" w:rsidRPr="00FF2F99">
        <w:rPr>
          <w:rFonts w:ascii="Bookman Old Style" w:hAnsi="Bookman Old Style" w:cs="Arial"/>
        </w:rPr>
        <w:t>S2023004500</w:t>
      </w:r>
      <w:r w:rsidR="00FF2F99">
        <w:rPr>
          <w:rFonts w:ascii="Bookman Old Style" w:hAnsi="Bookman Old Style" w:cs="Arial"/>
        </w:rPr>
        <w:t xml:space="preserve"> </w:t>
      </w:r>
      <w:r w:rsidR="009972D0" w:rsidRPr="00CC136F">
        <w:rPr>
          <w:rFonts w:ascii="Bookman Old Style" w:hAnsi="Bookman Old Style" w:cs="Arial"/>
        </w:rPr>
        <w:t xml:space="preserve">del </w:t>
      </w:r>
      <w:r w:rsidR="005F0265">
        <w:rPr>
          <w:rFonts w:ascii="Bookman Old Style" w:hAnsi="Bookman Old Style" w:cs="Arial"/>
        </w:rPr>
        <w:t>29</w:t>
      </w:r>
      <w:r w:rsidR="009972D0" w:rsidRPr="00CC136F">
        <w:rPr>
          <w:rFonts w:ascii="Bookman Old Style" w:hAnsi="Bookman Old Style" w:cs="Arial"/>
        </w:rPr>
        <w:t xml:space="preserve"> de </w:t>
      </w:r>
      <w:r w:rsidR="005F0265">
        <w:rPr>
          <w:rFonts w:ascii="Bookman Old Style" w:hAnsi="Bookman Old Style" w:cs="Arial"/>
        </w:rPr>
        <w:t>septiembre</w:t>
      </w:r>
      <w:r w:rsidR="009972D0" w:rsidRPr="00CC136F">
        <w:rPr>
          <w:rFonts w:ascii="Bookman Old Style" w:hAnsi="Bookman Old Style" w:cs="Arial"/>
        </w:rPr>
        <w:t xml:space="preserve"> de 2023, según consta en el expediente digital.</w:t>
      </w:r>
    </w:p>
    <w:p w14:paraId="793AF59A" w14:textId="77777777" w:rsidR="00323734" w:rsidRPr="00CC136F" w:rsidRDefault="00323734" w:rsidP="008B431D">
      <w:pPr>
        <w:ind w:left="0"/>
        <w:jc w:val="both"/>
        <w:rPr>
          <w:rFonts w:ascii="Bookman Old Style" w:hAnsi="Bookman Old Style" w:cs="Arial"/>
        </w:rPr>
      </w:pPr>
    </w:p>
    <w:p w14:paraId="53E09B5A" w14:textId="3A72ED34" w:rsidR="00E27C50" w:rsidRPr="00CC136F" w:rsidRDefault="00E27C50" w:rsidP="1D20F034">
      <w:pPr>
        <w:ind w:left="0"/>
        <w:jc w:val="both"/>
        <w:rPr>
          <w:rFonts w:ascii="Bookman Old Style" w:hAnsi="Bookman Old Style" w:cs="Arial"/>
        </w:rPr>
      </w:pPr>
      <w:r w:rsidRPr="1D20F034">
        <w:rPr>
          <w:rFonts w:ascii="Bookman Old Style" w:hAnsi="Bookman Old Style" w:cs="Arial"/>
        </w:rPr>
        <w:t>Mediante Auto 0000</w:t>
      </w:r>
      <w:r w:rsidR="00F51E4D" w:rsidRPr="1D20F034">
        <w:rPr>
          <w:rFonts w:ascii="Bookman Old Style" w:hAnsi="Bookman Old Style" w:cs="Arial"/>
        </w:rPr>
        <w:t>154</w:t>
      </w:r>
      <w:r w:rsidRPr="1D20F034">
        <w:rPr>
          <w:rFonts w:ascii="Bookman Old Style" w:hAnsi="Bookman Old Style" w:cs="Arial"/>
        </w:rPr>
        <w:t xml:space="preserve"> del </w:t>
      </w:r>
      <w:r w:rsidR="00F51E4D" w:rsidRPr="1D20F034">
        <w:rPr>
          <w:rFonts w:ascii="Bookman Old Style" w:hAnsi="Bookman Old Style" w:cs="Arial"/>
        </w:rPr>
        <w:t>24</w:t>
      </w:r>
      <w:r w:rsidR="00BF7D09" w:rsidRPr="1D20F034">
        <w:rPr>
          <w:rFonts w:ascii="Bookman Old Style" w:hAnsi="Bookman Old Style" w:cs="Arial"/>
        </w:rPr>
        <w:t xml:space="preserve"> de </w:t>
      </w:r>
      <w:r w:rsidR="00F51E4D" w:rsidRPr="1D20F034">
        <w:rPr>
          <w:rFonts w:ascii="Bookman Old Style" w:hAnsi="Bookman Old Style" w:cs="Arial"/>
        </w:rPr>
        <w:t>octubre</w:t>
      </w:r>
      <w:r w:rsidRPr="1D20F034">
        <w:rPr>
          <w:rFonts w:ascii="Bookman Old Style" w:hAnsi="Bookman Old Style" w:cs="Arial"/>
        </w:rPr>
        <w:t xml:space="preserve"> de 2023</w:t>
      </w:r>
      <w:r w:rsidR="4016D697" w:rsidRPr="1D20F034">
        <w:rPr>
          <w:rFonts w:ascii="Bookman Old Style" w:hAnsi="Bookman Old Style" w:cs="Arial"/>
        </w:rPr>
        <w:t>,</w:t>
      </w:r>
      <w:r w:rsidRPr="1D20F034">
        <w:rPr>
          <w:rFonts w:ascii="Bookman Old Style" w:hAnsi="Bookman Old Style" w:cs="Arial"/>
        </w:rPr>
        <w:t xml:space="preserve"> se decretó la práctica de pruebas consistentes en la verificación de la información enviada a la CREG por la </w:t>
      </w:r>
      <w:r w:rsidR="0000007D" w:rsidRPr="1D20F034">
        <w:rPr>
          <w:rFonts w:ascii="Bookman Old Style" w:hAnsi="Bookman Old Style" w:cs="Arial"/>
        </w:rPr>
        <w:t>ELECTRIFICADORA DEL HUILA S.A. E.S.P.</w:t>
      </w:r>
      <w:r w:rsidR="4E8800F4" w:rsidRPr="1D20F034">
        <w:rPr>
          <w:rFonts w:ascii="Bookman Old Style" w:hAnsi="Bookman Old Style" w:cs="Arial"/>
        </w:rPr>
        <w:t>, este</w:t>
      </w:r>
      <w:r w:rsidR="00C70050" w:rsidRPr="1D20F034">
        <w:rPr>
          <w:rFonts w:ascii="Bookman Old Style" w:hAnsi="Bookman Old Style" w:cs="Arial"/>
        </w:rPr>
        <w:t xml:space="preserve"> </w:t>
      </w:r>
      <w:r w:rsidRPr="1D20F034">
        <w:rPr>
          <w:rFonts w:ascii="Bookman Old Style" w:hAnsi="Bookman Old Style" w:cs="Arial"/>
        </w:rPr>
        <w:t xml:space="preserve">auto se comunicó a la </w:t>
      </w:r>
      <w:r w:rsidR="3B7E4D5F" w:rsidRPr="1D20F034">
        <w:rPr>
          <w:rFonts w:ascii="Bookman Old Style" w:hAnsi="Bookman Old Style" w:cs="Arial"/>
        </w:rPr>
        <w:t>ELECTRIFICADORA DEL HUILA S.A. E.S.P.</w:t>
      </w:r>
      <w:r w:rsidRPr="1D20F034">
        <w:rPr>
          <w:rFonts w:ascii="Bookman Old Style" w:hAnsi="Bookman Old Style" w:cs="Arial"/>
        </w:rPr>
        <w:t xml:space="preserve"> mediante radicado CREG </w:t>
      </w:r>
      <w:r w:rsidR="00693E52" w:rsidRPr="1D20F034">
        <w:rPr>
          <w:rFonts w:ascii="Bookman Old Style" w:hAnsi="Bookman Old Style" w:cs="Arial"/>
        </w:rPr>
        <w:t xml:space="preserve">S2023005189 </w:t>
      </w:r>
      <w:r w:rsidRPr="1D20F034">
        <w:rPr>
          <w:rFonts w:ascii="Bookman Old Style" w:hAnsi="Bookman Old Style" w:cs="Arial"/>
        </w:rPr>
        <w:t xml:space="preserve">del </w:t>
      </w:r>
      <w:r w:rsidR="00693E52" w:rsidRPr="1D20F034">
        <w:rPr>
          <w:rFonts w:ascii="Bookman Old Style" w:hAnsi="Bookman Old Style" w:cs="Arial"/>
        </w:rPr>
        <w:t>24</w:t>
      </w:r>
      <w:r w:rsidR="00A01439" w:rsidRPr="1D20F034">
        <w:rPr>
          <w:rFonts w:ascii="Bookman Old Style" w:hAnsi="Bookman Old Style" w:cs="Arial"/>
        </w:rPr>
        <w:t xml:space="preserve"> de </w:t>
      </w:r>
      <w:r w:rsidR="00693E52" w:rsidRPr="1D20F034">
        <w:rPr>
          <w:rFonts w:ascii="Bookman Old Style" w:hAnsi="Bookman Old Style" w:cs="Arial"/>
        </w:rPr>
        <w:t>octubre</w:t>
      </w:r>
      <w:r w:rsidR="00A01439" w:rsidRPr="1D20F034">
        <w:rPr>
          <w:rFonts w:ascii="Bookman Old Style" w:hAnsi="Bookman Old Style" w:cs="Arial"/>
        </w:rPr>
        <w:t xml:space="preserve"> </w:t>
      </w:r>
      <w:r w:rsidRPr="1D20F034">
        <w:rPr>
          <w:rFonts w:ascii="Bookman Old Style" w:hAnsi="Bookman Old Style" w:cs="Arial"/>
        </w:rPr>
        <w:t>de 2023, según consta en el expediente digital.</w:t>
      </w:r>
    </w:p>
    <w:p w14:paraId="7C9DC4FE" w14:textId="77777777" w:rsidR="00DE2355" w:rsidRPr="00CC136F" w:rsidRDefault="00DE2355" w:rsidP="00E27C50">
      <w:pPr>
        <w:ind w:left="0"/>
        <w:jc w:val="both"/>
        <w:rPr>
          <w:rFonts w:ascii="Bookman Old Style" w:hAnsi="Bookman Old Style" w:cs="Arial"/>
        </w:rPr>
      </w:pPr>
    </w:p>
    <w:p w14:paraId="324D2744" w14:textId="76CD745B" w:rsidR="00E27C50" w:rsidRPr="00CC136F" w:rsidRDefault="00372A30" w:rsidP="00E27C50">
      <w:pPr>
        <w:ind w:left="0"/>
        <w:jc w:val="both"/>
        <w:rPr>
          <w:rFonts w:ascii="Bookman Old Style" w:hAnsi="Bookman Old Style" w:cs="Arial"/>
        </w:rPr>
      </w:pPr>
      <w:r w:rsidRPr="3348698D">
        <w:rPr>
          <w:rFonts w:ascii="Bookman Old Style" w:hAnsi="Bookman Old Style" w:cs="Arial"/>
        </w:rPr>
        <w:t xml:space="preserve">La </w:t>
      </w:r>
      <w:r w:rsidR="0000007D">
        <w:rPr>
          <w:rFonts w:ascii="Bookman Old Style" w:hAnsi="Bookman Old Style" w:cs="Arial"/>
        </w:rPr>
        <w:t>ELECTRIFICADORA DEL HUILA S.A. E.S.P.</w:t>
      </w:r>
      <w:r w:rsidR="007B5B8F" w:rsidRPr="3348698D">
        <w:rPr>
          <w:rFonts w:ascii="Bookman Old Style" w:hAnsi="Bookman Old Style" w:cs="Arial"/>
        </w:rPr>
        <w:t xml:space="preserve"> mediante radicado</w:t>
      </w:r>
      <w:r w:rsidR="00AF3CB1">
        <w:rPr>
          <w:rFonts w:ascii="Bookman Old Style" w:hAnsi="Bookman Old Style" w:cs="Arial"/>
        </w:rPr>
        <w:t>s</w:t>
      </w:r>
      <w:r w:rsidR="007B5B8F" w:rsidRPr="3348698D">
        <w:rPr>
          <w:rFonts w:ascii="Bookman Old Style" w:hAnsi="Bookman Old Style" w:cs="Arial"/>
        </w:rPr>
        <w:t xml:space="preserve"> CREG </w:t>
      </w:r>
      <w:r w:rsidR="0092390E" w:rsidRPr="0092390E">
        <w:rPr>
          <w:rFonts w:ascii="Bookman Old Style" w:hAnsi="Bookman Old Style" w:cs="Arial"/>
        </w:rPr>
        <w:t>E2023019348</w:t>
      </w:r>
      <w:r w:rsidR="0092390E">
        <w:rPr>
          <w:rFonts w:ascii="Bookman Old Style" w:hAnsi="Bookman Old Style" w:cs="Arial"/>
        </w:rPr>
        <w:t xml:space="preserve"> </w:t>
      </w:r>
      <w:r w:rsidR="00CB4DF9" w:rsidRPr="3348698D">
        <w:rPr>
          <w:rFonts w:ascii="Bookman Old Style" w:hAnsi="Bookman Old Style" w:cs="Arial"/>
        </w:rPr>
        <w:t xml:space="preserve">del </w:t>
      </w:r>
      <w:r w:rsidR="0092390E">
        <w:rPr>
          <w:rFonts w:ascii="Bookman Old Style" w:hAnsi="Bookman Old Style" w:cs="Arial"/>
        </w:rPr>
        <w:t>02</w:t>
      </w:r>
      <w:r w:rsidR="00CB4DF9" w:rsidRPr="3348698D">
        <w:rPr>
          <w:rFonts w:ascii="Bookman Old Style" w:hAnsi="Bookman Old Style" w:cs="Arial"/>
        </w:rPr>
        <w:t xml:space="preserve"> de </w:t>
      </w:r>
      <w:r w:rsidR="0092390E">
        <w:rPr>
          <w:rFonts w:ascii="Bookman Old Style" w:hAnsi="Bookman Old Style" w:cs="Arial"/>
        </w:rPr>
        <w:t>noviembre</w:t>
      </w:r>
      <w:r w:rsidR="00CB4DF9" w:rsidRPr="3348698D">
        <w:rPr>
          <w:rFonts w:ascii="Bookman Old Style" w:hAnsi="Bookman Old Style" w:cs="Arial"/>
        </w:rPr>
        <w:t xml:space="preserve"> de 2023</w:t>
      </w:r>
      <w:r w:rsidR="0092390E">
        <w:rPr>
          <w:rFonts w:ascii="Bookman Old Style" w:hAnsi="Bookman Old Style" w:cs="Arial"/>
        </w:rPr>
        <w:t xml:space="preserve"> y </w:t>
      </w:r>
      <w:r w:rsidR="00ED584C" w:rsidRPr="00ED584C">
        <w:rPr>
          <w:rFonts w:ascii="Bookman Old Style" w:hAnsi="Bookman Old Style" w:cs="Arial"/>
        </w:rPr>
        <w:t>E2023019350</w:t>
      </w:r>
      <w:r w:rsidR="00ED584C">
        <w:rPr>
          <w:rFonts w:ascii="Bookman Old Style" w:hAnsi="Bookman Old Style" w:cs="Arial"/>
        </w:rPr>
        <w:t xml:space="preserve"> del 03 de noviembre de 2023</w:t>
      </w:r>
      <w:r w:rsidRPr="3348698D">
        <w:rPr>
          <w:rFonts w:ascii="Bookman Old Style" w:hAnsi="Bookman Old Style" w:cs="Arial"/>
        </w:rPr>
        <w:t xml:space="preserve"> </w:t>
      </w:r>
      <w:r w:rsidR="00E27C50" w:rsidRPr="3348698D">
        <w:rPr>
          <w:rFonts w:ascii="Bookman Old Style" w:hAnsi="Bookman Old Style" w:cs="Arial"/>
        </w:rPr>
        <w:t>remitió la información</w:t>
      </w:r>
      <w:r w:rsidR="00B87322">
        <w:rPr>
          <w:rFonts w:ascii="Bookman Old Style" w:hAnsi="Bookman Old Style" w:cs="Arial"/>
        </w:rPr>
        <w:t xml:space="preserve">, </w:t>
      </w:r>
      <w:r w:rsidR="00B87322" w:rsidRPr="3348698D">
        <w:rPr>
          <w:rFonts w:ascii="Bookman Old Style" w:hAnsi="Bookman Old Style" w:cs="Arial"/>
        </w:rPr>
        <w:t>dando</w:t>
      </w:r>
      <w:r w:rsidR="7F2EE9C8" w:rsidRPr="3348698D">
        <w:rPr>
          <w:rFonts w:ascii="Bookman Old Style" w:hAnsi="Bookman Old Style" w:cs="Arial"/>
        </w:rPr>
        <w:t xml:space="preserve"> respuesta al auto de pruebas.</w:t>
      </w:r>
    </w:p>
    <w:p w14:paraId="54E82CB3" w14:textId="77777777" w:rsidR="00E27C50" w:rsidRPr="00CC136F" w:rsidRDefault="00E27C50" w:rsidP="00E27C50">
      <w:pPr>
        <w:spacing w:line="259" w:lineRule="auto"/>
        <w:ind w:left="0"/>
        <w:jc w:val="both"/>
        <w:rPr>
          <w:rFonts w:ascii="Bookman Old Style" w:hAnsi="Bookman Old Style" w:cs="Arial"/>
        </w:rPr>
      </w:pPr>
    </w:p>
    <w:p w14:paraId="6A07B66D" w14:textId="199080E2" w:rsidR="00E27C50" w:rsidRPr="00CC136F" w:rsidRDefault="00D54B8C" w:rsidP="00E27C50">
      <w:pPr>
        <w:spacing w:line="259" w:lineRule="auto"/>
        <w:ind w:left="0"/>
        <w:jc w:val="both"/>
        <w:rPr>
          <w:rFonts w:ascii="Bookman Old Style" w:hAnsi="Bookman Old Style" w:cs="Arial"/>
        </w:rPr>
      </w:pPr>
      <w:r>
        <w:rPr>
          <w:rFonts w:ascii="Bookman Old Style" w:hAnsi="Bookman Old Style" w:cs="Arial"/>
        </w:rPr>
        <w:t>Con base en</w:t>
      </w:r>
      <w:r w:rsidRPr="00CC136F">
        <w:rPr>
          <w:rFonts w:ascii="Bookman Old Style" w:hAnsi="Bookman Old Style" w:cs="Arial"/>
        </w:rPr>
        <w:t xml:space="preserve"> </w:t>
      </w:r>
      <w:r w:rsidR="00E27C50" w:rsidRPr="00CC136F">
        <w:rPr>
          <w:rFonts w:ascii="Bookman Old Style" w:hAnsi="Bookman Old Style" w:cs="Arial"/>
        </w:rPr>
        <w:t>lo anterior</w:t>
      </w:r>
      <w:r w:rsidR="001507ED">
        <w:rPr>
          <w:rFonts w:ascii="Bookman Old Style" w:hAnsi="Bookman Old Style" w:cs="Arial"/>
        </w:rPr>
        <w:t>,</w:t>
      </w:r>
      <w:r w:rsidR="00E27C50" w:rsidRPr="00CC136F">
        <w:rPr>
          <w:rFonts w:ascii="Bookman Old Style" w:hAnsi="Bookman Old Style" w:cs="Arial"/>
        </w:rPr>
        <w:t xml:space="preserve"> se continuó con el análisis de la información aportada por la </w:t>
      </w:r>
      <w:r w:rsidR="0000007D">
        <w:rPr>
          <w:rFonts w:ascii="Bookman Old Style" w:hAnsi="Bookman Old Style" w:cs="Arial"/>
        </w:rPr>
        <w:t>ELECTRIFICADORA DEL HUILA S.A. E.S.P.</w:t>
      </w:r>
      <w:r w:rsidR="00E27C50" w:rsidRPr="00CC136F">
        <w:rPr>
          <w:rFonts w:ascii="Bookman Old Style" w:hAnsi="Bookman Old Style" w:cs="Arial"/>
        </w:rPr>
        <w:t xml:space="preserve"> </w:t>
      </w:r>
      <w:r w:rsidR="00247A7B" w:rsidRPr="00CC136F">
        <w:rPr>
          <w:rFonts w:ascii="Bookman Old Style" w:hAnsi="Bookman Old Style" w:cs="Arial"/>
        </w:rPr>
        <w:t>E</w:t>
      </w:r>
      <w:r w:rsidR="00E27C50" w:rsidRPr="00CC136F">
        <w:rPr>
          <w:rFonts w:ascii="Bookman Old Style" w:hAnsi="Bookman Old Style" w:cs="Arial"/>
        </w:rPr>
        <w:t xml:space="preserve">n el documento </w:t>
      </w:r>
      <w:r w:rsidR="00E27C50" w:rsidRPr="00340A77">
        <w:rPr>
          <w:rFonts w:ascii="Bookman Old Style" w:hAnsi="Bookman Old Style" w:cs="Arial"/>
        </w:rPr>
        <w:t xml:space="preserve">CREG </w:t>
      </w:r>
      <w:r w:rsidR="00340A77">
        <w:rPr>
          <w:rFonts w:ascii="Bookman Old Style" w:hAnsi="Bookman Old Style" w:cs="Arial"/>
        </w:rPr>
        <w:t>901 075</w:t>
      </w:r>
      <w:r w:rsidR="00E27C50" w:rsidRPr="00CC136F">
        <w:rPr>
          <w:rFonts w:ascii="Bookman Old Style" w:hAnsi="Bookman Old Style" w:cs="Arial"/>
        </w:rPr>
        <w:t xml:space="preserve"> de 202</w:t>
      </w:r>
      <w:r>
        <w:rPr>
          <w:rFonts w:ascii="Bookman Old Style" w:hAnsi="Bookman Old Style" w:cs="Arial"/>
        </w:rPr>
        <w:t>4</w:t>
      </w:r>
      <w:r w:rsidR="00E27C50" w:rsidRPr="00CC136F">
        <w:rPr>
          <w:rFonts w:ascii="Bookman Old Style" w:hAnsi="Bookman Old Style" w:cs="Arial"/>
        </w:rPr>
        <w:t xml:space="preserve"> se encuentra el soporte de esta resolución el cual incluye, entre otros, los criterios de revisión de la información, las diferencias identificadas, la información utilizada, los inventarios aprobados y demás consideraciones empleadas para calcular los valores que se aprueban en la presente resolución. </w:t>
      </w:r>
    </w:p>
    <w:p w14:paraId="44EE66EA" w14:textId="77777777" w:rsidR="00E27C50" w:rsidRPr="00CC136F" w:rsidRDefault="00E27C50" w:rsidP="00E27C50">
      <w:pPr>
        <w:ind w:left="0"/>
        <w:jc w:val="both"/>
        <w:rPr>
          <w:rFonts w:ascii="Bookman Old Style" w:hAnsi="Bookman Old Style" w:cs="Arial"/>
        </w:rPr>
      </w:pPr>
    </w:p>
    <w:p w14:paraId="08EEE764" w14:textId="1DD67F11" w:rsidR="00E27C50" w:rsidRPr="00CC136F" w:rsidRDefault="002A1BC1" w:rsidP="00E27C50">
      <w:pPr>
        <w:ind w:left="0"/>
        <w:jc w:val="both"/>
        <w:rPr>
          <w:rFonts w:ascii="Bookman Old Style" w:hAnsi="Bookman Old Style" w:cs="Arial"/>
        </w:rPr>
      </w:pPr>
      <w:r>
        <w:rPr>
          <w:rFonts w:ascii="Bookman Old Style" w:hAnsi="Bookman Old Style" w:cs="Arial"/>
        </w:rPr>
        <w:t>Conforme</w:t>
      </w:r>
      <w:r w:rsidR="00E27C50" w:rsidRPr="00CC136F">
        <w:rPr>
          <w:rFonts w:ascii="Bookman Old Style" w:hAnsi="Bookman Old Style" w:cs="Arial"/>
        </w:rPr>
        <w:t xml:space="preserve"> </w:t>
      </w:r>
      <w:r w:rsidR="007C47FD">
        <w:rPr>
          <w:rFonts w:ascii="Bookman Old Style" w:hAnsi="Bookman Old Style" w:cs="Arial"/>
        </w:rPr>
        <w:t>a lo expuesto</w:t>
      </w:r>
      <w:r w:rsidR="00E27C50" w:rsidRPr="00CC136F">
        <w:rPr>
          <w:rFonts w:ascii="Bookman Old Style" w:hAnsi="Bookman Old Style" w:cs="Arial"/>
        </w:rPr>
        <w:t xml:space="preserve">, la </w:t>
      </w:r>
      <w:r w:rsidR="00C51905">
        <w:rPr>
          <w:rFonts w:ascii="Bookman Old Style" w:hAnsi="Bookman Old Style" w:cs="Arial"/>
        </w:rPr>
        <w:t>COMISIÓN DE REGULACIÓN DE ENERGÍA Y GAS</w:t>
      </w:r>
      <w:r w:rsidR="00E27C50" w:rsidRPr="00CC136F">
        <w:rPr>
          <w:rFonts w:ascii="Bookman Old Style" w:hAnsi="Bookman Old Style" w:cs="Arial"/>
        </w:rPr>
        <w:t xml:space="preserve">, en su </w:t>
      </w:r>
      <w:r w:rsidR="00E27C50" w:rsidRPr="00340A77">
        <w:rPr>
          <w:rFonts w:ascii="Bookman Old Style" w:hAnsi="Bookman Old Style" w:cs="Arial"/>
        </w:rPr>
        <w:t xml:space="preserve">sesión </w:t>
      </w:r>
      <w:bookmarkStart w:id="0" w:name="_Hlk165052543"/>
      <w:r w:rsidR="00D54B8C" w:rsidRPr="00340A77">
        <w:rPr>
          <w:rFonts w:ascii="Bookman Old Style" w:hAnsi="Bookman Old Style" w:cs="Arial"/>
        </w:rPr>
        <w:t>1313 del 26 de abril</w:t>
      </w:r>
      <w:bookmarkEnd w:id="0"/>
      <w:r w:rsidR="00D54B8C" w:rsidRPr="47E2B853">
        <w:rPr>
          <w:rFonts w:ascii="Bookman Old Style" w:hAnsi="Bookman Old Style" w:cs="Arial"/>
        </w:rPr>
        <w:t xml:space="preserve"> </w:t>
      </w:r>
      <w:r w:rsidR="00E27C50" w:rsidRPr="00CC136F">
        <w:rPr>
          <w:rFonts w:ascii="Bookman Old Style" w:hAnsi="Bookman Old Style" w:cs="Arial"/>
        </w:rPr>
        <w:t>de 202</w:t>
      </w:r>
      <w:r w:rsidR="00D54B8C">
        <w:rPr>
          <w:rFonts w:ascii="Bookman Old Style" w:hAnsi="Bookman Old Style" w:cs="Arial"/>
        </w:rPr>
        <w:t>4</w:t>
      </w:r>
      <w:r w:rsidR="00E27C50" w:rsidRPr="00CC136F">
        <w:rPr>
          <w:rFonts w:ascii="Bookman Old Style" w:hAnsi="Bookman Old Style" w:cs="Arial"/>
        </w:rPr>
        <w:t>, acordó expedir esta resolución.</w:t>
      </w:r>
    </w:p>
    <w:p w14:paraId="3DB41754" w14:textId="77777777" w:rsidR="00045D3D" w:rsidRPr="00CC136F" w:rsidRDefault="00045D3D" w:rsidP="00045D3D">
      <w:pPr>
        <w:suppressAutoHyphens/>
        <w:jc w:val="center"/>
        <w:rPr>
          <w:rFonts w:ascii="Bookman Old Style" w:hAnsi="Bookman Old Style" w:cs="Arial"/>
          <w:b/>
          <w:spacing w:val="-3"/>
        </w:rPr>
      </w:pPr>
    </w:p>
    <w:p w14:paraId="40EFC463" w14:textId="77777777" w:rsidR="00045D3D" w:rsidRPr="00CC136F" w:rsidRDefault="00045D3D" w:rsidP="00045D3D">
      <w:pPr>
        <w:suppressAutoHyphens/>
        <w:jc w:val="center"/>
        <w:rPr>
          <w:rFonts w:ascii="Bookman Old Style" w:hAnsi="Bookman Old Style" w:cs="Arial"/>
          <w:spacing w:val="-3"/>
        </w:rPr>
      </w:pPr>
      <w:r w:rsidRPr="00CC136F">
        <w:rPr>
          <w:rFonts w:ascii="Bookman Old Style" w:hAnsi="Bookman Old Style" w:cs="Arial"/>
          <w:b/>
          <w:spacing w:val="-3"/>
        </w:rPr>
        <w:t>R E S U E L V E:</w:t>
      </w:r>
    </w:p>
    <w:p w14:paraId="494DDFC2" w14:textId="77777777" w:rsidR="00045D3D" w:rsidRPr="00CC136F" w:rsidRDefault="00045D3D" w:rsidP="00045D3D">
      <w:pPr>
        <w:jc w:val="center"/>
        <w:rPr>
          <w:rFonts w:ascii="Bookman Old Style" w:hAnsi="Bookman Old Style" w:cs="Arial"/>
        </w:rPr>
      </w:pPr>
    </w:p>
    <w:p w14:paraId="4B8DEE7E" w14:textId="2E213867" w:rsidR="00045D3D" w:rsidRPr="00CC136F" w:rsidRDefault="00045D3D" w:rsidP="00DF3CA2">
      <w:pPr>
        <w:ind w:left="0"/>
        <w:jc w:val="both"/>
        <w:rPr>
          <w:rFonts w:ascii="Bookman Old Style" w:hAnsi="Bookman Old Style" w:cs="Arial"/>
        </w:rPr>
      </w:pPr>
      <w:r w:rsidRPr="00CC136F">
        <w:rPr>
          <w:rFonts w:ascii="Bookman Old Style" w:hAnsi="Bookman Old Style" w:cs="Arial"/>
          <w:b/>
        </w:rPr>
        <w:lastRenderedPageBreak/>
        <w:t xml:space="preserve">ARTÍCULO 1. </w:t>
      </w:r>
      <w:r w:rsidR="0016100E" w:rsidRPr="00CC136F">
        <w:rPr>
          <w:rFonts w:ascii="Bookman Old Style" w:hAnsi="Bookman Old Style" w:cs="Arial"/>
          <w:b/>
        </w:rPr>
        <w:t xml:space="preserve">Modificar el artículo 3 de la Resolución CREG </w:t>
      </w:r>
      <w:r w:rsidR="00987F76">
        <w:rPr>
          <w:rFonts w:ascii="Bookman Old Style" w:hAnsi="Bookman Old Style" w:cs="Arial"/>
          <w:b/>
        </w:rPr>
        <w:t>008</w:t>
      </w:r>
      <w:r w:rsidR="0016100E" w:rsidRPr="00CC136F">
        <w:rPr>
          <w:rFonts w:ascii="Bookman Old Style" w:hAnsi="Bookman Old Style" w:cs="Arial"/>
          <w:b/>
        </w:rPr>
        <w:t xml:space="preserve"> de </w:t>
      </w:r>
      <w:r w:rsidR="00987F76">
        <w:rPr>
          <w:rFonts w:ascii="Bookman Old Style" w:hAnsi="Bookman Old Style" w:cs="Arial"/>
          <w:b/>
        </w:rPr>
        <w:t>2021</w:t>
      </w:r>
      <w:r w:rsidR="00631455" w:rsidRPr="00CC136F">
        <w:rPr>
          <w:rFonts w:ascii="Bookman Old Style" w:hAnsi="Bookman Old Style" w:cs="Arial"/>
          <w:b/>
        </w:rPr>
        <w:t xml:space="preserve">. </w:t>
      </w:r>
      <w:r w:rsidR="00A348E3" w:rsidRPr="00CC136F">
        <w:rPr>
          <w:rFonts w:ascii="Bookman Old Style" w:hAnsi="Bookman Old Style" w:cs="Arial"/>
        </w:rPr>
        <w:t xml:space="preserve">El artículo 3 de la Resolución CREG </w:t>
      </w:r>
      <w:r w:rsidR="00987F76">
        <w:rPr>
          <w:rFonts w:ascii="Bookman Old Style" w:hAnsi="Bookman Old Style" w:cs="Arial"/>
        </w:rPr>
        <w:t>008</w:t>
      </w:r>
      <w:r w:rsidR="00A348E3" w:rsidRPr="00CC136F">
        <w:rPr>
          <w:rFonts w:ascii="Bookman Old Style" w:hAnsi="Bookman Old Style" w:cs="Arial"/>
        </w:rPr>
        <w:t xml:space="preserve"> de </w:t>
      </w:r>
      <w:r w:rsidR="00987F76">
        <w:rPr>
          <w:rFonts w:ascii="Bookman Old Style" w:hAnsi="Bookman Old Style" w:cs="Arial"/>
        </w:rPr>
        <w:t>2021</w:t>
      </w:r>
      <w:r w:rsidR="00A348E3" w:rsidRPr="00CC136F">
        <w:rPr>
          <w:rFonts w:ascii="Bookman Old Style" w:hAnsi="Bookman Old Style" w:cs="Arial"/>
        </w:rPr>
        <w:t xml:space="preserve"> quedará así:</w:t>
      </w:r>
    </w:p>
    <w:p w14:paraId="353F4972" w14:textId="77777777" w:rsidR="000F3CAB" w:rsidRPr="00CC136F" w:rsidRDefault="000F3CAB" w:rsidP="00DF3CA2">
      <w:pPr>
        <w:ind w:left="0"/>
        <w:jc w:val="both"/>
        <w:rPr>
          <w:rFonts w:ascii="Bookman Old Style" w:hAnsi="Bookman Old Style" w:cs="Arial"/>
        </w:rPr>
      </w:pPr>
    </w:p>
    <w:p w14:paraId="7EAC19DF" w14:textId="77777777" w:rsidR="00CA5C7E" w:rsidRPr="00CC136F" w:rsidRDefault="00CA5C7E" w:rsidP="0080073C">
      <w:pPr>
        <w:ind w:left="708" w:right="567"/>
        <w:jc w:val="both"/>
        <w:rPr>
          <w:rFonts w:ascii="Bookman Old Style" w:hAnsi="Bookman Old Style" w:cs="Arial"/>
          <w:b/>
          <w:i/>
          <w:iCs/>
          <w:sz w:val="22"/>
          <w:szCs w:val="22"/>
        </w:rPr>
      </w:pPr>
      <w:r w:rsidRPr="00CC136F">
        <w:rPr>
          <w:rFonts w:ascii="Bookman Old Style" w:hAnsi="Bookman Old Style" w:cs="Arial"/>
          <w:b/>
          <w:bCs/>
          <w:i/>
          <w:iCs/>
          <w:sz w:val="22"/>
          <w:szCs w:val="22"/>
        </w:rPr>
        <w:t>Artículo 3. Inversión aprobada en el plan de inversiones.</w:t>
      </w:r>
      <w:r w:rsidRPr="00CC136F">
        <w:rPr>
          <w:rFonts w:ascii="Bookman Old Style" w:hAnsi="Bookman Old Style" w:cs="Arial"/>
          <w:i/>
          <w:iCs/>
          <w:sz w:val="22"/>
          <w:szCs w:val="22"/>
        </w:rPr>
        <w:t xml:space="preserve"> El valor de las inversiones aprobadas en el plan de inversiones, INVA</w:t>
      </w:r>
      <w:r w:rsidRPr="00CC136F">
        <w:rPr>
          <w:rFonts w:ascii="Bookman Old Style" w:hAnsi="Bookman Old Style" w:cs="Arial"/>
          <w:i/>
          <w:iCs/>
          <w:sz w:val="22"/>
          <w:szCs w:val="22"/>
          <w:vertAlign w:val="subscript"/>
        </w:rPr>
        <w:t>j,n,l,t</w:t>
      </w:r>
      <w:r w:rsidRPr="00CC136F">
        <w:rPr>
          <w:rFonts w:ascii="Bookman Old Style" w:hAnsi="Bookman Old Style" w:cs="Arial"/>
          <w:i/>
          <w:iCs/>
          <w:sz w:val="22"/>
          <w:szCs w:val="22"/>
        </w:rPr>
        <w:t>, para cada nivel de tensión, es el siguiente:</w:t>
      </w:r>
    </w:p>
    <w:p w14:paraId="0A5081D2" w14:textId="77777777" w:rsidR="00EF2CEC" w:rsidRPr="00CC136F" w:rsidRDefault="00CA5C7E" w:rsidP="00CA5C7E">
      <w:pPr>
        <w:pStyle w:val="Descripcin"/>
        <w:spacing w:before="120" w:after="120"/>
        <w:rPr>
          <w:rFonts w:cs="Arial"/>
          <w:i/>
          <w:iCs/>
          <w:sz w:val="20"/>
          <w:szCs w:val="18"/>
        </w:rPr>
      </w:pPr>
      <w:r w:rsidRPr="00CC136F">
        <w:rPr>
          <w:rFonts w:cs="Arial"/>
          <w:i/>
          <w:iCs/>
          <w:sz w:val="20"/>
          <w:szCs w:val="18"/>
        </w:rPr>
        <w:t>Tabla 2 Plan de inversiones del nivel de tensión 4, pesos de diciembre de 2017</w:t>
      </w:r>
    </w:p>
    <w:tbl>
      <w:tblPr>
        <w:tblW w:w="5000" w:type="pct"/>
        <w:tblCellMar>
          <w:left w:w="70" w:type="dxa"/>
          <w:right w:w="70" w:type="dxa"/>
        </w:tblCellMar>
        <w:tblLook w:val="04A0" w:firstRow="1" w:lastRow="0" w:firstColumn="1" w:lastColumn="0" w:noHBand="0" w:noVBand="1"/>
      </w:tblPr>
      <w:tblGrid>
        <w:gridCol w:w="1840"/>
        <w:gridCol w:w="1840"/>
        <w:gridCol w:w="1840"/>
        <w:gridCol w:w="1986"/>
        <w:gridCol w:w="1840"/>
      </w:tblGrid>
      <w:tr w:rsidR="007A69A7" w:rsidRPr="00CC136F" w14:paraId="341BA20C" w14:textId="77777777" w:rsidTr="1D20F034">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64317" w14:textId="77777777" w:rsidR="007A69A7" w:rsidRPr="00CC136F" w:rsidRDefault="007A69A7" w:rsidP="00F92713">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Categoría de activos l</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4C88A345" w14:textId="77777777" w:rsidR="007A69A7" w:rsidRPr="00CC136F" w:rsidRDefault="007A69A7" w:rsidP="00F92713">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j,4,l,1</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30EC66B5" w14:textId="77777777" w:rsidR="007A69A7" w:rsidRPr="00CC136F" w:rsidRDefault="007A69A7" w:rsidP="00F92713">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j,4,l,2</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782D0305" w14:textId="77777777" w:rsidR="007A69A7" w:rsidRPr="00CC136F" w:rsidRDefault="007A69A7" w:rsidP="00F92713">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j,4,l,3</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71D9CBC7" w14:textId="77777777" w:rsidR="007A69A7" w:rsidRPr="00CC136F" w:rsidRDefault="007A69A7" w:rsidP="00F92713">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j,4,l,4</w:t>
            </w:r>
          </w:p>
        </w:tc>
      </w:tr>
      <w:tr w:rsidR="00E96872" w:rsidRPr="00CC136F" w14:paraId="65A46E42" w14:textId="77777777" w:rsidTr="1D20F034">
        <w:trPr>
          <w:trHeight w:val="33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23246587" w14:textId="77777777" w:rsidR="00E96872" w:rsidRPr="00CC136F" w:rsidRDefault="00E96872" w:rsidP="00E96872">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w:t>
            </w:r>
          </w:p>
        </w:tc>
        <w:tc>
          <w:tcPr>
            <w:tcW w:w="1000" w:type="pct"/>
            <w:tcBorders>
              <w:top w:val="nil"/>
              <w:left w:val="nil"/>
              <w:bottom w:val="single" w:sz="4" w:space="0" w:color="auto"/>
              <w:right w:val="single" w:sz="4" w:space="0" w:color="auto"/>
            </w:tcBorders>
            <w:shd w:val="clear" w:color="auto" w:fill="auto"/>
            <w:vAlign w:val="center"/>
            <w:hideMark/>
          </w:tcPr>
          <w:p w14:paraId="4657A43D" w14:textId="4F805C7C"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2B449AD8" w14:textId="74402105"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01F50C6A" w14:textId="37B91530"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30E9FDF9" w14:textId="786FAD02"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r>
      <w:tr w:rsidR="00E96872" w:rsidRPr="00CC136F" w14:paraId="4BD5CC22" w14:textId="77777777" w:rsidTr="1D20F034">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7026D8E7" w14:textId="77777777" w:rsidR="00E96872" w:rsidRPr="00CC136F" w:rsidRDefault="00E96872" w:rsidP="00E96872">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2</w:t>
            </w:r>
          </w:p>
        </w:tc>
        <w:tc>
          <w:tcPr>
            <w:tcW w:w="1000" w:type="pct"/>
            <w:tcBorders>
              <w:top w:val="nil"/>
              <w:left w:val="nil"/>
              <w:bottom w:val="single" w:sz="4" w:space="0" w:color="auto"/>
              <w:right w:val="single" w:sz="4" w:space="0" w:color="auto"/>
            </w:tcBorders>
            <w:shd w:val="clear" w:color="auto" w:fill="auto"/>
            <w:vAlign w:val="center"/>
            <w:hideMark/>
          </w:tcPr>
          <w:p w14:paraId="1D5C0A95" w14:textId="7CF455CB"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6F0EC8EC" w14:textId="5684CB9C"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253EFAED" w14:textId="443611B4"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7C2D0CDE" w14:textId="08E5945C"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r>
      <w:tr w:rsidR="00E96872" w:rsidRPr="00CC136F" w14:paraId="711C8181" w14:textId="77777777" w:rsidTr="1D20F034">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64051CBA" w14:textId="77777777" w:rsidR="00E96872" w:rsidRPr="00CC136F" w:rsidRDefault="00E96872" w:rsidP="00E96872">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3</w:t>
            </w:r>
          </w:p>
        </w:tc>
        <w:tc>
          <w:tcPr>
            <w:tcW w:w="1000" w:type="pct"/>
            <w:tcBorders>
              <w:top w:val="nil"/>
              <w:left w:val="nil"/>
              <w:bottom w:val="single" w:sz="4" w:space="0" w:color="auto"/>
              <w:right w:val="single" w:sz="4" w:space="0" w:color="auto"/>
            </w:tcBorders>
            <w:shd w:val="clear" w:color="auto" w:fill="auto"/>
            <w:vAlign w:val="center"/>
            <w:hideMark/>
          </w:tcPr>
          <w:p w14:paraId="332BE662" w14:textId="4AA7131D" w:rsidR="00E96872" w:rsidRPr="0003338A" w:rsidRDefault="63A7F9AB" w:rsidP="1D20F034">
            <w:pPr>
              <w:ind w:left="0"/>
              <w:jc w:val="right"/>
              <w:rPr>
                <w:rFonts w:ascii="Bookman Old Style" w:hAnsi="Bookman Old Style" w:cs="Arial"/>
                <w:i/>
                <w:iCs/>
                <w:color w:val="343536"/>
                <w:sz w:val="18"/>
                <w:szCs w:val="18"/>
                <w:lang w:val="es-CO" w:eastAsia="es-CO"/>
              </w:rPr>
            </w:pPr>
            <w:r w:rsidRPr="1D20F034">
              <w:rPr>
                <w:rFonts w:ascii="Bookman Old Style" w:hAnsi="Bookman Old Style" w:cs="Arial"/>
                <w:i/>
                <w:iCs/>
                <w:color w:val="343536"/>
                <w:sz w:val="18"/>
                <w:szCs w:val="18"/>
                <w:lang w:val="es-CO" w:eastAsia="es-CO"/>
              </w:rPr>
              <w:t>1.572.526.078</w:t>
            </w:r>
          </w:p>
        </w:tc>
        <w:tc>
          <w:tcPr>
            <w:tcW w:w="1000" w:type="pct"/>
            <w:tcBorders>
              <w:top w:val="nil"/>
              <w:left w:val="nil"/>
              <w:bottom w:val="single" w:sz="4" w:space="0" w:color="auto"/>
              <w:right w:val="single" w:sz="4" w:space="0" w:color="auto"/>
            </w:tcBorders>
            <w:shd w:val="clear" w:color="auto" w:fill="auto"/>
            <w:vAlign w:val="center"/>
            <w:hideMark/>
          </w:tcPr>
          <w:p w14:paraId="36321D23" w14:textId="1ECAC2C5" w:rsidR="00E96872" w:rsidRPr="0003338A" w:rsidRDefault="00E96872" w:rsidP="00E96872">
            <w:pPr>
              <w:ind w:left="0"/>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3B9491E5" w14:textId="59E8A2EF" w:rsidR="00E96872" w:rsidRPr="0003338A" w:rsidRDefault="00E96872" w:rsidP="00E96872">
            <w:pPr>
              <w:ind w:left="0"/>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2.152.940.000</w:t>
            </w:r>
          </w:p>
        </w:tc>
        <w:tc>
          <w:tcPr>
            <w:tcW w:w="1000" w:type="pct"/>
            <w:tcBorders>
              <w:top w:val="nil"/>
              <w:left w:val="nil"/>
              <w:bottom w:val="single" w:sz="4" w:space="0" w:color="auto"/>
              <w:right w:val="single" w:sz="4" w:space="0" w:color="auto"/>
            </w:tcBorders>
            <w:shd w:val="clear" w:color="auto" w:fill="auto"/>
            <w:vAlign w:val="center"/>
            <w:hideMark/>
          </w:tcPr>
          <w:p w14:paraId="4DADD149" w14:textId="6D61FC1F" w:rsidR="00E96872" w:rsidRPr="0003338A" w:rsidRDefault="00E96872" w:rsidP="00E96872">
            <w:pPr>
              <w:ind w:left="0"/>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r>
      <w:tr w:rsidR="00E96872" w:rsidRPr="00CC136F" w14:paraId="46491103" w14:textId="77777777" w:rsidTr="1D20F034">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6DA12E04" w14:textId="77777777" w:rsidR="00E96872" w:rsidRPr="00CC136F" w:rsidRDefault="00E96872" w:rsidP="00E96872">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4</w:t>
            </w:r>
          </w:p>
        </w:tc>
        <w:tc>
          <w:tcPr>
            <w:tcW w:w="1000" w:type="pct"/>
            <w:tcBorders>
              <w:top w:val="nil"/>
              <w:left w:val="nil"/>
              <w:bottom w:val="single" w:sz="4" w:space="0" w:color="auto"/>
              <w:right w:val="single" w:sz="4" w:space="0" w:color="auto"/>
            </w:tcBorders>
            <w:shd w:val="clear" w:color="auto" w:fill="auto"/>
            <w:vAlign w:val="center"/>
            <w:hideMark/>
          </w:tcPr>
          <w:p w14:paraId="5B6F4EE8" w14:textId="4A0F2A6D" w:rsidR="00E96872" w:rsidRPr="0003338A" w:rsidRDefault="00E96872" w:rsidP="002C4359">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266.498.000</w:t>
            </w:r>
          </w:p>
        </w:tc>
        <w:tc>
          <w:tcPr>
            <w:tcW w:w="1000" w:type="pct"/>
            <w:tcBorders>
              <w:top w:val="nil"/>
              <w:left w:val="nil"/>
              <w:bottom w:val="single" w:sz="4" w:space="0" w:color="auto"/>
              <w:right w:val="single" w:sz="4" w:space="0" w:color="auto"/>
            </w:tcBorders>
            <w:shd w:val="clear" w:color="auto" w:fill="auto"/>
            <w:vAlign w:val="center"/>
            <w:hideMark/>
          </w:tcPr>
          <w:p w14:paraId="5832F312" w14:textId="773CCBA0" w:rsidR="00E96872" w:rsidRPr="0003338A" w:rsidRDefault="00E96872" w:rsidP="002C4359">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35A3DCBF" w14:textId="678F9C18" w:rsidR="00E96872" w:rsidRPr="0003338A" w:rsidRDefault="00E96872" w:rsidP="002C4359">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934.463.000</w:t>
            </w:r>
          </w:p>
        </w:tc>
        <w:tc>
          <w:tcPr>
            <w:tcW w:w="1000" w:type="pct"/>
            <w:tcBorders>
              <w:top w:val="nil"/>
              <w:left w:val="nil"/>
              <w:bottom w:val="single" w:sz="4" w:space="0" w:color="auto"/>
              <w:right w:val="single" w:sz="4" w:space="0" w:color="auto"/>
            </w:tcBorders>
            <w:shd w:val="clear" w:color="auto" w:fill="auto"/>
            <w:vAlign w:val="center"/>
            <w:hideMark/>
          </w:tcPr>
          <w:p w14:paraId="6A5851BE" w14:textId="1EC679A7" w:rsidR="00E96872" w:rsidRPr="0003338A" w:rsidRDefault="00E96872" w:rsidP="002C4359">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r>
      <w:tr w:rsidR="00E96872" w:rsidRPr="00CC136F" w14:paraId="258A120F" w14:textId="77777777" w:rsidTr="1D20F034">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7C1E8D1B" w14:textId="77777777" w:rsidR="00E96872" w:rsidRPr="00CC136F" w:rsidRDefault="00E96872" w:rsidP="00E96872">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5</w:t>
            </w:r>
          </w:p>
        </w:tc>
        <w:tc>
          <w:tcPr>
            <w:tcW w:w="1000" w:type="pct"/>
            <w:tcBorders>
              <w:top w:val="nil"/>
              <w:left w:val="nil"/>
              <w:bottom w:val="single" w:sz="4" w:space="0" w:color="auto"/>
              <w:right w:val="single" w:sz="4" w:space="0" w:color="auto"/>
            </w:tcBorders>
            <w:shd w:val="clear" w:color="auto" w:fill="auto"/>
            <w:vAlign w:val="center"/>
            <w:hideMark/>
          </w:tcPr>
          <w:p w14:paraId="3B185007" w14:textId="0C391156"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2EC2E2E7" w14:textId="2B801F95" w:rsidR="00E96872" w:rsidRPr="0003338A" w:rsidRDefault="00E96872" w:rsidP="00E96872">
            <w:pPr>
              <w:ind w:left="0"/>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058780E7" w14:textId="0DE679FF"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203.292.000</w:t>
            </w:r>
          </w:p>
        </w:tc>
        <w:tc>
          <w:tcPr>
            <w:tcW w:w="1000" w:type="pct"/>
            <w:tcBorders>
              <w:top w:val="nil"/>
              <w:left w:val="nil"/>
              <w:bottom w:val="single" w:sz="4" w:space="0" w:color="auto"/>
              <w:right w:val="single" w:sz="4" w:space="0" w:color="auto"/>
            </w:tcBorders>
            <w:shd w:val="clear" w:color="auto" w:fill="auto"/>
            <w:vAlign w:val="center"/>
            <w:hideMark/>
          </w:tcPr>
          <w:p w14:paraId="3A68CE3F" w14:textId="6276BA23"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r>
      <w:tr w:rsidR="00E96872" w:rsidRPr="00CC136F" w14:paraId="7F3785BF" w14:textId="77777777" w:rsidTr="1D20F034">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3CE38FA8" w14:textId="77777777" w:rsidR="00E96872" w:rsidRPr="00CC136F" w:rsidRDefault="00E96872" w:rsidP="00E96872">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6</w:t>
            </w:r>
          </w:p>
        </w:tc>
        <w:tc>
          <w:tcPr>
            <w:tcW w:w="1000" w:type="pct"/>
            <w:tcBorders>
              <w:top w:val="nil"/>
              <w:left w:val="nil"/>
              <w:bottom w:val="single" w:sz="4" w:space="0" w:color="auto"/>
              <w:right w:val="single" w:sz="4" w:space="0" w:color="auto"/>
            </w:tcBorders>
            <w:shd w:val="clear" w:color="auto" w:fill="auto"/>
            <w:vAlign w:val="center"/>
            <w:hideMark/>
          </w:tcPr>
          <w:p w14:paraId="010B0171" w14:textId="6101EAE3"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1E4304A0" w14:textId="1F01AC36"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0C1526ED" w14:textId="71C6E179"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2.424.202.000</w:t>
            </w:r>
          </w:p>
        </w:tc>
        <w:tc>
          <w:tcPr>
            <w:tcW w:w="1000" w:type="pct"/>
            <w:tcBorders>
              <w:top w:val="nil"/>
              <w:left w:val="nil"/>
              <w:bottom w:val="single" w:sz="4" w:space="0" w:color="auto"/>
              <w:right w:val="single" w:sz="4" w:space="0" w:color="auto"/>
            </w:tcBorders>
            <w:shd w:val="clear" w:color="auto" w:fill="auto"/>
            <w:vAlign w:val="center"/>
            <w:hideMark/>
          </w:tcPr>
          <w:p w14:paraId="228304F0" w14:textId="19819E5F"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r>
      <w:tr w:rsidR="00E96872" w:rsidRPr="00CC136F" w14:paraId="5E4177D5" w14:textId="77777777" w:rsidTr="1D20F034">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1012DA14" w14:textId="77777777" w:rsidR="00E96872" w:rsidRPr="00CC136F" w:rsidRDefault="00E96872" w:rsidP="00E96872">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7</w:t>
            </w:r>
          </w:p>
        </w:tc>
        <w:tc>
          <w:tcPr>
            <w:tcW w:w="1000" w:type="pct"/>
            <w:tcBorders>
              <w:top w:val="nil"/>
              <w:left w:val="nil"/>
              <w:bottom w:val="single" w:sz="4" w:space="0" w:color="auto"/>
              <w:right w:val="single" w:sz="4" w:space="0" w:color="auto"/>
            </w:tcBorders>
            <w:shd w:val="clear" w:color="auto" w:fill="auto"/>
            <w:vAlign w:val="center"/>
            <w:hideMark/>
          </w:tcPr>
          <w:p w14:paraId="3E44D981" w14:textId="11C8EF94"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7258F217" w14:textId="47D9981B" w:rsidR="00E96872" w:rsidRPr="0003338A" w:rsidRDefault="00E96872" w:rsidP="00E96872">
            <w:pPr>
              <w:ind w:left="0"/>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594C6074" w14:textId="678B4FAB" w:rsidR="00E96872" w:rsidRPr="0003338A" w:rsidRDefault="63A7F9AB" w:rsidP="1D20F034">
            <w:pPr>
              <w:ind w:left="0"/>
              <w:jc w:val="right"/>
              <w:rPr>
                <w:rFonts w:ascii="Bookman Old Style" w:hAnsi="Bookman Old Style" w:cs="Arial"/>
                <w:i/>
                <w:iCs/>
                <w:color w:val="343536"/>
                <w:sz w:val="18"/>
                <w:szCs w:val="18"/>
                <w:lang w:val="es-CO" w:eastAsia="es-CO"/>
              </w:rPr>
            </w:pPr>
            <w:r w:rsidRPr="1D20F034">
              <w:rPr>
                <w:rFonts w:ascii="Bookman Old Style" w:hAnsi="Bookman Old Style" w:cs="Arial"/>
                <w:i/>
                <w:iCs/>
                <w:color w:val="343536"/>
                <w:sz w:val="18"/>
                <w:szCs w:val="18"/>
                <w:lang w:val="es-CO" w:eastAsia="es-CO"/>
              </w:rPr>
              <w:t>11.510.932.000</w:t>
            </w:r>
          </w:p>
        </w:tc>
        <w:tc>
          <w:tcPr>
            <w:tcW w:w="1000" w:type="pct"/>
            <w:tcBorders>
              <w:top w:val="nil"/>
              <w:left w:val="nil"/>
              <w:bottom w:val="single" w:sz="4" w:space="0" w:color="auto"/>
              <w:right w:val="single" w:sz="4" w:space="0" w:color="auto"/>
            </w:tcBorders>
            <w:shd w:val="clear" w:color="auto" w:fill="auto"/>
            <w:vAlign w:val="center"/>
            <w:hideMark/>
          </w:tcPr>
          <w:p w14:paraId="621D24F8" w14:textId="45D87667"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r>
      <w:tr w:rsidR="00E96872" w:rsidRPr="00CC136F" w14:paraId="0365EDB4" w14:textId="77777777" w:rsidTr="1D20F034">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109F17E6" w14:textId="77777777" w:rsidR="00E96872" w:rsidRPr="00CC136F" w:rsidRDefault="00E96872" w:rsidP="00E96872">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8</w:t>
            </w:r>
          </w:p>
        </w:tc>
        <w:tc>
          <w:tcPr>
            <w:tcW w:w="1000" w:type="pct"/>
            <w:tcBorders>
              <w:top w:val="nil"/>
              <w:left w:val="nil"/>
              <w:bottom w:val="single" w:sz="4" w:space="0" w:color="auto"/>
              <w:right w:val="single" w:sz="4" w:space="0" w:color="auto"/>
            </w:tcBorders>
            <w:shd w:val="clear" w:color="auto" w:fill="auto"/>
            <w:vAlign w:val="center"/>
            <w:hideMark/>
          </w:tcPr>
          <w:p w14:paraId="42648D26" w14:textId="57C17B16"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2687C64B" w14:textId="5B60089B"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41CEFCC5" w14:textId="72650215"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3CC3DD05" w14:textId="3331CF84"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r>
      <w:tr w:rsidR="00E96872" w:rsidRPr="00CC136F" w14:paraId="1C7D9A48" w14:textId="77777777" w:rsidTr="1D20F034">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785CCFC1" w14:textId="77777777" w:rsidR="00E96872" w:rsidRPr="00CC136F" w:rsidRDefault="00E96872" w:rsidP="00E96872">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9</w:t>
            </w:r>
          </w:p>
        </w:tc>
        <w:tc>
          <w:tcPr>
            <w:tcW w:w="1000" w:type="pct"/>
            <w:tcBorders>
              <w:top w:val="nil"/>
              <w:left w:val="nil"/>
              <w:bottom w:val="single" w:sz="4" w:space="0" w:color="auto"/>
              <w:right w:val="single" w:sz="4" w:space="0" w:color="auto"/>
            </w:tcBorders>
            <w:shd w:val="clear" w:color="auto" w:fill="auto"/>
            <w:vAlign w:val="center"/>
            <w:hideMark/>
          </w:tcPr>
          <w:p w14:paraId="1B9B1640" w14:textId="33790859"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27B167E6" w14:textId="0FC0AE89"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5BEBA371" w14:textId="572D5E19"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c>
          <w:tcPr>
            <w:tcW w:w="1000" w:type="pct"/>
            <w:tcBorders>
              <w:top w:val="nil"/>
              <w:left w:val="nil"/>
              <w:bottom w:val="single" w:sz="4" w:space="0" w:color="auto"/>
              <w:right w:val="single" w:sz="4" w:space="0" w:color="auto"/>
            </w:tcBorders>
            <w:shd w:val="clear" w:color="auto" w:fill="auto"/>
            <w:vAlign w:val="center"/>
            <w:hideMark/>
          </w:tcPr>
          <w:p w14:paraId="79EA0B6D" w14:textId="7C9AD512" w:rsidR="00E96872" w:rsidRPr="0003338A" w:rsidRDefault="00E96872" w:rsidP="00E96872">
            <w:pPr>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0</w:t>
            </w:r>
          </w:p>
        </w:tc>
      </w:tr>
      <w:tr w:rsidR="00E96872" w:rsidRPr="00CC136F" w14:paraId="04BEBD89" w14:textId="77777777" w:rsidTr="1D20F034">
        <w:trPr>
          <w:trHeight w:val="30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199482AB" w14:textId="77777777" w:rsidR="00E96872" w:rsidRPr="00CC136F" w:rsidRDefault="00E96872" w:rsidP="00E96872">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10</w:t>
            </w:r>
          </w:p>
        </w:tc>
        <w:tc>
          <w:tcPr>
            <w:tcW w:w="1000" w:type="pct"/>
            <w:tcBorders>
              <w:top w:val="nil"/>
              <w:left w:val="nil"/>
              <w:bottom w:val="single" w:sz="4" w:space="0" w:color="auto"/>
              <w:right w:val="single" w:sz="4" w:space="0" w:color="auto"/>
            </w:tcBorders>
            <w:shd w:val="clear" w:color="auto" w:fill="auto"/>
            <w:vAlign w:val="center"/>
            <w:hideMark/>
          </w:tcPr>
          <w:p w14:paraId="71658AAC" w14:textId="54DEBFE7" w:rsidR="00E96872" w:rsidRPr="0003338A" w:rsidRDefault="63A7F9AB" w:rsidP="1D20F034">
            <w:pPr>
              <w:ind w:left="0"/>
              <w:jc w:val="right"/>
              <w:rPr>
                <w:rFonts w:ascii="Bookman Old Style" w:hAnsi="Bookman Old Style" w:cs="Arial"/>
                <w:i/>
                <w:iCs/>
                <w:color w:val="343536"/>
                <w:sz w:val="18"/>
                <w:szCs w:val="18"/>
                <w:lang w:val="es-CO" w:eastAsia="es-CO"/>
              </w:rPr>
            </w:pPr>
            <w:r w:rsidRPr="1D20F034">
              <w:rPr>
                <w:rFonts w:ascii="Bookman Old Style" w:hAnsi="Bookman Old Style" w:cs="Arial"/>
                <w:i/>
                <w:iCs/>
                <w:color w:val="343536"/>
                <w:sz w:val="18"/>
                <w:szCs w:val="18"/>
                <w:lang w:val="es-CO" w:eastAsia="es-CO"/>
              </w:rPr>
              <w:t>2.661.095.000</w:t>
            </w:r>
          </w:p>
        </w:tc>
        <w:tc>
          <w:tcPr>
            <w:tcW w:w="1000" w:type="pct"/>
            <w:tcBorders>
              <w:top w:val="nil"/>
              <w:left w:val="nil"/>
              <w:bottom w:val="single" w:sz="4" w:space="0" w:color="auto"/>
              <w:right w:val="single" w:sz="4" w:space="0" w:color="auto"/>
            </w:tcBorders>
            <w:shd w:val="clear" w:color="auto" w:fill="auto"/>
            <w:vAlign w:val="center"/>
            <w:hideMark/>
          </w:tcPr>
          <w:p w14:paraId="5F85DD4C" w14:textId="208B5889" w:rsidR="00E96872" w:rsidRPr="0003338A" w:rsidRDefault="00E96872" w:rsidP="00E96872">
            <w:pPr>
              <w:ind w:left="0"/>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109.411.333</w:t>
            </w:r>
          </w:p>
        </w:tc>
        <w:tc>
          <w:tcPr>
            <w:tcW w:w="1000" w:type="pct"/>
            <w:tcBorders>
              <w:top w:val="nil"/>
              <w:left w:val="nil"/>
              <w:bottom w:val="single" w:sz="4" w:space="0" w:color="auto"/>
              <w:right w:val="single" w:sz="4" w:space="0" w:color="auto"/>
            </w:tcBorders>
            <w:shd w:val="clear" w:color="auto" w:fill="auto"/>
            <w:vAlign w:val="center"/>
            <w:hideMark/>
          </w:tcPr>
          <w:p w14:paraId="2D878D58" w14:textId="7C86DB52" w:rsidR="00E96872" w:rsidRPr="0003338A" w:rsidRDefault="00E96872" w:rsidP="00E96872">
            <w:pPr>
              <w:ind w:left="0"/>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2.108.255.563</w:t>
            </w:r>
          </w:p>
        </w:tc>
        <w:tc>
          <w:tcPr>
            <w:tcW w:w="1000" w:type="pct"/>
            <w:tcBorders>
              <w:top w:val="nil"/>
              <w:left w:val="nil"/>
              <w:bottom w:val="single" w:sz="4" w:space="0" w:color="auto"/>
              <w:right w:val="single" w:sz="4" w:space="0" w:color="auto"/>
            </w:tcBorders>
            <w:shd w:val="clear" w:color="auto" w:fill="auto"/>
            <w:vAlign w:val="center"/>
            <w:hideMark/>
          </w:tcPr>
          <w:p w14:paraId="44462F8D" w14:textId="6EBF4A6F" w:rsidR="00E96872" w:rsidRPr="0003338A" w:rsidRDefault="00E96872" w:rsidP="00E96872">
            <w:pPr>
              <w:ind w:left="0"/>
              <w:jc w:val="right"/>
              <w:rPr>
                <w:rFonts w:ascii="Bookman Old Style" w:hAnsi="Bookman Old Style" w:cs="Arial"/>
                <w:i/>
                <w:iCs/>
                <w:color w:val="343536"/>
                <w:sz w:val="18"/>
                <w:szCs w:val="18"/>
                <w:lang w:val="es-CO" w:eastAsia="es-CO"/>
              </w:rPr>
            </w:pPr>
            <w:r w:rsidRPr="002C4359">
              <w:rPr>
                <w:rFonts w:ascii="Bookman Old Style" w:hAnsi="Bookman Old Style" w:cs="Arial"/>
                <w:i/>
                <w:iCs/>
                <w:color w:val="343536"/>
                <w:sz w:val="18"/>
                <w:szCs w:val="18"/>
                <w:lang w:val="es-CO" w:eastAsia="es-CO"/>
              </w:rPr>
              <w:t>1.742.214.688</w:t>
            </w:r>
          </w:p>
        </w:tc>
      </w:tr>
    </w:tbl>
    <w:p w14:paraId="26DFD389" w14:textId="3B7696C7" w:rsidR="00CA5C7E" w:rsidRPr="00CC136F" w:rsidRDefault="00CA5C7E" w:rsidP="00C13D21">
      <w:pPr>
        <w:pStyle w:val="Descripcin"/>
        <w:spacing w:before="0" w:after="0"/>
        <w:jc w:val="left"/>
        <w:rPr>
          <w:rFonts w:cs="Arial"/>
          <w:i/>
          <w:iCs/>
          <w:sz w:val="20"/>
          <w:szCs w:val="18"/>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6"/>
        <w:gridCol w:w="1556"/>
        <w:gridCol w:w="1556"/>
        <w:gridCol w:w="1556"/>
        <w:gridCol w:w="1556"/>
        <w:gridCol w:w="1605"/>
      </w:tblGrid>
      <w:tr w:rsidR="00CA5C7E" w:rsidRPr="00CC136F" w14:paraId="0A533489" w14:textId="77777777" w:rsidTr="1D20F034">
        <w:trPr>
          <w:trHeight w:val="392"/>
          <w:jc w:val="center"/>
        </w:trPr>
        <w:tc>
          <w:tcPr>
            <w:tcW w:w="1556" w:type="dxa"/>
            <w:shd w:val="clear" w:color="auto" w:fill="FFFFFF" w:themeFill="background1"/>
            <w:vAlign w:val="center"/>
            <w:hideMark/>
          </w:tcPr>
          <w:p w14:paraId="73C3077B" w14:textId="77777777" w:rsidR="00CA5C7E" w:rsidRPr="00CC136F" w:rsidRDefault="00CA5C7E" w:rsidP="009E217A">
            <w:pPr>
              <w:ind w:left="0"/>
              <w:jc w:val="center"/>
              <w:rPr>
                <w:rFonts w:ascii="Bookman Old Style" w:hAnsi="Bookman Old Style" w:cs="Calibri"/>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Categoría de activos l</w:t>
            </w:r>
          </w:p>
        </w:tc>
        <w:tc>
          <w:tcPr>
            <w:tcW w:w="1556" w:type="dxa"/>
            <w:shd w:val="clear" w:color="auto" w:fill="auto"/>
            <w:noWrap/>
            <w:vAlign w:val="center"/>
            <w:hideMark/>
          </w:tcPr>
          <w:p w14:paraId="1C02FC49" w14:textId="77777777" w:rsidR="00CA5C7E" w:rsidRPr="00CC136F" w:rsidRDefault="00CA5C7E" w:rsidP="009E217A">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j,4,l,5</w:t>
            </w:r>
          </w:p>
        </w:tc>
        <w:tc>
          <w:tcPr>
            <w:tcW w:w="1556" w:type="dxa"/>
            <w:shd w:val="clear" w:color="auto" w:fill="auto"/>
            <w:noWrap/>
            <w:vAlign w:val="center"/>
            <w:hideMark/>
          </w:tcPr>
          <w:p w14:paraId="39954713" w14:textId="77777777" w:rsidR="00CA5C7E" w:rsidRPr="00CC136F" w:rsidRDefault="00CA5C7E" w:rsidP="009E217A">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j,4,l,6</w:t>
            </w:r>
          </w:p>
        </w:tc>
        <w:tc>
          <w:tcPr>
            <w:tcW w:w="1556" w:type="dxa"/>
            <w:shd w:val="clear" w:color="auto" w:fill="auto"/>
            <w:noWrap/>
            <w:vAlign w:val="center"/>
            <w:hideMark/>
          </w:tcPr>
          <w:p w14:paraId="2ED4737A" w14:textId="77777777" w:rsidR="00CA5C7E" w:rsidRPr="00CC136F" w:rsidRDefault="00CA5C7E" w:rsidP="009E217A">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j,4,l,7</w:t>
            </w:r>
          </w:p>
        </w:tc>
        <w:tc>
          <w:tcPr>
            <w:tcW w:w="1556" w:type="dxa"/>
            <w:shd w:val="clear" w:color="auto" w:fill="auto"/>
            <w:noWrap/>
            <w:vAlign w:val="center"/>
            <w:hideMark/>
          </w:tcPr>
          <w:p w14:paraId="275EE56A" w14:textId="77777777" w:rsidR="00CA5C7E" w:rsidRPr="00CC136F" w:rsidRDefault="00CA5C7E" w:rsidP="009E217A">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j,4,l,8</w:t>
            </w:r>
          </w:p>
        </w:tc>
        <w:tc>
          <w:tcPr>
            <w:tcW w:w="1605" w:type="dxa"/>
            <w:shd w:val="clear" w:color="auto" w:fill="auto"/>
            <w:noWrap/>
            <w:vAlign w:val="center"/>
            <w:hideMark/>
          </w:tcPr>
          <w:p w14:paraId="7E93E207" w14:textId="77777777" w:rsidR="00CA5C7E" w:rsidRPr="00CC136F" w:rsidRDefault="00CA5C7E" w:rsidP="009E217A">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j,4,l,9</w:t>
            </w:r>
          </w:p>
        </w:tc>
      </w:tr>
      <w:tr w:rsidR="00551CAD" w:rsidRPr="00CC136F" w14:paraId="40905614" w14:textId="77777777" w:rsidTr="1D20F034">
        <w:trPr>
          <w:trHeight w:val="300"/>
          <w:jc w:val="center"/>
        </w:trPr>
        <w:tc>
          <w:tcPr>
            <w:tcW w:w="1556" w:type="dxa"/>
            <w:shd w:val="clear" w:color="auto" w:fill="FFFFFF" w:themeFill="background1"/>
            <w:noWrap/>
            <w:vAlign w:val="center"/>
            <w:hideMark/>
          </w:tcPr>
          <w:p w14:paraId="35132757" w14:textId="77777777" w:rsidR="00551CAD" w:rsidRPr="00CC136F" w:rsidRDefault="00551CAD" w:rsidP="00551CAD">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w:t>
            </w:r>
          </w:p>
        </w:tc>
        <w:tc>
          <w:tcPr>
            <w:tcW w:w="1556" w:type="dxa"/>
            <w:shd w:val="clear" w:color="auto" w:fill="auto"/>
            <w:vAlign w:val="center"/>
            <w:hideMark/>
          </w:tcPr>
          <w:p w14:paraId="3AD8F798" w14:textId="033F4B11"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309F4488" w14:textId="6CBEF980"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6914E5BA" w14:textId="5E8ADABA"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61BE05FB" w14:textId="6A09D928" w:rsidR="00551CAD" w:rsidRPr="0003338A" w:rsidRDefault="00551CAD" w:rsidP="00551CAD">
            <w:pPr>
              <w:ind w:left="0"/>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23.752.312.000</w:t>
            </w:r>
          </w:p>
        </w:tc>
        <w:tc>
          <w:tcPr>
            <w:tcW w:w="1605" w:type="dxa"/>
            <w:shd w:val="clear" w:color="auto" w:fill="auto"/>
            <w:vAlign w:val="center"/>
            <w:hideMark/>
          </w:tcPr>
          <w:p w14:paraId="51F86039" w14:textId="2EBF7B79"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r>
      <w:tr w:rsidR="00551CAD" w:rsidRPr="00CC136F" w14:paraId="7FE1E843" w14:textId="77777777" w:rsidTr="1D20F034">
        <w:trPr>
          <w:trHeight w:val="300"/>
          <w:jc w:val="center"/>
        </w:trPr>
        <w:tc>
          <w:tcPr>
            <w:tcW w:w="1556" w:type="dxa"/>
            <w:shd w:val="clear" w:color="auto" w:fill="FFFFFF" w:themeFill="background1"/>
            <w:noWrap/>
            <w:vAlign w:val="center"/>
            <w:hideMark/>
          </w:tcPr>
          <w:p w14:paraId="7C432244" w14:textId="77777777" w:rsidR="00551CAD" w:rsidRPr="00CC136F" w:rsidRDefault="00551CAD" w:rsidP="00551CAD">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2</w:t>
            </w:r>
          </w:p>
        </w:tc>
        <w:tc>
          <w:tcPr>
            <w:tcW w:w="1556" w:type="dxa"/>
            <w:shd w:val="clear" w:color="auto" w:fill="auto"/>
            <w:vAlign w:val="center"/>
            <w:hideMark/>
          </w:tcPr>
          <w:p w14:paraId="36868536" w14:textId="63FDBAFD"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61B141DB" w14:textId="2390A756"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68385535" w14:textId="132E03A5"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5429CC9C" w14:textId="4B3D82E7"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c>
          <w:tcPr>
            <w:tcW w:w="1605" w:type="dxa"/>
            <w:shd w:val="clear" w:color="auto" w:fill="auto"/>
            <w:vAlign w:val="center"/>
            <w:hideMark/>
          </w:tcPr>
          <w:p w14:paraId="629B6E43" w14:textId="032E9BF1"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r>
      <w:tr w:rsidR="00551CAD" w:rsidRPr="00CC136F" w14:paraId="2F1AC889" w14:textId="77777777" w:rsidTr="1D20F034">
        <w:trPr>
          <w:trHeight w:val="300"/>
          <w:jc w:val="center"/>
        </w:trPr>
        <w:tc>
          <w:tcPr>
            <w:tcW w:w="1556" w:type="dxa"/>
            <w:shd w:val="clear" w:color="auto" w:fill="FFFFFF" w:themeFill="background1"/>
            <w:noWrap/>
            <w:vAlign w:val="center"/>
            <w:hideMark/>
          </w:tcPr>
          <w:p w14:paraId="18985012" w14:textId="77777777" w:rsidR="00551CAD" w:rsidRPr="00CC136F" w:rsidRDefault="00551CAD" w:rsidP="00551CAD">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3</w:t>
            </w:r>
          </w:p>
        </w:tc>
        <w:tc>
          <w:tcPr>
            <w:tcW w:w="1556" w:type="dxa"/>
            <w:shd w:val="clear" w:color="auto" w:fill="auto"/>
            <w:vAlign w:val="center"/>
            <w:hideMark/>
          </w:tcPr>
          <w:p w14:paraId="26449496" w14:textId="49F8A5A5"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3005145C" w14:textId="4DB3528F" w:rsidR="00551CAD" w:rsidRPr="0003338A" w:rsidRDefault="00551CAD" w:rsidP="00551CAD">
            <w:pPr>
              <w:ind w:left="0"/>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820.586.232</w:t>
            </w:r>
          </w:p>
        </w:tc>
        <w:tc>
          <w:tcPr>
            <w:tcW w:w="1556" w:type="dxa"/>
            <w:shd w:val="clear" w:color="auto" w:fill="auto"/>
            <w:vAlign w:val="center"/>
            <w:hideMark/>
          </w:tcPr>
          <w:p w14:paraId="4DEAED68" w14:textId="21B795F6" w:rsidR="00551CAD" w:rsidRPr="0003338A" w:rsidRDefault="00551CAD" w:rsidP="00551CAD">
            <w:pPr>
              <w:ind w:left="0"/>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558.336.000</w:t>
            </w:r>
          </w:p>
        </w:tc>
        <w:tc>
          <w:tcPr>
            <w:tcW w:w="1556" w:type="dxa"/>
            <w:shd w:val="clear" w:color="auto" w:fill="auto"/>
            <w:vAlign w:val="center"/>
            <w:hideMark/>
          </w:tcPr>
          <w:p w14:paraId="48A27C68" w14:textId="06516A86" w:rsidR="00551CAD" w:rsidRPr="0003338A" w:rsidRDefault="00551CAD" w:rsidP="00551CAD">
            <w:pPr>
              <w:ind w:left="0"/>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7.052.527.000</w:t>
            </w:r>
          </w:p>
        </w:tc>
        <w:tc>
          <w:tcPr>
            <w:tcW w:w="1605" w:type="dxa"/>
            <w:shd w:val="clear" w:color="auto" w:fill="auto"/>
            <w:vAlign w:val="center"/>
            <w:hideMark/>
          </w:tcPr>
          <w:p w14:paraId="1C8B8284" w14:textId="78169204"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r>
      <w:tr w:rsidR="00551CAD" w:rsidRPr="00CC136F" w14:paraId="0EBB40D3" w14:textId="77777777" w:rsidTr="1D20F034">
        <w:trPr>
          <w:trHeight w:val="300"/>
          <w:jc w:val="center"/>
        </w:trPr>
        <w:tc>
          <w:tcPr>
            <w:tcW w:w="1556" w:type="dxa"/>
            <w:shd w:val="clear" w:color="auto" w:fill="FFFFFF" w:themeFill="background1"/>
            <w:noWrap/>
            <w:vAlign w:val="center"/>
            <w:hideMark/>
          </w:tcPr>
          <w:p w14:paraId="318C0DA8" w14:textId="77777777" w:rsidR="00551CAD" w:rsidRPr="00CC136F" w:rsidRDefault="00551CAD" w:rsidP="00551CAD">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4</w:t>
            </w:r>
          </w:p>
        </w:tc>
        <w:tc>
          <w:tcPr>
            <w:tcW w:w="1556" w:type="dxa"/>
            <w:shd w:val="clear" w:color="auto" w:fill="auto"/>
            <w:vAlign w:val="center"/>
            <w:hideMark/>
          </w:tcPr>
          <w:p w14:paraId="64F4B05C" w14:textId="51F0DC93" w:rsidR="00551CAD" w:rsidRPr="0003338A" w:rsidRDefault="00551CAD" w:rsidP="00551CAD">
            <w:pPr>
              <w:ind w:left="0"/>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1.263.983.384</w:t>
            </w:r>
          </w:p>
        </w:tc>
        <w:tc>
          <w:tcPr>
            <w:tcW w:w="1556" w:type="dxa"/>
            <w:shd w:val="clear" w:color="auto" w:fill="auto"/>
            <w:vAlign w:val="center"/>
            <w:hideMark/>
          </w:tcPr>
          <w:p w14:paraId="1A1E9A75" w14:textId="72F81AF0" w:rsidR="00551CAD" w:rsidRPr="0003338A" w:rsidRDefault="00551CAD" w:rsidP="00551CAD">
            <w:pPr>
              <w:ind w:left="0"/>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1.013.973.295</w:t>
            </w:r>
          </w:p>
        </w:tc>
        <w:tc>
          <w:tcPr>
            <w:tcW w:w="1556" w:type="dxa"/>
            <w:shd w:val="clear" w:color="auto" w:fill="auto"/>
            <w:vAlign w:val="center"/>
            <w:hideMark/>
          </w:tcPr>
          <w:p w14:paraId="23183699" w14:textId="179946FA" w:rsidR="00551CAD" w:rsidRPr="0003338A" w:rsidRDefault="00551CAD" w:rsidP="00551CAD">
            <w:pPr>
              <w:ind w:left="0"/>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433.588.000</w:t>
            </w:r>
          </w:p>
        </w:tc>
        <w:tc>
          <w:tcPr>
            <w:tcW w:w="1556" w:type="dxa"/>
            <w:shd w:val="clear" w:color="auto" w:fill="auto"/>
            <w:vAlign w:val="center"/>
            <w:hideMark/>
          </w:tcPr>
          <w:p w14:paraId="72F358FB" w14:textId="58908D69" w:rsidR="00551CAD" w:rsidRPr="0003338A" w:rsidRDefault="00551CAD" w:rsidP="00551CAD">
            <w:pPr>
              <w:ind w:left="0"/>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1.457.028.000</w:t>
            </w:r>
          </w:p>
        </w:tc>
        <w:tc>
          <w:tcPr>
            <w:tcW w:w="1605" w:type="dxa"/>
            <w:shd w:val="clear" w:color="auto" w:fill="auto"/>
            <w:vAlign w:val="center"/>
            <w:hideMark/>
          </w:tcPr>
          <w:p w14:paraId="7CA9875F" w14:textId="27DA24C1" w:rsidR="00551CAD" w:rsidRPr="0003338A" w:rsidRDefault="00551CAD" w:rsidP="00551CAD">
            <w:pPr>
              <w:ind w:left="0"/>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r>
      <w:tr w:rsidR="00551CAD" w:rsidRPr="00CC136F" w14:paraId="066123A6" w14:textId="77777777" w:rsidTr="1D20F034">
        <w:trPr>
          <w:trHeight w:val="300"/>
          <w:jc w:val="center"/>
        </w:trPr>
        <w:tc>
          <w:tcPr>
            <w:tcW w:w="1556" w:type="dxa"/>
            <w:shd w:val="clear" w:color="auto" w:fill="FFFFFF" w:themeFill="background1"/>
            <w:noWrap/>
            <w:vAlign w:val="center"/>
            <w:hideMark/>
          </w:tcPr>
          <w:p w14:paraId="40B29520" w14:textId="77777777" w:rsidR="00551CAD" w:rsidRPr="00CC136F" w:rsidRDefault="00551CAD" w:rsidP="00551CAD">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5</w:t>
            </w:r>
          </w:p>
        </w:tc>
        <w:tc>
          <w:tcPr>
            <w:tcW w:w="1556" w:type="dxa"/>
            <w:shd w:val="clear" w:color="auto" w:fill="auto"/>
            <w:vAlign w:val="center"/>
            <w:hideMark/>
          </w:tcPr>
          <w:p w14:paraId="1E0FC87D" w14:textId="5D42D0A9"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5E8B3169" w14:textId="5FEC755D"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1CF3665C" w14:textId="1E1A52A4" w:rsidR="00551CAD" w:rsidRPr="0003338A" w:rsidRDefault="00551CAD" w:rsidP="00551CAD">
            <w:pPr>
              <w:ind w:left="0"/>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203.292.000</w:t>
            </w:r>
          </w:p>
        </w:tc>
        <w:tc>
          <w:tcPr>
            <w:tcW w:w="1556" w:type="dxa"/>
            <w:shd w:val="clear" w:color="auto" w:fill="auto"/>
            <w:vAlign w:val="center"/>
            <w:hideMark/>
          </w:tcPr>
          <w:p w14:paraId="40AA8966" w14:textId="41D07B4E" w:rsidR="00551CAD" w:rsidRPr="0003338A" w:rsidRDefault="00551CAD" w:rsidP="00551CAD">
            <w:pPr>
              <w:ind w:left="0"/>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609.876.000</w:t>
            </w:r>
          </w:p>
        </w:tc>
        <w:tc>
          <w:tcPr>
            <w:tcW w:w="1605" w:type="dxa"/>
            <w:shd w:val="clear" w:color="auto" w:fill="auto"/>
            <w:vAlign w:val="center"/>
            <w:hideMark/>
          </w:tcPr>
          <w:p w14:paraId="6965EDD0" w14:textId="760A2D38"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r>
      <w:tr w:rsidR="00551CAD" w:rsidRPr="00CC136F" w14:paraId="1112BD7A" w14:textId="77777777" w:rsidTr="1D20F034">
        <w:trPr>
          <w:trHeight w:val="300"/>
          <w:jc w:val="center"/>
        </w:trPr>
        <w:tc>
          <w:tcPr>
            <w:tcW w:w="1556" w:type="dxa"/>
            <w:shd w:val="clear" w:color="auto" w:fill="FFFFFF" w:themeFill="background1"/>
            <w:noWrap/>
            <w:vAlign w:val="center"/>
            <w:hideMark/>
          </w:tcPr>
          <w:p w14:paraId="57A15E09" w14:textId="77777777" w:rsidR="00551CAD" w:rsidRPr="00CC136F" w:rsidRDefault="00551CAD" w:rsidP="00551CAD">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6</w:t>
            </w:r>
          </w:p>
        </w:tc>
        <w:tc>
          <w:tcPr>
            <w:tcW w:w="1556" w:type="dxa"/>
            <w:shd w:val="clear" w:color="auto" w:fill="auto"/>
            <w:vAlign w:val="center"/>
            <w:hideMark/>
          </w:tcPr>
          <w:p w14:paraId="64A16B17" w14:textId="6442E69A"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1F9639CF" w14:textId="06D0F09F" w:rsidR="00551CAD" w:rsidRPr="0003338A" w:rsidRDefault="00551CAD" w:rsidP="00551CAD">
            <w:pPr>
              <w:ind w:left="0"/>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60.210.000</w:t>
            </w:r>
          </w:p>
        </w:tc>
        <w:tc>
          <w:tcPr>
            <w:tcW w:w="1556" w:type="dxa"/>
            <w:shd w:val="clear" w:color="auto" w:fill="auto"/>
            <w:vAlign w:val="center"/>
            <w:hideMark/>
          </w:tcPr>
          <w:p w14:paraId="6134759E" w14:textId="0E007814" w:rsidR="00551CAD" w:rsidRPr="0003338A" w:rsidRDefault="00551CAD" w:rsidP="00551CAD">
            <w:pPr>
              <w:ind w:left="0"/>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192.485.000</w:t>
            </w:r>
          </w:p>
        </w:tc>
        <w:tc>
          <w:tcPr>
            <w:tcW w:w="1556" w:type="dxa"/>
            <w:shd w:val="clear" w:color="auto" w:fill="auto"/>
            <w:vAlign w:val="center"/>
            <w:hideMark/>
          </w:tcPr>
          <w:p w14:paraId="349109D0" w14:textId="2344EC70" w:rsidR="00551CAD" w:rsidRPr="0003338A" w:rsidRDefault="00551CAD" w:rsidP="00551CAD">
            <w:pPr>
              <w:ind w:left="0"/>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3.639.067.000</w:t>
            </w:r>
          </w:p>
        </w:tc>
        <w:tc>
          <w:tcPr>
            <w:tcW w:w="1605" w:type="dxa"/>
            <w:shd w:val="clear" w:color="auto" w:fill="auto"/>
            <w:vAlign w:val="center"/>
            <w:hideMark/>
          </w:tcPr>
          <w:p w14:paraId="3B323B1E" w14:textId="00FCC1B9"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r>
      <w:tr w:rsidR="00551CAD" w:rsidRPr="00CC136F" w14:paraId="043A5873" w14:textId="77777777" w:rsidTr="1D20F034">
        <w:trPr>
          <w:trHeight w:val="300"/>
          <w:jc w:val="center"/>
        </w:trPr>
        <w:tc>
          <w:tcPr>
            <w:tcW w:w="1556" w:type="dxa"/>
            <w:shd w:val="clear" w:color="auto" w:fill="FFFFFF" w:themeFill="background1"/>
            <w:noWrap/>
            <w:vAlign w:val="center"/>
            <w:hideMark/>
          </w:tcPr>
          <w:p w14:paraId="16FBA10D" w14:textId="77777777" w:rsidR="00551CAD" w:rsidRPr="00CC136F" w:rsidRDefault="00551CAD" w:rsidP="00551CAD">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7</w:t>
            </w:r>
          </w:p>
        </w:tc>
        <w:tc>
          <w:tcPr>
            <w:tcW w:w="1556" w:type="dxa"/>
            <w:shd w:val="clear" w:color="auto" w:fill="auto"/>
            <w:vAlign w:val="center"/>
            <w:hideMark/>
          </w:tcPr>
          <w:p w14:paraId="4E5E3E3F" w14:textId="55A434B7"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1086DE84" w14:textId="3AC7F6EC"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21132973" w14:textId="754C7BA0" w:rsidR="00551CAD" w:rsidRPr="0003338A" w:rsidRDefault="00551CAD" w:rsidP="00551CAD">
            <w:pPr>
              <w:ind w:left="0"/>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322.476.200</w:t>
            </w:r>
          </w:p>
        </w:tc>
        <w:tc>
          <w:tcPr>
            <w:tcW w:w="1556" w:type="dxa"/>
            <w:shd w:val="clear" w:color="auto" w:fill="auto"/>
            <w:vAlign w:val="center"/>
            <w:hideMark/>
          </w:tcPr>
          <w:p w14:paraId="7729DCCB" w14:textId="45583D1D" w:rsidR="00551CAD" w:rsidRPr="0003338A" w:rsidRDefault="00551CAD" w:rsidP="00551CAD">
            <w:pPr>
              <w:ind w:left="0"/>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5.404.249.800</w:t>
            </w:r>
          </w:p>
        </w:tc>
        <w:tc>
          <w:tcPr>
            <w:tcW w:w="1605" w:type="dxa"/>
            <w:shd w:val="clear" w:color="auto" w:fill="auto"/>
            <w:vAlign w:val="center"/>
            <w:hideMark/>
          </w:tcPr>
          <w:p w14:paraId="1C08448B" w14:textId="179BA91C"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r>
      <w:tr w:rsidR="00551CAD" w:rsidRPr="00CC136F" w14:paraId="73FD9EAF" w14:textId="77777777" w:rsidTr="1D20F034">
        <w:trPr>
          <w:trHeight w:val="300"/>
          <w:jc w:val="center"/>
        </w:trPr>
        <w:tc>
          <w:tcPr>
            <w:tcW w:w="1556" w:type="dxa"/>
            <w:shd w:val="clear" w:color="auto" w:fill="FFFFFF" w:themeFill="background1"/>
            <w:noWrap/>
            <w:vAlign w:val="center"/>
            <w:hideMark/>
          </w:tcPr>
          <w:p w14:paraId="4D5FDFFC" w14:textId="77777777" w:rsidR="00551CAD" w:rsidRPr="00CC136F" w:rsidRDefault="00551CAD" w:rsidP="00551CAD">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8</w:t>
            </w:r>
          </w:p>
        </w:tc>
        <w:tc>
          <w:tcPr>
            <w:tcW w:w="1556" w:type="dxa"/>
            <w:shd w:val="clear" w:color="auto" w:fill="auto"/>
            <w:vAlign w:val="center"/>
            <w:hideMark/>
          </w:tcPr>
          <w:p w14:paraId="7220A6D4" w14:textId="01C18BC3"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69ACFC83" w14:textId="2986CFE8"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2C602434" w14:textId="1DABB8E3"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7F59A6F8" w14:textId="473DC85B"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c>
          <w:tcPr>
            <w:tcW w:w="1605" w:type="dxa"/>
            <w:shd w:val="clear" w:color="auto" w:fill="auto"/>
            <w:vAlign w:val="center"/>
            <w:hideMark/>
          </w:tcPr>
          <w:p w14:paraId="2D676E42" w14:textId="2945FBDD"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r>
      <w:tr w:rsidR="00551CAD" w:rsidRPr="00CC136F" w14:paraId="611190A4" w14:textId="77777777" w:rsidTr="1D20F034">
        <w:trPr>
          <w:trHeight w:val="300"/>
          <w:jc w:val="center"/>
        </w:trPr>
        <w:tc>
          <w:tcPr>
            <w:tcW w:w="1556" w:type="dxa"/>
            <w:shd w:val="clear" w:color="auto" w:fill="FFFFFF" w:themeFill="background1"/>
            <w:noWrap/>
            <w:vAlign w:val="center"/>
            <w:hideMark/>
          </w:tcPr>
          <w:p w14:paraId="63BD8F11" w14:textId="77777777" w:rsidR="00551CAD" w:rsidRPr="00CC136F" w:rsidRDefault="00551CAD" w:rsidP="00551CAD">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9</w:t>
            </w:r>
          </w:p>
        </w:tc>
        <w:tc>
          <w:tcPr>
            <w:tcW w:w="1556" w:type="dxa"/>
            <w:shd w:val="clear" w:color="auto" w:fill="auto"/>
            <w:vAlign w:val="center"/>
            <w:hideMark/>
          </w:tcPr>
          <w:p w14:paraId="7A2663CD" w14:textId="20A87869"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2DCFAD81" w14:textId="398C338A"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133FF56C" w14:textId="2BACD495"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c>
          <w:tcPr>
            <w:tcW w:w="1556" w:type="dxa"/>
            <w:shd w:val="clear" w:color="auto" w:fill="auto"/>
            <w:vAlign w:val="center"/>
            <w:hideMark/>
          </w:tcPr>
          <w:p w14:paraId="17B6F59F" w14:textId="3CB021DB"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c>
          <w:tcPr>
            <w:tcW w:w="1605" w:type="dxa"/>
            <w:shd w:val="clear" w:color="auto" w:fill="auto"/>
            <w:vAlign w:val="center"/>
            <w:hideMark/>
          </w:tcPr>
          <w:p w14:paraId="60F98FE1" w14:textId="0EBF2E1C" w:rsidR="00551CAD" w:rsidRPr="0003338A" w:rsidRDefault="00551CAD" w:rsidP="00551CAD">
            <w:pPr>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0</w:t>
            </w:r>
          </w:p>
        </w:tc>
      </w:tr>
      <w:tr w:rsidR="00551CAD" w:rsidRPr="00CC136F" w14:paraId="786728E7" w14:textId="77777777" w:rsidTr="1D20F034">
        <w:trPr>
          <w:trHeight w:val="300"/>
          <w:jc w:val="center"/>
        </w:trPr>
        <w:tc>
          <w:tcPr>
            <w:tcW w:w="1556" w:type="dxa"/>
            <w:shd w:val="clear" w:color="auto" w:fill="FFFFFF" w:themeFill="background1"/>
            <w:noWrap/>
            <w:vAlign w:val="center"/>
            <w:hideMark/>
          </w:tcPr>
          <w:p w14:paraId="79E6BE9D" w14:textId="77777777" w:rsidR="00551CAD" w:rsidRPr="00CC136F" w:rsidRDefault="00551CAD" w:rsidP="00551CAD">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10</w:t>
            </w:r>
          </w:p>
        </w:tc>
        <w:tc>
          <w:tcPr>
            <w:tcW w:w="1556" w:type="dxa"/>
            <w:shd w:val="clear" w:color="auto" w:fill="auto"/>
            <w:vAlign w:val="center"/>
            <w:hideMark/>
          </w:tcPr>
          <w:p w14:paraId="242B817A" w14:textId="7FE1A3BF" w:rsidR="00551CAD" w:rsidRPr="0003338A" w:rsidRDefault="00551CAD" w:rsidP="00551CAD">
            <w:pPr>
              <w:ind w:left="0"/>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109.171.333</w:t>
            </w:r>
          </w:p>
        </w:tc>
        <w:tc>
          <w:tcPr>
            <w:tcW w:w="1556" w:type="dxa"/>
            <w:shd w:val="clear" w:color="auto" w:fill="auto"/>
            <w:vAlign w:val="center"/>
            <w:hideMark/>
          </w:tcPr>
          <w:p w14:paraId="3412E349" w14:textId="3FB2C3BE" w:rsidR="00551CAD" w:rsidRPr="0003338A" w:rsidRDefault="00551CAD" w:rsidP="00551CAD">
            <w:pPr>
              <w:ind w:left="0"/>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278.727.333</w:t>
            </w:r>
          </w:p>
        </w:tc>
        <w:tc>
          <w:tcPr>
            <w:tcW w:w="1556" w:type="dxa"/>
            <w:shd w:val="clear" w:color="auto" w:fill="auto"/>
            <w:vAlign w:val="center"/>
            <w:hideMark/>
          </w:tcPr>
          <w:p w14:paraId="53A649AD" w14:textId="1613706F" w:rsidR="00551CAD" w:rsidRPr="0003338A" w:rsidRDefault="00551CAD" w:rsidP="00551CAD">
            <w:pPr>
              <w:ind w:left="0"/>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80.912.000</w:t>
            </w:r>
          </w:p>
        </w:tc>
        <w:tc>
          <w:tcPr>
            <w:tcW w:w="1556" w:type="dxa"/>
            <w:shd w:val="clear" w:color="auto" w:fill="auto"/>
            <w:vAlign w:val="center"/>
            <w:hideMark/>
          </w:tcPr>
          <w:p w14:paraId="2D6549BD" w14:textId="0FB4AC04" w:rsidR="00551CAD" w:rsidRPr="0003338A" w:rsidRDefault="00551CAD" w:rsidP="00551CAD">
            <w:pPr>
              <w:ind w:left="0"/>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84.778.000</w:t>
            </w:r>
          </w:p>
        </w:tc>
        <w:tc>
          <w:tcPr>
            <w:tcW w:w="1605" w:type="dxa"/>
            <w:shd w:val="clear" w:color="auto" w:fill="auto"/>
            <w:vAlign w:val="center"/>
            <w:hideMark/>
          </w:tcPr>
          <w:p w14:paraId="21CAB3F9" w14:textId="768E3F54" w:rsidR="00551CAD" w:rsidRPr="0003338A" w:rsidRDefault="00551CAD" w:rsidP="00551CAD">
            <w:pPr>
              <w:ind w:left="0"/>
              <w:jc w:val="right"/>
              <w:rPr>
                <w:rFonts w:ascii="Bookman Old Style" w:hAnsi="Bookman Old Style" w:cs="Arial"/>
                <w:i/>
                <w:iCs/>
                <w:color w:val="343536"/>
                <w:sz w:val="18"/>
                <w:szCs w:val="18"/>
                <w:lang w:val="es-CO" w:eastAsia="es-CO"/>
              </w:rPr>
            </w:pPr>
            <w:r w:rsidRPr="00551CAD">
              <w:rPr>
                <w:rFonts w:ascii="Bookman Old Style" w:hAnsi="Bookman Old Style" w:cs="Arial"/>
                <w:i/>
                <w:iCs/>
                <w:color w:val="343536"/>
                <w:sz w:val="18"/>
                <w:szCs w:val="18"/>
                <w:lang w:val="es-CO" w:eastAsia="es-CO"/>
              </w:rPr>
              <w:t>113.037.333</w:t>
            </w:r>
          </w:p>
        </w:tc>
      </w:tr>
    </w:tbl>
    <w:p w14:paraId="289910C4" w14:textId="77777777" w:rsidR="00CA5C7E" w:rsidRDefault="00CA5C7E" w:rsidP="00CA5C7E">
      <w:pPr>
        <w:rPr>
          <w:rFonts w:ascii="Bookman Old Style" w:hAnsi="Bookman Old Style"/>
        </w:rPr>
      </w:pPr>
    </w:p>
    <w:p w14:paraId="132509F2" w14:textId="77777777" w:rsidR="00CA5C7E" w:rsidRPr="00CC136F" w:rsidRDefault="00CA5C7E" w:rsidP="00CA5C7E">
      <w:pPr>
        <w:pStyle w:val="Descripcin"/>
        <w:spacing w:before="120" w:after="120"/>
        <w:rPr>
          <w:rFonts w:cs="Arial"/>
          <w:i/>
          <w:iCs/>
          <w:sz w:val="20"/>
          <w:szCs w:val="18"/>
        </w:rPr>
      </w:pPr>
      <w:r w:rsidRPr="00CC136F">
        <w:rPr>
          <w:rFonts w:cs="Arial"/>
          <w:i/>
          <w:iCs/>
          <w:sz w:val="20"/>
          <w:szCs w:val="18"/>
        </w:rPr>
        <w:t xml:space="preserve">Tabla 3 Plan de inversiones del nivel de tensión 3, pesos de diciembre de 2017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4"/>
        <w:gridCol w:w="1821"/>
        <w:gridCol w:w="1985"/>
        <w:gridCol w:w="1821"/>
        <w:gridCol w:w="1985"/>
      </w:tblGrid>
      <w:tr w:rsidR="001056A8" w:rsidRPr="00CC136F" w14:paraId="38796781" w14:textId="77777777" w:rsidTr="1D20F034">
        <w:trPr>
          <w:trHeight w:val="300"/>
        </w:trPr>
        <w:tc>
          <w:tcPr>
            <w:tcW w:w="928" w:type="pct"/>
            <w:shd w:val="clear" w:color="auto" w:fill="FFFFFF" w:themeFill="background1"/>
            <w:vAlign w:val="center"/>
            <w:hideMark/>
          </w:tcPr>
          <w:p w14:paraId="7985C2CF" w14:textId="77777777" w:rsidR="00786922" w:rsidRPr="00CC136F" w:rsidRDefault="00786922" w:rsidP="00786922">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Categoría de activos l</w:t>
            </w:r>
          </w:p>
        </w:tc>
        <w:tc>
          <w:tcPr>
            <w:tcW w:w="974" w:type="pct"/>
            <w:shd w:val="clear" w:color="auto" w:fill="FFFFFF" w:themeFill="background1"/>
            <w:noWrap/>
            <w:vAlign w:val="center"/>
            <w:hideMark/>
          </w:tcPr>
          <w:p w14:paraId="1B8F6FAB" w14:textId="77777777" w:rsidR="00786922" w:rsidRPr="00CC136F" w:rsidRDefault="00786922" w:rsidP="00786922">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j,3,l,1</w:t>
            </w:r>
          </w:p>
        </w:tc>
        <w:tc>
          <w:tcPr>
            <w:tcW w:w="1062" w:type="pct"/>
            <w:shd w:val="clear" w:color="auto" w:fill="FFFFFF" w:themeFill="background1"/>
            <w:noWrap/>
            <w:vAlign w:val="center"/>
            <w:hideMark/>
          </w:tcPr>
          <w:p w14:paraId="68BBBF52" w14:textId="77777777" w:rsidR="00786922" w:rsidRPr="00CC136F" w:rsidRDefault="00786922" w:rsidP="00786922">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j,3,l,2</w:t>
            </w:r>
          </w:p>
        </w:tc>
        <w:tc>
          <w:tcPr>
            <w:tcW w:w="974" w:type="pct"/>
            <w:shd w:val="clear" w:color="auto" w:fill="FFFFFF" w:themeFill="background1"/>
            <w:noWrap/>
            <w:vAlign w:val="center"/>
            <w:hideMark/>
          </w:tcPr>
          <w:p w14:paraId="05A7A295" w14:textId="77777777" w:rsidR="00786922" w:rsidRPr="00CC136F" w:rsidRDefault="00786922" w:rsidP="00786922">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j,3,l,3</w:t>
            </w:r>
          </w:p>
        </w:tc>
        <w:tc>
          <w:tcPr>
            <w:tcW w:w="1062" w:type="pct"/>
            <w:shd w:val="clear" w:color="auto" w:fill="FFFFFF" w:themeFill="background1"/>
            <w:noWrap/>
            <w:vAlign w:val="center"/>
            <w:hideMark/>
          </w:tcPr>
          <w:p w14:paraId="0B14CFED" w14:textId="77777777" w:rsidR="00786922" w:rsidRPr="00CC136F" w:rsidRDefault="00786922" w:rsidP="00786922">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j,3,l,4</w:t>
            </w:r>
          </w:p>
        </w:tc>
      </w:tr>
      <w:tr w:rsidR="0084346C" w:rsidRPr="00CC136F" w14:paraId="2257DA03" w14:textId="77777777" w:rsidTr="1D20F034">
        <w:trPr>
          <w:trHeight w:val="300"/>
        </w:trPr>
        <w:tc>
          <w:tcPr>
            <w:tcW w:w="928" w:type="pct"/>
            <w:shd w:val="clear" w:color="auto" w:fill="FFFFFF" w:themeFill="background1"/>
            <w:noWrap/>
            <w:vAlign w:val="center"/>
            <w:hideMark/>
          </w:tcPr>
          <w:p w14:paraId="24848061" w14:textId="77777777" w:rsidR="0084346C" w:rsidRPr="00CC136F" w:rsidRDefault="0084346C" w:rsidP="0084346C">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w:t>
            </w:r>
          </w:p>
        </w:tc>
        <w:tc>
          <w:tcPr>
            <w:tcW w:w="974" w:type="pct"/>
            <w:shd w:val="clear" w:color="auto" w:fill="auto"/>
            <w:vAlign w:val="center"/>
            <w:hideMark/>
          </w:tcPr>
          <w:p w14:paraId="0A3DCBC7" w14:textId="6F9B3B42"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0</w:t>
            </w:r>
          </w:p>
        </w:tc>
        <w:tc>
          <w:tcPr>
            <w:tcW w:w="1062" w:type="pct"/>
            <w:shd w:val="clear" w:color="auto" w:fill="auto"/>
            <w:vAlign w:val="center"/>
            <w:hideMark/>
          </w:tcPr>
          <w:p w14:paraId="7FBF5027" w14:textId="167F368D"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0</w:t>
            </w:r>
          </w:p>
        </w:tc>
        <w:tc>
          <w:tcPr>
            <w:tcW w:w="974" w:type="pct"/>
            <w:shd w:val="clear" w:color="auto" w:fill="auto"/>
            <w:vAlign w:val="center"/>
            <w:hideMark/>
          </w:tcPr>
          <w:p w14:paraId="6972F794" w14:textId="5AB76E0D"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3.714.500.000</w:t>
            </w:r>
          </w:p>
        </w:tc>
        <w:tc>
          <w:tcPr>
            <w:tcW w:w="1062" w:type="pct"/>
            <w:shd w:val="clear" w:color="auto" w:fill="auto"/>
            <w:vAlign w:val="center"/>
            <w:hideMark/>
          </w:tcPr>
          <w:p w14:paraId="7A90DC14" w14:textId="5C9DE21C"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0</w:t>
            </w:r>
          </w:p>
        </w:tc>
      </w:tr>
      <w:tr w:rsidR="0084346C" w:rsidRPr="00CC136F" w14:paraId="75FC28DC" w14:textId="77777777" w:rsidTr="1D20F034">
        <w:trPr>
          <w:trHeight w:val="300"/>
        </w:trPr>
        <w:tc>
          <w:tcPr>
            <w:tcW w:w="928" w:type="pct"/>
            <w:shd w:val="clear" w:color="auto" w:fill="FFFFFF" w:themeFill="background1"/>
            <w:noWrap/>
            <w:vAlign w:val="center"/>
            <w:hideMark/>
          </w:tcPr>
          <w:p w14:paraId="1F536A8D" w14:textId="77777777" w:rsidR="0084346C" w:rsidRPr="00CC136F" w:rsidRDefault="0084346C" w:rsidP="0084346C">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2</w:t>
            </w:r>
          </w:p>
        </w:tc>
        <w:tc>
          <w:tcPr>
            <w:tcW w:w="974" w:type="pct"/>
            <w:shd w:val="clear" w:color="auto" w:fill="auto"/>
            <w:vAlign w:val="center"/>
            <w:hideMark/>
          </w:tcPr>
          <w:p w14:paraId="5E2B654F" w14:textId="5ED6E740"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0</w:t>
            </w:r>
          </w:p>
        </w:tc>
        <w:tc>
          <w:tcPr>
            <w:tcW w:w="1062" w:type="pct"/>
            <w:shd w:val="clear" w:color="auto" w:fill="auto"/>
            <w:vAlign w:val="center"/>
            <w:hideMark/>
          </w:tcPr>
          <w:p w14:paraId="41DA697B" w14:textId="41B933B5"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0</w:t>
            </w:r>
          </w:p>
        </w:tc>
        <w:tc>
          <w:tcPr>
            <w:tcW w:w="974" w:type="pct"/>
            <w:shd w:val="clear" w:color="auto" w:fill="auto"/>
            <w:vAlign w:val="center"/>
            <w:hideMark/>
          </w:tcPr>
          <w:p w14:paraId="730D6F18" w14:textId="469B7C53"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0</w:t>
            </w:r>
          </w:p>
        </w:tc>
        <w:tc>
          <w:tcPr>
            <w:tcW w:w="1062" w:type="pct"/>
            <w:shd w:val="clear" w:color="auto" w:fill="auto"/>
            <w:vAlign w:val="center"/>
            <w:hideMark/>
          </w:tcPr>
          <w:p w14:paraId="656BDCA2" w14:textId="7545A702"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0</w:t>
            </w:r>
          </w:p>
        </w:tc>
      </w:tr>
      <w:tr w:rsidR="0084346C" w:rsidRPr="00CC136F" w14:paraId="4FFDD246" w14:textId="77777777" w:rsidTr="1D20F034">
        <w:trPr>
          <w:trHeight w:val="300"/>
        </w:trPr>
        <w:tc>
          <w:tcPr>
            <w:tcW w:w="928" w:type="pct"/>
            <w:shd w:val="clear" w:color="auto" w:fill="FFFFFF" w:themeFill="background1"/>
            <w:noWrap/>
            <w:vAlign w:val="center"/>
            <w:hideMark/>
          </w:tcPr>
          <w:p w14:paraId="65B88358" w14:textId="77777777" w:rsidR="0084346C" w:rsidRPr="00CC136F" w:rsidRDefault="0084346C" w:rsidP="0084346C">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3</w:t>
            </w:r>
          </w:p>
        </w:tc>
        <w:tc>
          <w:tcPr>
            <w:tcW w:w="974" w:type="pct"/>
            <w:shd w:val="clear" w:color="auto" w:fill="auto"/>
            <w:vAlign w:val="center"/>
            <w:hideMark/>
          </w:tcPr>
          <w:p w14:paraId="7293B7E2" w14:textId="000C0570"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1.613.494.000</w:t>
            </w:r>
          </w:p>
        </w:tc>
        <w:tc>
          <w:tcPr>
            <w:tcW w:w="1062" w:type="pct"/>
            <w:shd w:val="clear" w:color="auto" w:fill="auto"/>
            <w:vAlign w:val="center"/>
            <w:hideMark/>
          </w:tcPr>
          <w:p w14:paraId="28024F0A" w14:textId="793DF6D5"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71.970.000</w:t>
            </w:r>
          </w:p>
        </w:tc>
        <w:tc>
          <w:tcPr>
            <w:tcW w:w="974" w:type="pct"/>
            <w:shd w:val="clear" w:color="auto" w:fill="auto"/>
            <w:vAlign w:val="center"/>
            <w:hideMark/>
          </w:tcPr>
          <w:p w14:paraId="7B9F08DF" w14:textId="20278477"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4.819.463.000</w:t>
            </w:r>
          </w:p>
        </w:tc>
        <w:tc>
          <w:tcPr>
            <w:tcW w:w="1062" w:type="pct"/>
            <w:shd w:val="clear" w:color="auto" w:fill="auto"/>
            <w:vAlign w:val="center"/>
            <w:hideMark/>
          </w:tcPr>
          <w:p w14:paraId="1F2455D7" w14:textId="69146D72" w:rsidR="0084346C" w:rsidRPr="00CF6A1B" w:rsidRDefault="0B85C748" w:rsidP="1D20F034">
            <w:pPr>
              <w:ind w:left="0"/>
              <w:jc w:val="right"/>
              <w:rPr>
                <w:rFonts w:ascii="Bookman Old Style" w:hAnsi="Bookman Old Style" w:cs="Arial"/>
                <w:i/>
                <w:iCs/>
                <w:color w:val="343536"/>
                <w:sz w:val="18"/>
                <w:szCs w:val="18"/>
                <w:lang w:val="es-CO" w:eastAsia="es-CO"/>
              </w:rPr>
            </w:pPr>
            <w:r w:rsidRPr="1D20F034">
              <w:rPr>
                <w:rFonts w:ascii="Bookman Old Style" w:hAnsi="Bookman Old Style" w:cs="Arial"/>
                <w:i/>
                <w:iCs/>
                <w:color w:val="343536"/>
                <w:sz w:val="18"/>
                <w:szCs w:val="18"/>
                <w:lang w:val="es-CO" w:eastAsia="es-CO"/>
              </w:rPr>
              <w:t>2.066.333.000</w:t>
            </w:r>
          </w:p>
        </w:tc>
      </w:tr>
      <w:tr w:rsidR="0084346C" w:rsidRPr="00CC136F" w14:paraId="41671E89" w14:textId="77777777" w:rsidTr="1D20F034">
        <w:trPr>
          <w:trHeight w:val="300"/>
        </w:trPr>
        <w:tc>
          <w:tcPr>
            <w:tcW w:w="928" w:type="pct"/>
            <w:shd w:val="clear" w:color="auto" w:fill="FFFFFF" w:themeFill="background1"/>
            <w:noWrap/>
            <w:vAlign w:val="center"/>
            <w:hideMark/>
          </w:tcPr>
          <w:p w14:paraId="5778B7F9" w14:textId="77777777" w:rsidR="0084346C" w:rsidRPr="00CC136F" w:rsidRDefault="0084346C" w:rsidP="0084346C">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4</w:t>
            </w:r>
          </w:p>
        </w:tc>
        <w:tc>
          <w:tcPr>
            <w:tcW w:w="974" w:type="pct"/>
            <w:shd w:val="clear" w:color="auto" w:fill="auto"/>
            <w:vAlign w:val="center"/>
            <w:hideMark/>
          </w:tcPr>
          <w:p w14:paraId="4D369E8D" w14:textId="4FB94E5C"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2.898.105.000</w:t>
            </w:r>
          </w:p>
        </w:tc>
        <w:tc>
          <w:tcPr>
            <w:tcW w:w="1062" w:type="pct"/>
            <w:shd w:val="clear" w:color="auto" w:fill="auto"/>
            <w:vAlign w:val="center"/>
            <w:hideMark/>
          </w:tcPr>
          <w:p w14:paraId="436D71EC" w14:textId="045A4ADD"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3.213.000</w:t>
            </w:r>
          </w:p>
        </w:tc>
        <w:tc>
          <w:tcPr>
            <w:tcW w:w="974" w:type="pct"/>
            <w:shd w:val="clear" w:color="auto" w:fill="auto"/>
            <w:vAlign w:val="center"/>
            <w:hideMark/>
          </w:tcPr>
          <w:p w14:paraId="58B83763" w14:textId="1312DDBA"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1.720.704.000</w:t>
            </w:r>
          </w:p>
        </w:tc>
        <w:tc>
          <w:tcPr>
            <w:tcW w:w="1062" w:type="pct"/>
            <w:shd w:val="clear" w:color="auto" w:fill="auto"/>
            <w:vAlign w:val="center"/>
            <w:hideMark/>
          </w:tcPr>
          <w:p w14:paraId="2E31A3D6" w14:textId="4BC4056E"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736.293.000</w:t>
            </w:r>
          </w:p>
        </w:tc>
      </w:tr>
      <w:tr w:rsidR="0084346C" w:rsidRPr="00CC136F" w14:paraId="1809D054" w14:textId="77777777" w:rsidTr="1D20F034">
        <w:trPr>
          <w:trHeight w:val="300"/>
        </w:trPr>
        <w:tc>
          <w:tcPr>
            <w:tcW w:w="928" w:type="pct"/>
            <w:shd w:val="clear" w:color="auto" w:fill="FFFFFF" w:themeFill="background1"/>
            <w:noWrap/>
            <w:vAlign w:val="center"/>
            <w:hideMark/>
          </w:tcPr>
          <w:p w14:paraId="2C0B46C9" w14:textId="77777777" w:rsidR="0084346C" w:rsidRPr="00CC136F" w:rsidRDefault="0084346C" w:rsidP="0084346C">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5</w:t>
            </w:r>
          </w:p>
        </w:tc>
        <w:tc>
          <w:tcPr>
            <w:tcW w:w="974" w:type="pct"/>
            <w:shd w:val="clear" w:color="auto" w:fill="auto"/>
            <w:vAlign w:val="center"/>
            <w:hideMark/>
          </w:tcPr>
          <w:p w14:paraId="47A75EC4" w14:textId="426B9138"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76.038.000</w:t>
            </w:r>
          </w:p>
        </w:tc>
        <w:tc>
          <w:tcPr>
            <w:tcW w:w="1062" w:type="pct"/>
            <w:shd w:val="clear" w:color="auto" w:fill="auto"/>
            <w:vAlign w:val="center"/>
            <w:hideMark/>
          </w:tcPr>
          <w:p w14:paraId="7AEB658F" w14:textId="568472A3"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90.425.000</w:t>
            </w:r>
          </w:p>
        </w:tc>
        <w:tc>
          <w:tcPr>
            <w:tcW w:w="974" w:type="pct"/>
            <w:shd w:val="clear" w:color="auto" w:fill="auto"/>
            <w:vAlign w:val="center"/>
            <w:hideMark/>
          </w:tcPr>
          <w:p w14:paraId="33A40F6B" w14:textId="444E17A1"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461.370.000</w:t>
            </w:r>
          </w:p>
        </w:tc>
        <w:tc>
          <w:tcPr>
            <w:tcW w:w="1062" w:type="pct"/>
            <w:shd w:val="clear" w:color="auto" w:fill="auto"/>
            <w:vAlign w:val="center"/>
            <w:hideMark/>
          </w:tcPr>
          <w:p w14:paraId="37F04813" w14:textId="653FF113"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273.846.000</w:t>
            </w:r>
          </w:p>
        </w:tc>
      </w:tr>
      <w:tr w:rsidR="0084346C" w:rsidRPr="00CC136F" w14:paraId="3EF56F55" w14:textId="77777777" w:rsidTr="1D20F034">
        <w:trPr>
          <w:trHeight w:val="300"/>
        </w:trPr>
        <w:tc>
          <w:tcPr>
            <w:tcW w:w="928" w:type="pct"/>
            <w:shd w:val="clear" w:color="auto" w:fill="FFFFFF" w:themeFill="background1"/>
            <w:noWrap/>
            <w:vAlign w:val="center"/>
            <w:hideMark/>
          </w:tcPr>
          <w:p w14:paraId="4B89EEAC" w14:textId="77777777" w:rsidR="0084346C" w:rsidRPr="00CC136F" w:rsidRDefault="0084346C" w:rsidP="0084346C">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6</w:t>
            </w:r>
          </w:p>
        </w:tc>
        <w:tc>
          <w:tcPr>
            <w:tcW w:w="974" w:type="pct"/>
            <w:shd w:val="clear" w:color="auto" w:fill="auto"/>
            <w:vAlign w:val="center"/>
            <w:hideMark/>
          </w:tcPr>
          <w:p w14:paraId="05961341" w14:textId="4A8680E0"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88.794.000</w:t>
            </w:r>
          </w:p>
        </w:tc>
        <w:tc>
          <w:tcPr>
            <w:tcW w:w="1062" w:type="pct"/>
            <w:shd w:val="clear" w:color="auto" w:fill="auto"/>
            <w:vAlign w:val="center"/>
            <w:hideMark/>
          </w:tcPr>
          <w:p w14:paraId="696D6520" w14:textId="2EE8AEEA"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0</w:t>
            </w:r>
          </w:p>
        </w:tc>
        <w:tc>
          <w:tcPr>
            <w:tcW w:w="974" w:type="pct"/>
            <w:shd w:val="clear" w:color="auto" w:fill="auto"/>
            <w:vAlign w:val="center"/>
            <w:hideMark/>
          </w:tcPr>
          <w:p w14:paraId="24CD6587" w14:textId="02E32B46"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1.234.525.000</w:t>
            </w:r>
          </w:p>
        </w:tc>
        <w:tc>
          <w:tcPr>
            <w:tcW w:w="1062" w:type="pct"/>
            <w:shd w:val="clear" w:color="auto" w:fill="auto"/>
            <w:vAlign w:val="center"/>
            <w:hideMark/>
          </w:tcPr>
          <w:p w14:paraId="76BCAAE8" w14:textId="72C9951C"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1.112.054.000</w:t>
            </w:r>
          </w:p>
        </w:tc>
      </w:tr>
      <w:tr w:rsidR="0084346C" w:rsidRPr="00CC136F" w14:paraId="7E3E8070" w14:textId="77777777" w:rsidTr="1D20F034">
        <w:trPr>
          <w:trHeight w:val="300"/>
        </w:trPr>
        <w:tc>
          <w:tcPr>
            <w:tcW w:w="928" w:type="pct"/>
            <w:shd w:val="clear" w:color="auto" w:fill="FFFFFF" w:themeFill="background1"/>
            <w:noWrap/>
            <w:vAlign w:val="center"/>
            <w:hideMark/>
          </w:tcPr>
          <w:p w14:paraId="68BCDCD4" w14:textId="77777777" w:rsidR="0084346C" w:rsidRPr="00CC136F" w:rsidRDefault="0084346C" w:rsidP="0084346C">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7</w:t>
            </w:r>
          </w:p>
        </w:tc>
        <w:tc>
          <w:tcPr>
            <w:tcW w:w="974" w:type="pct"/>
            <w:shd w:val="clear" w:color="auto" w:fill="auto"/>
            <w:vAlign w:val="center"/>
            <w:hideMark/>
          </w:tcPr>
          <w:p w14:paraId="30709FC3" w14:textId="1A3E9085"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7.106.244.163</w:t>
            </w:r>
          </w:p>
        </w:tc>
        <w:tc>
          <w:tcPr>
            <w:tcW w:w="1062" w:type="pct"/>
            <w:shd w:val="clear" w:color="auto" w:fill="auto"/>
            <w:vAlign w:val="center"/>
            <w:hideMark/>
          </w:tcPr>
          <w:p w14:paraId="6BADC125" w14:textId="0D123F9D"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5.850.882.515</w:t>
            </w:r>
          </w:p>
        </w:tc>
        <w:tc>
          <w:tcPr>
            <w:tcW w:w="974" w:type="pct"/>
            <w:shd w:val="clear" w:color="auto" w:fill="auto"/>
            <w:vAlign w:val="center"/>
            <w:hideMark/>
          </w:tcPr>
          <w:p w14:paraId="03D7A952" w14:textId="173A1F8E"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17.538.667.393</w:t>
            </w:r>
          </w:p>
        </w:tc>
        <w:tc>
          <w:tcPr>
            <w:tcW w:w="1062" w:type="pct"/>
            <w:shd w:val="clear" w:color="auto" w:fill="auto"/>
            <w:vAlign w:val="center"/>
            <w:hideMark/>
          </w:tcPr>
          <w:p w14:paraId="03877274" w14:textId="48FDB42C"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22.273.108.510</w:t>
            </w:r>
          </w:p>
        </w:tc>
      </w:tr>
      <w:tr w:rsidR="0084346C" w:rsidRPr="00CC136F" w14:paraId="4D38F7BE" w14:textId="77777777" w:rsidTr="1D20F034">
        <w:trPr>
          <w:trHeight w:val="300"/>
        </w:trPr>
        <w:tc>
          <w:tcPr>
            <w:tcW w:w="928" w:type="pct"/>
            <w:shd w:val="clear" w:color="auto" w:fill="FFFFFF" w:themeFill="background1"/>
            <w:noWrap/>
            <w:vAlign w:val="center"/>
            <w:hideMark/>
          </w:tcPr>
          <w:p w14:paraId="3ED240A6" w14:textId="77777777" w:rsidR="0084346C" w:rsidRPr="00CC136F" w:rsidRDefault="0084346C" w:rsidP="0084346C">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8</w:t>
            </w:r>
          </w:p>
        </w:tc>
        <w:tc>
          <w:tcPr>
            <w:tcW w:w="974" w:type="pct"/>
            <w:shd w:val="clear" w:color="auto" w:fill="auto"/>
            <w:vAlign w:val="center"/>
            <w:hideMark/>
          </w:tcPr>
          <w:p w14:paraId="2306F2CE" w14:textId="3E8E8083"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104.885.960</w:t>
            </w:r>
          </w:p>
        </w:tc>
        <w:tc>
          <w:tcPr>
            <w:tcW w:w="1062" w:type="pct"/>
            <w:shd w:val="clear" w:color="auto" w:fill="auto"/>
            <w:vAlign w:val="center"/>
            <w:hideMark/>
          </w:tcPr>
          <w:p w14:paraId="5C9D7BC9" w14:textId="1AB0FB15"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52.330.800</w:t>
            </w:r>
          </w:p>
        </w:tc>
        <w:tc>
          <w:tcPr>
            <w:tcW w:w="974" w:type="pct"/>
            <w:shd w:val="clear" w:color="auto" w:fill="auto"/>
            <w:vAlign w:val="center"/>
            <w:hideMark/>
          </w:tcPr>
          <w:p w14:paraId="20A2BBA4" w14:textId="315796ED"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1.256.484.548</w:t>
            </w:r>
          </w:p>
        </w:tc>
        <w:tc>
          <w:tcPr>
            <w:tcW w:w="1062" w:type="pct"/>
            <w:shd w:val="clear" w:color="auto" w:fill="auto"/>
            <w:vAlign w:val="center"/>
            <w:hideMark/>
          </w:tcPr>
          <w:p w14:paraId="1E055274" w14:textId="7725451F"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140.233.390</w:t>
            </w:r>
          </w:p>
        </w:tc>
      </w:tr>
      <w:tr w:rsidR="0084346C" w:rsidRPr="00CC136F" w14:paraId="5140F069" w14:textId="77777777" w:rsidTr="1D20F034">
        <w:trPr>
          <w:trHeight w:val="300"/>
        </w:trPr>
        <w:tc>
          <w:tcPr>
            <w:tcW w:w="928" w:type="pct"/>
            <w:shd w:val="clear" w:color="auto" w:fill="FFFFFF" w:themeFill="background1"/>
            <w:noWrap/>
            <w:vAlign w:val="center"/>
            <w:hideMark/>
          </w:tcPr>
          <w:p w14:paraId="1D85186E" w14:textId="77777777" w:rsidR="0084346C" w:rsidRPr="00CC136F" w:rsidRDefault="0084346C" w:rsidP="0084346C">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9</w:t>
            </w:r>
          </w:p>
        </w:tc>
        <w:tc>
          <w:tcPr>
            <w:tcW w:w="974" w:type="pct"/>
            <w:shd w:val="clear" w:color="auto" w:fill="auto"/>
            <w:vAlign w:val="center"/>
            <w:hideMark/>
          </w:tcPr>
          <w:p w14:paraId="1606F6BA" w14:textId="17D86066"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1.086.976.000</w:t>
            </w:r>
          </w:p>
        </w:tc>
        <w:tc>
          <w:tcPr>
            <w:tcW w:w="1062" w:type="pct"/>
            <w:shd w:val="clear" w:color="auto" w:fill="auto"/>
            <w:vAlign w:val="center"/>
            <w:hideMark/>
          </w:tcPr>
          <w:p w14:paraId="2433EAFB" w14:textId="3326A2B3" w:rsidR="0084346C" w:rsidRPr="00CF6A1B" w:rsidRDefault="0084346C" w:rsidP="0084346C">
            <w:pPr>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166.859.380</w:t>
            </w:r>
          </w:p>
        </w:tc>
        <w:tc>
          <w:tcPr>
            <w:tcW w:w="974" w:type="pct"/>
            <w:shd w:val="clear" w:color="auto" w:fill="auto"/>
            <w:vAlign w:val="center"/>
            <w:hideMark/>
          </w:tcPr>
          <w:p w14:paraId="76CA5581" w14:textId="69090494" w:rsidR="0084346C" w:rsidRPr="00CF6A1B" w:rsidRDefault="0B85C748" w:rsidP="1D20F034">
            <w:pPr>
              <w:ind w:left="0"/>
              <w:jc w:val="right"/>
              <w:rPr>
                <w:rFonts w:ascii="Bookman Old Style" w:hAnsi="Bookman Old Style" w:cs="Arial"/>
                <w:i/>
                <w:iCs/>
                <w:color w:val="343536"/>
                <w:sz w:val="18"/>
                <w:szCs w:val="18"/>
                <w:lang w:val="es-CO" w:eastAsia="es-CO"/>
              </w:rPr>
            </w:pPr>
            <w:r w:rsidRPr="1D20F034">
              <w:rPr>
                <w:rFonts w:ascii="Bookman Old Style" w:hAnsi="Bookman Old Style" w:cs="Arial"/>
                <w:i/>
                <w:iCs/>
                <w:color w:val="343536"/>
                <w:sz w:val="18"/>
                <w:szCs w:val="18"/>
                <w:lang w:val="es-CO" w:eastAsia="es-CO"/>
              </w:rPr>
              <w:t>1.790.036.000</w:t>
            </w:r>
          </w:p>
        </w:tc>
        <w:tc>
          <w:tcPr>
            <w:tcW w:w="1062" w:type="pct"/>
            <w:shd w:val="clear" w:color="auto" w:fill="auto"/>
            <w:vAlign w:val="center"/>
            <w:hideMark/>
          </w:tcPr>
          <w:p w14:paraId="4B3F2A27" w14:textId="471AAD88" w:rsidR="0084346C" w:rsidRPr="00CF6A1B" w:rsidRDefault="0B85C748" w:rsidP="1D20F034">
            <w:pPr>
              <w:ind w:left="0"/>
              <w:jc w:val="right"/>
              <w:rPr>
                <w:rFonts w:ascii="Bookman Old Style" w:hAnsi="Bookman Old Style" w:cs="Arial"/>
                <w:i/>
                <w:iCs/>
                <w:color w:val="343536"/>
                <w:sz w:val="18"/>
                <w:szCs w:val="18"/>
                <w:lang w:val="es-CO" w:eastAsia="es-CO"/>
              </w:rPr>
            </w:pPr>
            <w:r w:rsidRPr="1D20F034">
              <w:rPr>
                <w:rFonts w:ascii="Bookman Old Style" w:hAnsi="Bookman Old Style" w:cs="Arial"/>
                <w:i/>
                <w:iCs/>
                <w:color w:val="343536"/>
                <w:sz w:val="18"/>
                <w:szCs w:val="18"/>
                <w:lang w:val="es-CO" w:eastAsia="es-CO"/>
              </w:rPr>
              <w:t>1.124.279.000</w:t>
            </w:r>
          </w:p>
        </w:tc>
      </w:tr>
      <w:tr w:rsidR="0084346C" w:rsidRPr="00CC136F" w14:paraId="2CBA5C33" w14:textId="77777777" w:rsidTr="1D20F034">
        <w:trPr>
          <w:trHeight w:val="300"/>
        </w:trPr>
        <w:tc>
          <w:tcPr>
            <w:tcW w:w="928" w:type="pct"/>
            <w:shd w:val="clear" w:color="auto" w:fill="FFFFFF" w:themeFill="background1"/>
            <w:noWrap/>
            <w:vAlign w:val="center"/>
            <w:hideMark/>
          </w:tcPr>
          <w:p w14:paraId="4353C89B" w14:textId="77777777" w:rsidR="0084346C" w:rsidRPr="00CC136F" w:rsidRDefault="0084346C" w:rsidP="0084346C">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10</w:t>
            </w:r>
          </w:p>
        </w:tc>
        <w:tc>
          <w:tcPr>
            <w:tcW w:w="974" w:type="pct"/>
            <w:shd w:val="clear" w:color="auto" w:fill="auto"/>
            <w:vAlign w:val="center"/>
            <w:hideMark/>
          </w:tcPr>
          <w:p w14:paraId="0043C1B2" w14:textId="7C8752B6"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2.661.095.000</w:t>
            </w:r>
          </w:p>
        </w:tc>
        <w:tc>
          <w:tcPr>
            <w:tcW w:w="1062" w:type="pct"/>
            <w:shd w:val="clear" w:color="auto" w:fill="auto"/>
            <w:vAlign w:val="center"/>
            <w:hideMark/>
          </w:tcPr>
          <w:p w14:paraId="426A85E8" w14:textId="4F6665D8"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109.411.333</w:t>
            </w:r>
          </w:p>
        </w:tc>
        <w:tc>
          <w:tcPr>
            <w:tcW w:w="974" w:type="pct"/>
            <w:shd w:val="clear" w:color="auto" w:fill="auto"/>
            <w:vAlign w:val="center"/>
            <w:hideMark/>
          </w:tcPr>
          <w:p w14:paraId="0B9FF0A0" w14:textId="7E5BAFE2"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2.108.255.563</w:t>
            </w:r>
          </w:p>
        </w:tc>
        <w:tc>
          <w:tcPr>
            <w:tcW w:w="1062" w:type="pct"/>
            <w:shd w:val="clear" w:color="auto" w:fill="auto"/>
            <w:vAlign w:val="center"/>
            <w:hideMark/>
          </w:tcPr>
          <w:p w14:paraId="11DED5BD" w14:textId="645CF072" w:rsidR="0084346C" w:rsidRPr="00CF6A1B" w:rsidRDefault="0084346C" w:rsidP="0084346C">
            <w:pPr>
              <w:ind w:left="0"/>
              <w:jc w:val="right"/>
              <w:rPr>
                <w:rFonts w:ascii="Bookman Old Style" w:hAnsi="Bookman Old Style" w:cs="Arial"/>
                <w:i/>
                <w:iCs/>
                <w:color w:val="343536"/>
                <w:sz w:val="18"/>
                <w:szCs w:val="18"/>
                <w:lang w:val="es-CO" w:eastAsia="es-CO"/>
              </w:rPr>
            </w:pPr>
            <w:r w:rsidRPr="0084346C">
              <w:rPr>
                <w:rFonts w:ascii="Bookman Old Style" w:hAnsi="Bookman Old Style" w:cs="Arial"/>
                <w:i/>
                <w:iCs/>
                <w:color w:val="343536"/>
                <w:sz w:val="18"/>
                <w:szCs w:val="18"/>
                <w:lang w:val="es-CO" w:eastAsia="es-CO"/>
              </w:rPr>
              <w:t>1.742.214.688</w:t>
            </w:r>
          </w:p>
        </w:tc>
      </w:tr>
    </w:tbl>
    <w:p w14:paraId="0E157141" w14:textId="77777777" w:rsidR="00CA5C7E" w:rsidRPr="00CC136F" w:rsidRDefault="00CA5C7E" w:rsidP="00AF73F8">
      <w:pPr>
        <w:ind w:left="0"/>
        <w:rPr>
          <w:rFonts w:ascii="Bookman Old Style" w:hAnsi="Bookman Old Style" w:cs="Arial"/>
          <w:sz w:val="20"/>
          <w:szCs w:val="20"/>
        </w:rPr>
      </w:pPr>
    </w:p>
    <w:tbl>
      <w:tblPr>
        <w:tblW w:w="9345" w:type="dxa"/>
        <w:tblLayout w:type="fixed"/>
        <w:tblCellMar>
          <w:left w:w="70" w:type="dxa"/>
          <w:right w:w="70" w:type="dxa"/>
        </w:tblCellMar>
        <w:tblLook w:val="04A0" w:firstRow="1" w:lastRow="0" w:firstColumn="1" w:lastColumn="0" w:noHBand="0" w:noVBand="1"/>
      </w:tblPr>
      <w:tblGrid>
        <w:gridCol w:w="1470"/>
        <w:gridCol w:w="1575"/>
        <w:gridCol w:w="1575"/>
        <w:gridCol w:w="1575"/>
        <w:gridCol w:w="1575"/>
        <w:gridCol w:w="1575"/>
      </w:tblGrid>
      <w:tr w:rsidR="008D6B6F" w:rsidRPr="00CC136F" w14:paraId="64DFA9AF" w14:textId="77777777" w:rsidTr="1D20F034">
        <w:trPr>
          <w:trHeight w:val="330"/>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5D7E1" w14:textId="77777777" w:rsidR="008D6B6F" w:rsidRPr="00CC136F" w:rsidRDefault="008D6B6F" w:rsidP="008D6B6F">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lastRenderedPageBreak/>
              <w:t>Categoría de activos l</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BD7B81E" w14:textId="77777777" w:rsidR="008D6B6F" w:rsidRPr="00CC136F" w:rsidRDefault="008D6B6F" w:rsidP="008D6B6F">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j,3,l,5</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2DBF2786" w14:textId="77777777" w:rsidR="008D6B6F" w:rsidRPr="00CC136F" w:rsidRDefault="008D6B6F" w:rsidP="008D6B6F">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j,3,l,6</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95C043E" w14:textId="77777777" w:rsidR="008D6B6F" w:rsidRPr="00CC136F" w:rsidRDefault="008D6B6F" w:rsidP="008D6B6F">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j,3,l,7</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7A1B79B7" w14:textId="77777777" w:rsidR="008D6B6F" w:rsidRPr="00CC136F" w:rsidRDefault="008D6B6F" w:rsidP="008D6B6F">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j,3,l,8</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0B194E5B" w14:textId="77777777" w:rsidR="008D6B6F" w:rsidRPr="00CC136F" w:rsidRDefault="008D6B6F" w:rsidP="008D6B6F">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j,3,l,9</w:t>
            </w:r>
          </w:p>
        </w:tc>
      </w:tr>
      <w:tr w:rsidR="00100DCE" w:rsidRPr="00CC136F" w14:paraId="3E54C7F0" w14:textId="77777777" w:rsidTr="1D20F034">
        <w:trPr>
          <w:trHeight w:val="300"/>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14:paraId="737D9A5A" w14:textId="77777777" w:rsidR="00100DCE" w:rsidRPr="00CC136F" w:rsidRDefault="00100DCE" w:rsidP="00100DCE">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w:t>
            </w:r>
          </w:p>
        </w:tc>
        <w:tc>
          <w:tcPr>
            <w:tcW w:w="1575" w:type="dxa"/>
            <w:tcBorders>
              <w:top w:val="nil"/>
              <w:left w:val="nil"/>
              <w:bottom w:val="single" w:sz="4" w:space="0" w:color="auto"/>
              <w:right w:val="single" w:sz="4" w:space="0" w:color="auto"/>
            </w:tcBorders>
            <w:shd w:val="clear" w:color="auto" w:fill="auto"/>
            <w:vAlign w:val="center"/>
            <w:hideMark/>
          </w:tcPr>
          <w:p w14:paraId="34977199" w14:textId="41C54691"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0</w:t>
            </w:r>
          </w:p>
        </w:tc>
        <w:tc>
          <w:tcPr>
            <w:tcW w:w="1575" w:type="dxa"/>
            <w:tcBorders>
              <w:top w:val="nil"/>
              <w:left w:val="nil"/>
              <w:bottom w:val="single" w:sz="4" w:space="0" w:color="auto"/>
              <w:right w:val="single" w:sz="4" w:space="0" w:color="auto"/>
            </w:tcBorders>
            <w:shd w:val="clear" w:color="auto" w:fill="auto"/>
            <w:vAlign w:val="center"/>
            <w:hideMark/>
          </w:tcPr>
          <w:p w14:paraId="30EDBAA6" w14:textId="1DA737B1"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3.807.715.500</w:t>
            </w:r>
          </w:p>
        </w:tc>
        <w:tc>
          <w:tcPr>
            <w:tcW w:w="1575" w:type="dxa"/>
            <w:tcBorders>
              <w:top w:val="nil"/>
              <w:left w:val="nil"/>
              <w:bottom w:val="single" w:sz="4" w:space="0" w:color="auto"/>
              <w:right w:val="single" w:sz="4" w:space="0" w:color="auto"/>
            </w:tcBorders>
            <w:shd w:val="clear" w:color="auto" w:fill="auto"/>
            <w:vAlign w:val="center"/>
            <w:hideMark/>
          </w:tcPr>
          <w:p w14:paraId="2B1E3165" w14:textId="144913FB"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5.916.008.000</w:t>
            </w:r>
          </w:p>
        </w:tc>
        <w:tc>
          <w:tcPr>
            <w:tcW w:w="1575" w:type="dxa"/>
            <w:tcBorders>
              <w:top w:val="nil"/>
              <w:left w:val="nil"/>
              <w:bottom w:val="single" w:sz="4" w:space="0" w:color="auto"/>
              <w:right w:val="single" w:sz="4" w:space="0" w:color="auto"/>
            </w:tcBorders>
            <w:shd w:val="clear" w:color="auto" w:fill="auto"/>
            <w:vAlign w:val="center"/>
            <w:hideMark/>
          </w:tcPr>
          <w:p w14:paraId="4059C748" w14:textId="0094AD01"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0</w:t>
            </w:r>
          </w:p>
        </w:tc>
        <w:tc>
          <w:tcPr>
            <w:tcW w:w="1575" w:type="dxa"/>
            <w:tcBorders>
              <w:top w:val="nil"/>
              <w:left w:val="nil"/>
              <w:bottom w:val="single" w:sz="4" w:space="0" w:color="auto"/>
              <w:right w:val="single" w:sz="4" w:space="0" w:color="auto"/>
            </w:tcBorders>
            <w:shd w:val="clear" w:color="auto" w:fill="auto"/>
            <w:vAlign w:val="center"/>
            <w:hideMark/>
          </w:tcPr>
          <w:p w14:paraId="4F3EFBF5" w14:textId="20F605A1"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0</w:t>
            </w:r>
          </w:p>
        </w:tc>
      </w:tr>
      <w:tr w:rsidR="00100DCE" w:rsidRPr="00CC136F" w14:paraId="4CB485D2" w14:textId="77777777" w:rsidTr="1D20F034">
        <w:trPr>
          <w:trHeight w:val="300"/>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14:paraId="5587052C" w14:textId="77777777" w:rsidR="00100DCE" w:rsidRPr="00CC136F" w:rsidRDefault="00100DCE" w:rsidP="00100DCE">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2</w:t>
            </w:r>
          </w:p>
        </w:tc>
        <w:tc>
          <w:tcPr>
            <w:tcW w:w="1575" w:type="dxa"/>
            <w:tcBorders>
              <w:top w:val="nil"/>
              <w:left w:val="nil"/>
              <w:bottom w:val="single" w:sz="4" w:space="0" w:color="auto"/>
              <w:right w:val="single" w:sz="4" w:space="0" w:color="auto"/>
            </w:tcBorders>
            <w:shd w:val="clear" w:color="auto" w:fill="auto"/>
            <w:vAlign w:val="center"/>
            <w:hideMark/>
          </w:tcPr>
          <w:p w14:paraId="37DE51A9" w14:textId="2D634208"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0</w:t>
            </w:r>
          </w:p>
        </w:tc>
        <w:tc>
          <w:tcPr>
            <w:tcW w:w="1575" w:type="dxa"/>
            <w:tcBorders>
              <w:top w:val="nil"/>
              <w:left w:val="nil"/>
              <w:bottom w:val="single" w:sz="4" w:space="0" w:color="auto"/>
              <w:right w:val="single" w:sz="4" w:space="0" w:color="auto"/>
            </w:tcBorders>
            <w:shd w:val="clear" w:color="auto" w:fill="auto"/>
            <w:vAlign w:val="center"/>
            <w:hideMark/>
          </w:tcPr>
          <w:p w14:paraId="66EF90B7" w14:textId="2CEE47FC"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0</w:t>
            </w:r>
          </w:p>
        </w:tc>
        <w:tc>
          <w:tcPr>
            <w:tcW w:w="1575" w:type="dxa"/>
            <w:tcBorders>
              <w:top w:val="nil"/>
              <w:left w:val="nil"/>
              <w:bottom w:val="single" w:sz="4" w:space="0" w:color="auto"/>
              <w:right w:val="single" w:sz="4" w:space="0" w:color="auto"/>
            </w:tcBorders>
            <w:shd w:val="clear" w:color="auto" w:fill="auto"/>
            <w:vAlign w:val="center"/>
            <w:hideMark/>
          </w:tcPr>
          <w:p w14:paraId="0F8FB1E5" w14:textId="26DAF757"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0</w:t>
            </w:r>
          </w:p>
        </w:tc>
        <w:tc>
          <w:tcPr>
            <w:tcW w:w="1575" w:type="dxa"/>
            <w:tcBorders>
              <w:top w:val="nil"/>
              <w:left w:val="nil"/>
              <w:bottom w:val="single" w:sz="4" w:space="0" w:color="auto"/>
              <w:right w:val="single" w:sz="4" w:space="0" w:color="auto"/>
            </w:tcBorders>
            <w:shd w:val="clear" w:color="auto" w:fill="auto"/>
            <w:vAlign w:val="center"/>
            <w:hideMark/>
          </w:tcPr>
          <w:p w14:paraId="16A869DF" w14:textId="3E4D6F49"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0</w:t>
            </w:r>
          </w:p>
        </w:tc>
        <w:tc>
          <w:tcPr>
            <w:tcW w:w="1575" w:type="dxa"/>
            <w:tcBorders>
              <w:top w:val="nil"/>
              <w:left w:val="nil"/>
              <w:bottom w:val="single" w:sz="4" w:space="0" w:color="auto"/>
              <w:right w:val="single" w:sz="4" w:space="0" w:color="auto"/>
            </w:tcBorders>
            <w:shd w:val="clear" w:color="auto" w:fill="auto"/>
            <w:vAlign w:val="center"/>
            <w:hideMark/>
          </w:tcPr>
          <w:p w14:paraId="55F25505" w14:textId="60691061"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0</w:t>
            </w:r>
          </w:p>
        </w:tc>
      </w:tr>
      <w:tr w:rsidR="00100DCE" w:rsidRPr="00CC136F" w14:paraId="42B7BABB" w14:textId="77777777" w:rsidTr="1D20F034">
        <w:trPr>
          <w:trHeight w:val="300"/>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14:paraId="447E9D6F" w14:textId="77777777" w:rsidR="00100DCE" w:rsidRPr="00CC136F" w:rsidRDefault="00100DCE" w:rsidP="00100DCE">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3</w:t>
            </w:r>
          </w:p>
        </w:tc>
        <w:tc>
          <w:tcPr>
            <w:tcW w:w="1575" w:type="dxa"/>
            <w:tcBorders>
              <w:top w:val="nil"/>
              <w:left w:val="nil"/>
              <w:bottom w:val="single" w:sz="4" w:space="0" w:color="auto"/>
              <w:right w:val="single" w:sz="4" w:space="0" w:color="auto"/>
            </w:tcBorders>
            <w:shd w:val="clear" w:color="auto" w:fill="auto"/>
            <w:vAlign w:val="center"/>
            <w:hideMark/>
          </w:tcPr>
          <w:p w14:paraId="486A847D" w14:textId="391EEB23"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1.208.820.240</w:t>
            </w:r>
          </w:p>
        </w:tc>
        <w:tc>
          <w:tcPr>
            <w:tcW w:w="1575" w:type="dxa"/>
            <w:tcBorders>
              <w:top w:val="nil"/>
              <w:left w:val="nil"/>
              <w:bottom w:val="single" w:sz="4" w:space="0" w:color="auto"/>
              <w:right w:val="single" w:sz="4" w:space="0" w:color="auto"/>
            </w:tcBorders>
            <w:shd w:val="clear" w:color="auto" w:fill="auto"/>
            <w:vAlign w:val="center"/>
            <w:hideMark/>
          </w:tcPr>
          <w:p w14:paraId="39698F18" w14:textId="1E52DF11"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1.547.598.000</w:t>
            </w:r>
          </w:p>
        </w:tc>
        <w:tc>
          <w:tcPr>
            <w:tcW w:w="1575" w:type="dxa"/>
            <w:tcBorders>
              <w:top w:val="nil"/>
              <w:left w:val="nil"/>
              <w:bottom w:val="single" w:sz="4" w:space="0" w:color="auto"/>
              <w:right w:val="single" w:sz="4" w:space="0" w:color="auto"/>
            </w:tcBorders>
            <w:shd w:val="clear" w:color="auto" w:fill="auto"/>
            <w:vAlign w:val="center"/>
            <w:hideMark/>
          </w:tcPr>
          <w:p w14:paraId="21A363D6" w14:textId="14E2AE22"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2.512.497.000</w:t>
            </w:r>
          </w:p>
        </w:tc>
        <w:tc>
          <w:tcPr>
            <w:tcW w:w="1575" w:type="dxa"/>
            <w:tcBorders>
              <w:top w:val="nil"/>
              <w:left w:val="nil"/>
              <w:bottom w:val="single" w:sz="4" w:space="0" w:color="auto"/>
              <w:right w:val="single" w:sz="4" w:space="0" w:color="auto"/>
            </w:tcBorders>
            <w:shd w:val="clear" w:color="auto" w:fill="auto"/>
            <w:vAlign w:val="center"/>
            <w:hideMark/>
          </w:tcPr>
          <w:p w14:paraId="1439D399" w14:textId="26B77961"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1.729.740.000</w:t>
            </w:r>
          </w:p>
        </w:tc>
        <w:tc>
          <w:tcPr>
            <w:tcW w:w="1575" w:type="dxa"/>
            <w:tcBorders>
              <w:top w:val="nil"/>
              <w:left w:val="nil"/>
              <w:bottom w:val="single" w:sz="4" w:space="0" w:color="auto"/>
              <w:right w:val="single" w:sz="4" w:space="0" w:color="auto"/>
            </w:tcBorders>
            <w:shd w:val="clear" w:color="auto" w:fill="auto"/>
            <w:vAlign w:val="center"/>
            <w:hideMark/>
          </w:tcPr>
          <w:p w14:paraId="097759AB" w14:textId="24741BD2"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857.698.000</w:t>
            </w:r>
          </w:p>
        </w:tc>
      </w:tr>
      <w:tr w:rsidR="00100DCE" w:rsidRPr="00CC136F" w14:paraId="4259B059" w14:textId="77777777" w:rsidTr="1D20F034">
        <w:trPr>
          <w:trHeight w:val="300"/>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14:paraId="1D8367F6" w14:textId="77777777" w:rsidR="00100DCE" w:rsidRPr="00CC136F" w:rsidRDefault="00100DCE" w:rsidP="00100DCE">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4</w:t>
            </w:r>
          </w:p>
        </w:tc>
        <w:tc>
          <w:tcPr>
            <w:tcW w:w="1575" w:type="dxa"/>
            <w:tcBorders>
              <w:top w:val="nil"/>
              <w:left w:val="nil"/>
              <w:bottom w:val="single" w:sz="4" w:space="0" w:color="auto"/>
              <w:right w:val="single" w:sz="4" w:space="0" w:color="auto"/>
            </w:tcBorders>
            <w:shd w:val="clear" w:color="auto" w:fill="auto"/>
            <w:vAlign w:val="center"/>
            <w:hideMark/>
          </w:tcPr>
          <w:p w14:paraId="5537FB8B" w14:textId="088CD664"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414.204.000</w:t>
            </w:r>
          </w:p>
        </w:tc>
        <w:tc>
          <w:tcPr>
            <w:tcW w:w="1575" w:type="dxa"/>
            <w:tcBorders>
              <w:top w:val="nil"/>
              <w:left w:val="nil"/>
              <w:bottom w:val="single" w:sz="4" w:space="0" w:color="auto"/>
              <w:right w:val="single" w:sz="4" w:space="0" w:color="auto"/>
            </w:tcBorders>
            <w:shd w:val="clear" w:color="auto" w:fill="auto"/>
            <w:vAlign w:val="center"/>
            <w:hideMark/>
          </w:tcPr>
          <w:p w14:paraId="5FB9DFA8" w14:textId="6AFA072D"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883.728.000</w:t>
            </w:r>
          </w:p>
        </w:tc>
        <w:tc>
          <w:tcPr>
            <w:tcW w:w="1575" w:type="dxa"/>
            <w:tcBorders>
              <w:top w:val="nil"/>
              <w:left w:val="nil"/>
              <w:bottom w:val="single" w:sz="4" w:space="0" w:color="auto"/>
              <w:right w:val="single" w:sz="4" w:space="0" w:color="auto"/>
            </w:tcBorders>
            <w:shd w:val="clear" w:color="auto" w:fill="auto"/>
            <w:vAlign w:val="center"/>
            <w:hideMark/>
          </w:tcPr>
          <w:p w14:paraId="78C619E7" w14:textId="2E4CF45A"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170.370.000</w:t>
            </w:r>
          </w:p>
        </w:tc>
        <w:tc>
          <w:tcPr>
            <w:tcW w:w="1575" w:type="dxa"/>
            <w:tcBorders>
              <w:top w:val="nil"/>
              <w:left w:val="nil"/>
              <w:bottom w:val="single" w:sz="4" w:space="0" w:color="auto"/>
              <w:right w:val="single" w:sz="4" w:space="0" w:color="auto"/>
            </w:tcBorders>
            <w:shd w:val="clear" w:color="auto" w:fill="auto"/>
            <w:vAlign w:val="center"/>
            <w:hideMark/>
          </w:tcPr>
          <w:p w14:paraId="62DCA602" w14:textId="0E3502ED"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212.457.000</w:t>
            </w:r>
          </w:p>
        </w:tc>
        <w:tc>
          <w:tcPr>
            <w:tcW w:w="1575" w:type="dxa"/>
            <w:tcBorders>
              <w:top w:val="nil"/>
              <w:left w:val="nil"/>
              <w:bottom w:val="single" w:sz="4" w:space="0" w:color="auto"/>
              <w:right w:val="single" w:sz="4" w:space="0" w:color="auto"/>
            </w:tcBorders>
            <w:shd w:val="clear" w:color="auto" w:fill="auto"/>
            <w:vAlign w:val="center"/>
            <w:hideMark/>
          </w:tcPr>
          <w:p w14:paraId="45D97491" w14:textId="6C53C149"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88.965.000</w:t>
            </w:r>
          </w:p>
        </w:tc>
      </w:tr>
      <w:tr w:rsidR="00100DCE" w:rsidRPr="00CC136F" w14:paraId="6EDCBBD1" w14:textId="77777777" w:rsidTr="1D20F034">
        <w:trPr>
          <w:trHeight w:val="300"/>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14:paraId="05CF1FBA" w14:textId="77777777" w:rsidR="00100DCE" w:rsidRPr="00CC136F" w:rsidRDefault="00100DCE" w:rsidP="00100DCE">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5</w:t>
            </w:r>
          </w:p>
        </w:tc>
        <w:tc>
          <w:tcPr>
            <w:tcW w:w="1575" w:type="dxa"/>
            <w:tcBorders>
              <w:top w:val="nil"/>
              <w:left w:val="nil"/>
              <w:bottom w:val="single" w:sz="4" w:space="0" w:color="auto"/>
              <w:right w:val="single" w:sz="4" w:space="0" w:color="auto"/>
            </w:tcBorders>
            <w:shd w:val="clear" w:color="auto" w:fill="auto"/>
            <w:vAlign w:val="center"/>
            <w:hideMark/>
          </w:tcPr>
          <w:p w14:paraId="7600CA6E" w14:textId="62CE631F"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193.614.000</w:t>
            </w:r>
          </w:p>
        </w:tc>
        <w:tc>
          <w:tcPr>
            <w:tcW w:w="1575" w:type="dxa"/>
            <w:tcBorders>
              <w:top w:val="nil"/>
              <w:left w:val="nil"/>
              <w:bottom w:val="single" w:sz="4" w:space="0" w:color="auto"/>
              <w:right w:val="single" w:sz="4" w:space="0" w:color="auto"/>
            </w:tcBorders>
            <w:shd w:val="clear" w:color="auto" w:fill="auto"/>
            <w:vAlign w:val="center"/>
            <w:hideMark/>
          </w:tcPr>
          <w:p w14:paraId="1762D014" w14:textId="5CDB0D6A"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302.620.000</w:t>
            </w:r>
          </w:p>
        </w:tc>
        <w:tc>
          <w:tcPr>
            <w:tcW w:w="1575" w:type="dxa"/>
            <w:tcBorders>
              <w:top w:val="nil"/>
              <w:left w:val="nil"/>
              <w:bottom w:val="single" w:sz="4" w:space="0" w:color="auto"/>
              <w:right w:val="single" w:sz="4" w:space="0" w:color="auto"/>
            </w:tcBorders>
            <w:shd w:val="clear" w:color="auto" w:fill="auto"/>
            <w:vAlign w:val="center"/>
            <w:hideMark/>
          </w:tcPr>
          <w:p w14:paraId="44D55B51" w14:textId="0C17085C"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159.789.000</w:t>
            </w:r>
          </w:p>
        </w:tc>
        <w:tc>
          <w:tcPr>
            <w:tcW w:w="1575" w:type="dxa"/>
            <w:tcBorders>
              <w:top w:val="nil"/>
              <w:left w:val="nil"/>
              <w:bottom w:val="single" w:sz="4" w:space="0" w:color="auto"/>
              <w:right w:val="single" w:sz="4" w:space="0" w:color="auto"/>
            </w:tcBorders>
            <w:shd w:val="clear" w:color="auto" w:fill="auto"/>
            <w:vAlign w:val="center"/>
            <w:hideMark/>
          </w:tcPr>
          <w:p w14:paraId="481D1A47" w14:textId="5BCB9F5A"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159.789.000</w:t>
            </w:r>
          </w:p>
        </w:tc>
        <w:tc>
          <w:tcPr>
            <w:tcW w:w="1575" w:type="dxa"/>
            <w:tcBorders>
              <w:top w:val="nil"/>
              <w:left w:val="nil"/>
              <w:bottom w:val="single" w:sz="4" w:space="0" w:color="auto"/>
              <w:right w:val="single" w:sz="4" w:space="0" w:color="auto"/>
            </w:tcBorders>
            <w:shd w:val="clear" w:color="auto" w:fill="auto"/>
            <w:vAlign w:val="center"/>
            <w:hideMark/>
          </w:tcPr>
          <w:p w14:paraId="1F85E631" w14:textId="65B942EE"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273.080.000</w:t>
            </w:r>
          </w:p>
        </w:tc>
      </w:tr>
      <w:tr w:rsidR="00100DCE" w:rsidRPr="00CC136F" w14:paraId="69BCBB93" w14:textId="77777777" w:rsidTr="1D20F034">
        <w:trPr>
          <w:trHeight w:val="300"/>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14:paraId="251E2ED9" w14:textId="77777777" w:rsidR="00100DCE" w:rsidRPr="00CC136F" w:rsidRDefault="00100DCE" w:rsidP="00100DCE">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6</w:t>
            </w:r>
          </w:p>
        </w:tc>
        <w:tc>
          <w:tcPr>
            <w:tcW w:w="1575" w:type="dxa"/>
            <w:tcBorders>
              <w:top w:val="nil"/>
              <w:left w:val="nil"/>
              <w:bottom w:val="single" w:sz="4" w:space="0" w:color="auto"/>
              <w:right w:val="single" w:sz="4" w:space="0" w:color="auto"/>
            </w:tcBorders>
            <w:shd w:val="clear" w:color="auto" w:fill="auto"/>
            <w:vAlign w:val="center"/>
            <w:hideMark/>
          </w:tcPr>
          <w:p w14:paraId="11F8004B" w14:textId="13F4A553"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39.037.000</w:t>
            </w:r>
          </w:p>
        </w:tc>
        <w:tc>
          <w:tcPr>
            <w:tcW w:w="1575" w:type="dxa"/>
            <w:tcBorders>
              <w:top w:val="nil"/>
              <w:left w:val="nil"/>
              <w:bottom w:val="single" w:sz="4" w:space="0" w:color="auto"/>
              <w:right w:val="single" w:sz="4" w:space="0" w:color="auto"/>
            </w:tcBorders>
            <w:shd w:val="clear" w:color="auto" w:fill="auto"/>
            <w:vAlign w:val="center"/>
            <w:hideMark/>
          </w:tcPr>
          <w:p w14:paraId="722FFF55" w14:textId="15087783"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800.390.000</w:t>
            </w:r>
          </w:p>
        </w:tc>
        <w:tc>
          <w:tcPr>
            <w:tcW w:w="1575" w:type="dxa"/>
            <w:tcBorders>
              <w:top w:val="nil"/>
              <w:left w:val="nil"/>
              <w:bottom w:val="single" w:sz="4" w:space="0" w:color="auto"/>
              <w:right w:val="single" w:sz="4" w:space="0" w:color="auto"/>
            </w:tcBorders>
            <w:shd w:val="clear" w:color="auto" w:fill="auto"/>
            <w:vAlign w:val="center"/>
            <w:hideMark/>
          </w:tcPr>
          <w:p w14:paraId="366341A9" w14:textId="51F7AACD"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983.479.000</w:t>
            </w:r>
          </w:p>
        </w:tc>
        <w:tc>
          <w:tcPr>
            <w:tcW w:w="1575" w:type="dxa"/>
            <w:tcBorders>
              <w:top w:val="nil"/>
              <w:left w:val="nil"/>
              <w:bottom w:val="single" w:sz="4" w:space="0" w:color="auto"/>
              <w:right w:val="single" w:sz="4" w:space="0" w:color="auto"/>
            </w:tcBorders>
            <w:shd w:val="clear" w:color="auto" w:fill="auto"/>
            <w:vAlign w:val="center"/>
            <w:hideMark/>
          </w:tcPr>
          <w:p w14:paraId="18DACBE2" w14:textId="7ADA4658"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769.600.000</w:t>
            </w:r>
          </w:p>
        </w:tc>
        <w:tc>
          <w:tcPr>
            <w:tcW w:w="1575" w:type="dxa"/>
            <w:tcBorders>
              <w:top w:val="nil"/>
              <w:left w:val="nil"/>
              <w:bottom w:val="single" w:sz="4" w:space="0" w:color="auto"/>
              <w:right w:val="single" w:sz="4" w:space="0" w:color="auto"/>
            </w:tcBorders>
            <w:shd w:val="clear" w:color="auto" w:fill="auto"/>
            <w:vAlign w:val="center"/>
            <w:hideMark/>
          </w:tcPr>
          <w:p w14:paraId="1CCC6EA0" w14:textId="292AEDBD"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344.456.000</w:t>
            </w:r>
          </w:p>
        </w:tc>
      </w:tr>
      <w:tr w:rsidR="00100DCE" w:rsidRPr="00CC136F" w14:paraId="75C4B052" w14:textId="77777777" w:rsidTr="1D20F034">
        <w:trPr>
          <w:trHeight w:val="300"/>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14:paraId="0874F33D" w14:textId="77777777" w:rsidR="00100DCE" w:rsidRPr="00CC136F" w:rsidRDefault="00100DCE" w:rsidP="00100DCE">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7</w:t>
            </w:r>
          </w:p>
        </w:tc>
        <w:tc>
          <w:tcPr>
            <w:tcW w:w="1575" w:type="dxa"/>
            <w:tcBorders>
              <w:top w:val="nil"/>
              <w:left w:val="nil"/>
              <w:bottom w:val="single" w:sz="4" w:space="0" w:color="auto"/>
              <w:right w:val="single" w:sz="4" w:space="0" w:color="auto"/>
            </w:tcBorders>
            <w:shd w:val="clear" w:color="auto" w:fill="auto"/>
            <w:vAlign w:val="center"/>
            <w:hideMark/>
          </w:tcPr>
          <w:p w14:paraId="09A40FCE" w14:textId="67116D4E"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9.863.740.966</w:t>
            </w:r>
          </w:p>
        </w:tc>
        <w:tc>
          <w:tcPr>
            <w:tcW w:w="1575" w:type="dxa"/>
            <w:tcBorders>
              <w:top w:val="nil"/>
              <w:left w:val="nil"/>
              <w:bottom w:val="single" w:sz="4" w:space="0" w:color="auto"/>
              <w:right w:val="single" w:sz="4" w:space="0" w:color="auto"/>
            </w:tcBorders>
            <w:shd w:val="clear" w:color="auto" w:fill="auto"/>
            <w:vAlign w:val="center"/>
            <w:hideMark/>
          </w:tcPr>
          <w:p w14:paraId="75FEFE7E" w14:textId="3A0AC8AF"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10.033.201.517</w:t>
            </w:r>
          </w:p>
        </w:tc>
        <w:tc>
          <w:tcPr>
            <w:tcW w:w="1575" w:type="dxa"/>
            <w:tcBorders>
              <w:top w:val="nil"/>
              <w:left w:val="nil"/>
              <w:bottom w:val="single" w:sz="4" w:space="0" w:color="auto"/>
              <w:right w:val="single" w:sz="4" w:space="0" w:color="auto"/>
            </w:tcBorders>
            <w:shd w:val="clear" w:color="auto" w:fill="auto"/>
            <w:vAlign w:val="center"/>
            <w:hideMark/>
          </w:tcPr>
          <w:p w14:paraId="52760B81" w14:textId="06761537"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12.984.329.940</w:t>
            </w:r>
          </w:p>
        </w:tc>
        <w:tc>
          <w:tcPr>
            <w:tcW w:w="1575" w:type="dxa"/>
            <w:tcBorders>
              <w:top w:val="nil"/>
              <w:left w:val="nil"/>
              <w:bottom w:val="single" w:sz="4" w:space="0" w:color="auto"/>
              <w:right w:val="single" w:sz="4" w:space="0" w:color="auto"/>
            </w:tcBorders>
            <w:shd w:val="clear" w:color="auto" w:fill="auto"/>
            <w:vAlign w:val="center"/>
            <w:hideMark/>
          </w:tcPr>
          <w:p w14:paraId="15A424B7" w14:textId="7AF08A91"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8.248.628.090</w:t>
            </w:r>
          </w:p>
        </w:tc>
        <w:tc>
          <w:tcPr>
            <w:tcW w:w="1575" w:type="dxa"/>
            <w:tcBorders>
              <w:top w:val="nil"/>
              <w:left w:val="nil"/>
              <w:bottom w:val="single" w:sz="4" w:space="0" w:color="auto"/>
              <w:right w:val="single" w:sz="4" w:space="0" w:color="auto"/>
            </w:tcBorders>
            <w:shd w:val="clear" w:color="auto" w:fill="auto"/>
            <w:vAlign w:val="center"/>
            <w:hideMark/>
          </w:tcPr>
          <w:p w14:paraId="55213395" w14:textId="2F88881C"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23.726.104.410</w:t>
            </w:r>
          </w:p>
        </w:tc>
      </w:tr>
      <w:tr w:rsidR="00100DCE" w:rsidRPr="00CC136F" w14:paraId="3D1FAC85" w14:textId="77777777" w:rsidTr="1D20F034">
        <w:trPr>
          <w:trHeight w:val="300"/>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14:paraId="15AD27C9" w14:textId="77777777" w:rsidR="00100DCE" w:rsidRPr="00CC136F" w:rsidRDefault="00100DCE" w:rsidP="00100DCE">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8</w:t>
            </w:r>
          </w:p>
        </w:tc>
        <w:tc>
          <w:tcPr>
            <w:tcW w:w="1575" w:type="dxa"/>
            <w:tcBorders>
              <w:top w:val="nil"/>
              <w:left w:val="nil"/>
              <w:bottom w:val="single" w:sz="4" w:space="0" w:color="auto"/>
              <w:right w:val="single" w:sz="4" w:space="0" w:color="auto"/>
            </w:tcBorders>
            <w:shd w:val="clear" w:color="auto" w:fill="auto"/>
            <w:vAlign w:val="center"/>
            <w:hideMark/>
          </w:tcPr>
          <w:p w14:paraId="2EDC165F" w14:textId="0C908090"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344.169.790</w:t>
            </w:r>
          </w:p>
        </w:tc>
        <w:tc>
          <w:tcPr>
            <w:tcW w:w="1575" w:type="dxa"/>
            <w:tcBorders>
              <w:top w:val="nil"/>
              <w:left w:val="nil"/>
              <w:bottom w:val="single" w:sz="4" w:space="0" w:color="auto"/>
              <w:right w:val="single" w:sz="4" w:space="0" w:color="auto"/>
            </w:tcBorders>
            <w:shd w:val="clear" w:color="auto" w:fill="auto"/>
            <w:vAlign w:val="center"/>
            <w:hideMark/>
          </w:tcPr>
          <w:p w14:paraId="4C5317DF" w14:textId="17B3325A"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381.609.420</w:t>
            </w:r>
          </w:p>
        </w:tc>
        <w:tc>
          <w:tcPr>
            <w:tcW w:w="1575" w:type="dxa"/>
            <w:tcBorders>
              <w:top w:val="nil"/>
              <w:left w:val="nil"/>
              <w:bottom w:val="single" w:sz="4" w:space="0" w:color="auto"/>
              <w:right w:val="single" w:sz="4" w:space="0" w:color="auto"/>
            </w:tcBorders>
            <w:shd w:val="clear" w:color="auto" w:fill="auto"/>
            <w:vAlign w:val="center"/>
            <w:hideMark/>
          </w:tcPr>
          <w:p w14:paraId="2AC7AC4A" w14:textId="0F557900"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1.430.505.648</w:t>
            </w:r>
          </w:p>
        </w:tc>
        <w:tc>
          <w:tcPr>
            <w:tcW w:w="1575" w:type="dxa"/>
            <w:tcBorders>
              <w:top w:val="nil"/>
              <w:left w:val="nil"/>
              <w:bottom w:val="single" w:sz="4" w:space="0" w:color="auto"/>
              <w:right w:val="single" w:sz="4" w:space="0" w:color="auto"/>
            </w:tcBorders>
            <w:shd w:val="clear" w:color="auto" w:fill="auto"/>
            <w:vAlign w:val="center"/>
            <w:hideMark/>
          </w:tcPr>
          <w:p w14:paraId="49296A66" w14:textId="3DE454CD"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388.130.506</w:t>
            </w:r>
          </w:p>
        </w:tc>
        <w:tc>
          <w:tcPr>
            <w:tcW w:w="1575" w:type="dxa"/>
            <w:tcBorders>
              <w:top w:val="nil"/>
              <w:left w:val="nil"/>
              <w:bottom w:val="single" w:sz="4" w:space="0" w:color="auto"/>
              <w:right w:val="single" w:sz="4" w:space="0" w:color="auto"/>
            </w:tcBorders>
            <w:shd w:val="clear" w:color="auto" w:fill="auto"/>
            <w:vAlign w:val="center"/>
            <w:hideMark/>
          </w:tcPr>
          <w:p w14:paraId="54E3AAE3" w14:textId="4810CAAA"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330.845.700</w:t>
            </w:r>
          </w:p>
        </w:tc>
      </w:tr>
      <w:tr w:rsidR="00100DCE" w:rsidRPr="00CC136F" w14:paraId="41E34189" w14:textId="77777777" w:rsidTr="1D20F034">
        <w:trPr>
          <w:trHeight w:val="300"/>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14:paraId="032A2CEF" w14:textId="77777777" w:rsidR="00100DCE" w:rsidRPr="00CC136F" w:rsidRDefault="00100DCE" w:rsidP="00100DCE">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9</w:t>
            </w:r>
          </w:p>
        </w:tc>
        <w:tc>
          <w:tcPr>
            <w:tcW w:w="1575" w:type="dxa"/>
            <w:tcBorders>
              <w:top w:val="nil"/>
              <w:left w:val="nil"/>
              <w:bottom w:val="single" w:sz="4" w:space="0" w:color="auto"/>
              <w:right w:val="single" w:sz="4" w:space="0" w:color="auto"/>
            </w:tcBorders>
            <w:shd w:val="clear" w:color="auto" w:fill="auto"/>
            <w:vAlign w:val="center"/>
            <w:hideMark/>
          </w:tcPr>
          <w:p w14:paraId="040A6C4C" w14:textId="5A44EE26"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524.350.000</w:t>
            </w:r>
          </w:p>
        </w:tc>
        <w:tc>
          <w:tcPr>
            <w:tcW w:w="1575" w:type="dxa"/>
            <w:tcBorders>
              <w:top w:val="nil"/>
              <w:left w:val="nil"/>
              <w:bottom w:val="single" w:sz="4" w:space="0" w:color="auto"/>
              <w:right w:val="single" w:sz="4" w:space="0" w:color="auto"/>
            </w:tcBorders>
            <w:shd w:val="clear" w:color="auto" w:fill="auto"/>
            <w:vAlign w:val="center"/>
            <w:hideMark/>
          </w:tcPr>
          <w:p w14:paraId="1EE95E2E" w14:textId="070E2BFB"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956.980.000</w:t>
            </w:r>
          </w:p>
        </w:tc>
        <w:tc>
          <w:tcPr>
            <w:tcW w:w="1575" w:type="dxa"/>
            <w:tcBorders>
              <w:top w:val="nil"/>
              <w:left w:val="nil"/>
              <w:bottom w:val="single" w:sz="4" w:space="0" w:color="auto"/>
              <w:right w:val="single" w:sz="4" w:space="0" w:color="auto"/>
            </w:tcBorders>
            <w:shd w:val="clear" w:color="auto" w:fill="auto"/>
            <w:vAlign w:val="center"/>
            <w:hideMark/>
          </w:tcPr>
          <w:p w14:paraId="79CEC884" w14:textId="07EA068E"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341.018.000</w:t>
            </w:r>
          </w:p>
        </w:tc>
        <w:tc>
          <w:tcPr>
            <w:tcW w:w="1575" w:type="dxa"/>
            <w:tcBorders>
              <w:top w:val="nil"/>
              <w:left w:val="nil"/>
              <w:bottom w:val="single" w:sz="4" w:space="0" w:color="auto"/>
              <w:right w:val="single" w:sz="4" w:space="0" w:color="auto"/>
            </w:tcBorders>
            <w:shd w:val="clear" w:color="auto" w:fill="auto"/>
            <w:vAlign w:val="center"/>
            <w:hideMark/>
          </w:tcPr>
          <w:p w14:paraId="0CEF5B4B" w14:textId="78F2DB30"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468.890.000</w:t>
            </w:r>
          </w:p>
        </w:tc>
        <w:tc>
          <w:tcPr>
            <w:tcW w:w="1575" w:type="dxa"/>
            <w:tcBorders>
              <w:top w:val="nil"/>
              <w:left w:val="nil"/>
              <w:bottom w:val="single" w:sz="4" w:space="0" w:color="auto"/>
              <w:right w:val="single" w:sz="4" w:space="0" w:color="auto"/>
            </w:tcBorders>
            <w:shd w:val="clear" w:color="auto" w:fill="auto"/>
            <w:vAlign w:val="center"/>
            <w:hideMark/>
          </w:tcPr>
          <w:p w14:paraId="558DF455" w14:textId="179FAB05"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718.310.000</w:t>
            </w:r>
          </w:p>
        </w:tc>
      </w:tr>
      <w:tr w:rsidR="00100DCE" w:rsidRPr="00CC136F" w14:paraId="66918EB4" w14:textId="77777777" w:rsidTr="1D20F034">
        <w:trPr>
          <w:trHeight w:val="300"/>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14:paraId="46560ABF" w14:textId="77777777" w:rsidR="00100DCE" w:rsidRPr="00CC136F" w:rsidRDefault="00100DCE" w:rsidP="00100DCE">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10</w:t>
            </w:r>
          </w:p>
        </w:tc>
        <w:tc>
          <w:tcPr>
            <w:tcW w:w="1575" w:type="dxa"/>
            <w:tcBorders>
              <w:top w:val="nil"/>
              <w:left w:val="nil"/>
              <w:bottom w:val="single" w:sz="4" w:space="0" w:color="auto"/>
              <w:right w:val="single" w:sz="4" w:space="0" w:color="auto"/>
            </w:tcBorders>
            <w:shd w:val="clear" w:color="auto" w:fill="auto"/>
            <w:vAlign w:val="center"/>
            <w:hideMark/>
          </w:tcPr>
          <w:p w14:paraId="6DE72364" w14:textId="7010BFC5"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109.171.333</w:t>
            </w:r>
          </w:p>
        </w:tc>
        <w:tc>
          <w:tcPr>
            <w:tcW w:w="1575" w:type="dxa"/>
            <w:tcBorders>
              <w:top w:val="nil"/>
              <w:left w:val="nil"/>
              <w:bottom w:val="single" w:sz="4" w:space="0" w:color="auto"/>
              <w:right w:val="single" w:sz="4" w:space="0" w:color="auto"/>
            </w:tcBorders>
            <w:shd w:val="clear" w:color="auto" w:fill="auto"/>
            <w:vAlign w:val="center"/>
            <w:hideMark/>
          </w:tcPr>
          <w:p w14:paraId="5745A3A5" w14:textId="22AF1452"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278.727.333</w:t>
            </w:r>
          </w:p>
        </w:tc>
        <w:tc>
          <w:tcPr>
            <w:tcW w:w="1575" w:type="dxa"/>
            <w:tcBorders>
              <w:top w:val="nil"/>
              <w:left w:val="nil"/>
              <w:bottom w:val="single" w:sz="4" w:space="0" w:color="auto"/>
              <w:right w:val="single" w:sz="4" w:space="0" w:color="auto"/>
            </w:tcBorders>
            <w:shd w:val="clear" w:color="auto" w:fill="auto"/>
            <w:vAlign w:val="center"/>
            <w:hideMark/>
          </w:tcPr>
          <w:p w14:paraId="25A3D592" w14:textId="14D09E66"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80.912.000</w:t>
            </w:r>
          </w:p>
        </w:tc>
        <w:tc>
          <w:tcPr>
            <w:tcW w:w="1575" w:type="dxa"/>
            <w:tcBorders>
              <w:top w:val="nil"/>
              <w:left w:val="nil"/>
              <w:bottom w:val="single" w:sz="4" w:space="0" w:color="auto"/>
              <w:right w:val="single" w:sz="4" w:space="0" w:color="auto"/>
            </w:tcBorders>
            <w:shd w:val="clear" w:color="auto" w:fill="auto"/>
            <w:vAlign w:val="center"/>
            <w:hideMark/>
          </w:tcPr>
          <w:p w14:paraId="194519B5" w14:textId="5D9285A2"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84.778.000</w:t>
            </w:r>
          </w:p>
        </w:tc>
        <w:tc>
          <w:tcPr>
            <w:tcW w:w="1575" w:type="dxa"/>
            <w:tcBorders>
              <w:top w:val="nil"/>
              <w:left w:val="nil"/>
              <w:bottom w:val="single" w:sz="4" w:space="0" w:color="auto"/>
              <w:right w:val="single" w:sz="4" w:space="0" w:color="auto"/>
            </w:tcBorders>
            <w:shd w:val="clear" w:color="auto" w:fill="auto"/>
            <w:vAlign w:val="center"/>
            <w:hideMark/>
          </w:tcPr>
          <w:p w14:paraId="0AF7FC2A" w14:textId="5AE9F619" w:rsidR="00100DCE" w:rsidRPr="00CF6A1B" w:rsidRDefault="00100DCE" w:rsidP="00FF0982">
            <w:pPr>
              <w:ind w:left="0"/>
              <w:jc w:val="right"/>
              <w:rPr>
                <w:rFonts w:ascii="Bookman Old Style" w:hAnsi="Bookman Old Style" w:cs="Arial"/>
                <w:i/>
                <w:iCs/>
                <w:color w:val="343536"/>
                <w:sz w:val="18"/>
                <w:szCs w:val="18"/>
                <w:lang w:val="es-CO" w:eastAsia="es-CO"/>
              </w:rPr>
            </w:pPr>
            <w:r w:rsidRPr="00100DCE">
              <w:rPr>
                <w:rFonts w:ascii="Bookman Old Style" w:hAnsi="Bookman Old Style" w:cs="Arial"/>
                <w:i/>
                <w:iCs/>
                <w:color w:val="343536"/>
                <w:sz w:val="18"/>
                <w:szCs w:val="18"/>
                <w:lang w:val="es-CO" w:eastAsia="es-CO"/>
              </w:rPr>
              <w:t>113.037.333</w:t>
            </w:r>
          </w:p>
        </w:tc>
      </w:tr>
    </w:tbl>
    <w:p w14:paraId="0CCE431B" w14:textId="77777777" w:rsidR="00470444" w:rsidRPr="00CC136F" w:rsidRDefault="00470444" w:rsidP="008D6B6F">
      <w:pPr>
        <w:ind w:left="0"/>
        <w:rPr>
          <w:rFonts w:ascii="Bookman Old Style" w:hAnsi="Bookman Old Style"/>
        </w:rPr>
      </w:pPr>
    </w:p>
    <w:p w14:paraId="37800E00" w14:textId="338E1E29" w:rsidR="00CA5C7E" w:rsidRPr="00CC136F" w:rsidRDefault="00CA5C7E" w:rsidP="00CF4C0C">
      <w:pPr>
        <w:pStyle w:val="Descripcin"/>
        <w:spacing w:before="120" w:after="120"/>
        <w:rPr>
          <w:rFonts w:cs="Arial"/>
          <w:i/>
          <w:iCs/>
          <w:sz w:val="20"/>
          <w:szCs w:val="18"/>
        </w:rPr>
      </w:pPr>
      <w:r w:rsidRPr="00CC136F">
        <w:rPr>
          <w:rFonts w:cs="Arial"/>
          <w:i/>
          <w:iCs/>
          <w:sz w:val="20"/>
          <w:szCs w:val="18"/>
        </w:rPr>
        <w:t xml:space="preserve">Tabla 4 Plan de inversiones del nivel de tensión 2, pesos de diciembre de 2017 </w:t>
      </w:r>
    </w:p>
    <w:tbl>
      <w:tblPr>
        <w:tblW w:w="5000" w:type="pct"/>
        <w:tblLayout w:type="fixed"/>
        <w:tblCellMar>
          <w:left w:w="70" w:type="dxa"/>
          <w:right w:w="70" w:type="dxa"/>
        </w:tblCellMar>
        <w:tblLook w:val="04A0" w:firstRow="1" w:lastRow="0" w:firstColumn="1" w:lastColumn="0" w:noHBand="0" w:noVBand="1"/>
      </w:tblPr>
      <w:tblGrid>
        <w:gridCol w:w="1414"/>
        <w:gridCol w:w="1824"/>
        <w:gridCol w:w="2036"/>
        <w:gridCol w:w="2036"/>
        <w:gridCol w:w="2036"/>
      </w:tblGrid>
      <w:tr w:rsidR="001F0C6D" w:rsidRPr="00CC136F" w14:paraId="5EFFCE35" w14:textId="77777777" w:rsidTr="1D20F034">
        <w:trPr>
          <w:trHeight w:val="300"/>
        </w:trPr>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776EDE" w14:textId="77777777" w:rsidR="009E679F" w:rsidRPr="00CC136F" w:rsidRDefault="009E679F" w:rsidP="009E679F">
            <w:pPr>
              <w:ind w:left="0"/>
              <w:jc w:val="center"/>
              <w:rPr>
                <w:rFonts w:ascii="Bookman Old Style" w:hAnsi="Bookman Old Style" w:cs="Arial"/>
                <w:b/>
                <w:bCs/>
                <w:color w:val="000000"/>
                <w:sz w:val="20"/>
                <w:szCs w:val="20"/>
                <w:lang w:val="es-CO" w:eastAsia="es-CO"/>
              </w:rPr>
            </w:pPr>
            <w:r w:rsidRPr="00CC136F">
              <w:rPr>
                <w:rFonts w:ascii="Bookman Old Style" w:hAnsi="Bookman Old Style" w:cs="Arial"/>
                <w:b/>
                <w:bCs/>
                <w:color w:val="000000"/>
                <w:sz w:val="20"/>
                <w:szCs w:val="20"/>
                <w:lang w:val="es-CO" w:eastAsia="es-CO"/>
              </w:rPr>
              <w:t xml:space="preserve">Categoría de activos </w:t>
            </w:r>
            <w:r w:rsidRPr="00CC136F">
              <w:rPr>
                <w:rFonts w:ascii="Bookman Old Style" w:hAnsi="Bookman Old Style" w:cs="Arial"/>
                <w:b/>
                <w:bCs/>
                <w:i/>
                <w:iCs/>
                <w:color w:val="000000"/>
                <w:sz w:val="20"/>
                <w:szCs w:val="20"/>
                <w:lang w:val="es-CO" w:eastAsia="es-CO"/>
              </w:rPr>
              <w:t>l</w:t>
            </w:r>
          </w:p>
        </w:tc>
        <w:tc>
          <w:tcPr>
            <w:tcW w:w="976"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33E51DB4" w14:textId="77777777" w:rsidR="009E679F" w:rsidRPr="00CC136F" w:rsidRDefault="009E679F" w:rsidP="009E679F">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j,2,l,1</w:t>
            </w:r>
          </w:p>
        </w:tc>
        <w:tc>
          <w:tcPr>
            <w:tcW w:w="1089"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7B1612C" w14:textId="77777777" w:rsidR="009E679F" w:rsidRPr="00CC136F" w:rsidRDefault="009E679F" w:rsidP="009E679F">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j,2,l,2</w:t>
            </w:r>
          </w:p>
        </w:tc>
        <w:tc>
          <w:tcPr>
            <w:tcW w:w="1089"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AE9CC91" w14:textId="77777777" w:rsidR="009E679F" w:rsidRPr="00CC136F" w:rsidRDefault="009E679F" w:rsidP="009E679F">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j,2,l,3</w:t>
            </w:r>
          </w:p>
        </w:tc>
        <w:tc>
          <w:tcPr>
            <w:tcW w:w="1089"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659D2FC" w14:textId="77777777" w:rsidR="009E679F" w:rsidRPr="00CC136F" w:rsidRDefault="009E679F" w:rsidP="009E679F">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j,2,l,4</w:t>
            </w:r>
          </w:p>
        </w:tc>
      </w:tr>
      <w:tr w:rsidR="00415519" w:rsidRPr="00CC136F" w14:paraId="6E03DD03" w14:textId="77777777" w:rsidTr="1D20F034">
        <w:trPr>
          <w:trHeight w:val="300"/>
        </w:trPr>
        <w:tc>
          <w:tcPr>
            <w:tcW w:w="75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696BE18" w14:textId="77777777" w:rsidR="00415519" w:rsidRPr="00CC136F" w:rsidRDefault="00415519" w:rsidP="00415519">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w:t>
            </w:r>
          </w:p>
        </w:tc>
        <w:tc>
          <w:tcPr>
            <w:tcW w:w="976" w:type="pct"/>
            <w:tcBorders>
              <w:top w:val="nil"/>
              <w:left w:val="nil"/>
              <w:bottom w:val="single" w:sz="4" w:space="0" w:color="auto"/>
              <w:right w:val="single" w:sz="4" w:space="0" w:color="auto"/>
            </w:tcBorders>
            <w:shd w:val="clear" w:color="auto" w:fill="auto"/>
            <w:vAlign w:val="center"/>
            <w:hideMark/>
          </w:tcPr>
          <w:p w14:paraId="30075558" w14:textId="3C44542E"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2.152.748.250</w:t>
            </w:r>
          </w:p>
        </w:tc>
        <w:tc>
          <w:tcPr>
            <w:tcW w:w="1089" w:type="pct"/>
            <w:tcBorders>
              <w:top w:val="nil"/>
              <w:left w:val="nil"/>
              <w:bottom w:val="single" w:sz="4" w:space="0" w:color="auto"/>
              <w:right w:val="single" w:sz="4" w:space="0" w:color="auto"/>
            </w:tcBorders>
            <w:shd w:val="clear" w:color="auto" w:fill="auto"/>
            <w:vAlign w:val="center"/>
            <w:hideMark/>
          </w:tcPr>
          <w:p w14:paraId="2461D468" w14:textId="4C93EAC5"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442.862.750</w:t>
            </w:r>
          </w:p>
        </w:tc>
        <w:tc>
          <w:tcPr>
            <w:tcW w:w="1089" w:type="pct"/>
            <w:tcBorders>
              <w:top w:val="nil"/>
              <w:left w:val="nil"/>
              <w:bottom w:val="single" w:sz="4" w:space="0" w:color="auto"/>
              <w:right w:val="single" w:sz="4" w:space="0" w:color="auto"/>
            </w:tcBorders>
            <w:shd w:val="clear" w:color="auto" w:fill="auto"/>
            <w:vAlign w:val="center"/>
            <w:hideMark/>
          </w:tcPr>
          <w:p w14:paraId="581E5F8A" w14:textId="2C5D5184"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3.891.411.550</w:t>
            </w:r>
          </w:p>
        </w:tc>
        <w:tc>
          <w:tcPr>
            <w:tcW w:w="1089" w:type="pct"/>
            <w:tcBorders>
              <w:top w:val="nil"/>
              <w:left w:val="nil"/>
              <w:bottom w:val="single" w:sz="4" w:space="0" w:color="auto"/>
              <w:right w:val="single" w:sz="4" w:space="0" w:color="auto"/>
            </w:tcBorders>
            <w:shd w:val="clear" w:color="auto" w:fill="auto"/>
            <w:vAlign w:val="center"/>
            <w:hideMark/>
          </w:tcPr>
          <w:p w14:paraId="20440F18" w14:textId="760EBE26"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2.309.370.900</w:t>
            </w:r>
          </w:p>
        </w:tc>
      </w:tr>
      <w:tr w:rsidR="00415519" w:rsidRPr="00CC136F" w14:paraId="7CC8F18B" w14:textId="77777777" w:rsidTr="1D20F034">
        <w:trPr>
          <w:trHeight w:val="300"/>
        </w:trPr>
        <w:tc>
          <w:tcPr>
            <w:tcW w:w="75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542BF5E" w14:textId="77777777" w:rsidR="00415519" w:rsidRPr="00CC136F" w:rsidRDefault="00415519" w:rsidP="00415519">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2</w:t>
            </w:r>
          </w:p>
        </w:tc>
        <w:tc>
          <w:tcPr>
            <w:tcW w:w="976" w:type="pct"/>
            <w:tcBorders>
              <w:top w:val="nil"/>
              <w:left w:val="nil"/>
              <w:bottom w:val="single" w:sz="4" w:space="0" w:color="auto"/>
              <w:right w:val="single" w:sz="4" w:space="0" w:color="auto"/>
            </w:tcBorders>
            <w:shd w:val="clear" w:color="auto" w:fill="auto"/>
            <w:vAlign w:val="center"/>
            <w:hideMark/>
          </w:tcPr>
          <w:p w14:paraId="0CB4359E" w14:textId="0C901CE4"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0</w:t>
            </w:r>
          </w:p>
        </w:tc>
        <w:tc>
          <w:tcPr>
            <w:tcW w:w="1089" w:type="pct"/>
            <w:tcBorders>
              <w:top w:val="nil"/>
              <w:left w:val="nil"/>
              <w:bottom w:val="single" w:sz="4" w:space="0" w:color="auto"/>
              <w:right w:val="single" w:sz="4" w:space="0" w:color="auto"/>
            </w:tcBorders>
            <w:shd w:val="clear" w:color="auto" w:fill="auto"/>
            <w:vAlign w:val="center"/>
            <w:hideMark/>
          </w:tcPr>
          <w:p w14:paraId="7879B846" w14:textId="13AEDD7D"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0</w:t>
            </w:r>
          </w:p>
        </w:tc>
        <w:tc>
          <w:tcPr>
            <w:tcW w:w="1089" w:type="pct"/>
            <w:tcBorders>
              <w:top w:val="nil"/>
              <w:left w:val="nil"/>
              <w:bottom w:val="single" w:sz="4" w:space="0" w:color="auto"/>
              <w:right w:val="single" w:sz="4" w:space="0" w:color="auto"/>
            </w:tcBorders>
            <w:shd w:val="clear" w:color="auto" w:fill="auto"/>
            <w:vAlign w:val="center"/>
            <w:hideMark/>
          </w:tcPr>
          <w:p w14:paraId="709F5960" w14:textId="113FA72F"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0</w:t>
            </w:r>
          </w:p>
        </w:tc>
        <w:tc>
          <w:tcPr>
            <w:tcW w:w="1089" w:type="pct"/>
            <w:tcBorders>
              <w:top w:val="nil"/>
              <w:left w:val="nil"/>
              <w:bottom w:val="single" w:sz="4" w:space="0" w:color="auto"/>
              <w:right w:val="single" w:sz="4" w:space="0" w:color="auto"/>
            </w:tcBorders>
            <w:shd w:val="clear" w:color="auto" w:fill="auto"/>
            <w:vAlign w:val="center"/>
            <w:hideMark/>
          </w:tcPr>
          <w:p w14:paraId="2C34B322" w14:textId="00264AA7"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0</w:t>
            </w:r>
          </w:p>
        </w:tc>
      </w:tr>
      <w:tr w:rsidR="00415519" w:rsidRPr="00CC136F" w14:paraId="1E1B9E47" w14:textId="77777777" w:rsidTr="1D20F034">
        <w:trPr>
          <w:trHeight w:val="300"/>
        </w:trPr>
        <w:tc>
          <w:tcPr>
            <w:tcW w:w="75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3E76BAA" w14:textId="77777777" w:rsidR="00415519" w:rsidRPr="00CC136F" w:rsidRDefault="00415519" w:rsidP="00415519">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3</w:t>
            </w:r>
          </w:p>
        </w:tc>
        <w:tc>
          <w:tcPr>
            <w:tcW w:w="976" w:type="pct"/>
            <w:tcBorders>
              <w:top w:val="nil"/>
              <w:left w:val="nil"/>
              <w:bottom w:val="single" w:sz="4" w:space="0" w:color="auto"/>
              <w:right w:val="single" w:sz="4" w:space="0" w:color="auto"/>
            </w:tcBorders>
            <w:shd w:val="clear" w:color="auto" w:fill="auto"/>
            <w:vAlign w:val="center"/>
            <w:hideMark/>
          </w:tcPr>
          <w:p w14:paraId="201A3080" w14:textId="279405F5"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806.415.000</w:t>
            </w:r>
          </w:p>
        </w:tc>
        <w:tc>
          <w:tcPr>
            <w:tcW w:w="1089" w:type="pct"/>
            <w:tcBorders>
              <w:top w:val="nil"/>
              <w:left w:val="nil"/>
              <w:bottom w:val="single" w:sz="4" w:space="0" w:color="auto"/>
              <w:right w:val="single" w:sz="4" w:space="0" w:color="auto"/>
            </w:tcBorders>
            <w:shd w:val="clear" w:color="auto" w:fill="auto"/>
            <w:vAlign w:val="center"/>
            <w:hideMark/>
          </w:tcPr>
          <w:p w14:paraId="27C36CE0" w14:textId="698C3A46"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168.206.000</w:t>
            </w:r>
          </w:p>
        </w:tc>
        <w:tc>
          <w:tcPr>
            <w:tcW w:w="1089" w:type="pct"/>
            <w:tcBorders>
              <w:top w:val="nil"/>
              <w:left w:val="nil"/>
              <w:bottom w:val="single" w:sz="4" w:space="0" w:color="auto"/>
              <w:right w:val="single" w:sz="4" w:space="0" w:color="auto"/>
            </w:tcBorders>
            <w:shd w:val="clear" w:color="auto" w:fill="auto"/>
            <w:vAlign w:val="center"/>
            <w:hideMark/>
          </w:tcPr>
          <w:p w14:paraId="0F34A711" w14:textId="182A6DED"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2.601.245.000</w:t>
            </w:r>
          </w:p>
        </w:tc>
        <w:tc>
          <w:tcPr>
            <w:tcW w:w="1089" w:type="pct"/>
            <w:tcBorders>
              <w:top w:val="nil"/>
              <w:left w:val="nil"/>
              <w:bottom w:val="single" w:sz="4" w:space="0" w:color="auto"/>
              <w:right w:val="single" w:sz="4" w:space="0" w:color="auto"/>
            </w:tcBorders>
            <w:shd w:val="clear" w:color="auto" w:fill="auto"/>
            <w:vAlign w:val="center"/>
            <w:hideMark/>
          </w:tcPr>
          <w:p w14:paraId="71F9FAE9" w14:textId="45D543D4"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1.576.864.000</w:t>
            </w:r>
          </w:p>
        </w:tc>
      </w:tr>
      <w:tr w:rsidR="00415519" w:rsidRPr="00CC136F" w14:paraId="4E09CD53" w14:textId="77777777" w:rsidTr="1D20F034">
        <w:trPr>
          <w:trHeight w:val="300"/>
        </w:trPr>
        <w:tc>
          <w:tcPr>
            <w:tcW w:w="75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493D759" w14:textId="77777777" w:rsidR="00415519" w:rsidRPr="00CC136F" w:rsidRDefault="00415519" w:rsidP="00415519">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4</w:t>
            </w:r>
          </w:p>
        </w:tc>
        <w:tc>
          <w:tcPr>
            <w:tcW w:w="976" w:type="pct"/>
            <w:tcBorders>
              <w:top w:val="nil"/>
              <w:left w:val="nil"/>
              <w:bottom w:val="single" w:sz="4" w:space="0" w:color="auto"/>
              <w:right w:val="single" w:sz="4" w:space="0" w:color="auto"/>
            </w:tcBorders>
            <w:shd w:val="clear" w:color="auto" w:fill="auto"/>
            <w:vAlign w:val="center"/>
            <w:hideMark/>
          </w:tcPr>
          <w:p w14:paraId="56B924BB" w14:textId="5E0A60DE"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438.344.000</w:t>
            </w:r>
          </w:p>
        </w:tc>
        <w:tc>
          <w:tcPr>
            <w:tcW w:w="1089" w:type="pct"/>
            <w:tcBorders>
              <w:top w:val="nil"/>
              <w:left w:val="nil"/>
              <w:bottom w:val="single" w:sz="4" w:space="0" w:color="auto"/>
              <w:right w:val="single" w:sz="4" w:space="0" w:color="auto"/>
            </w:tcBorders>
            <w:shd w:val="clear" w:color="auto" w:fill="auto"/>
            <w:vAlign w:val="center"/>
            <w:hideMark/>
          </w:tcPr>
          <w:p w14:paraId="17C30B01" w14:textId="73794626" w:rsidR="00415519" w:rsidRPr="00CF6A1B" w:rsidRDefault="00415519" w:rsidP="008E7216">
            <w:pPr>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3.069.000</w:t>
            </w:r>
          </w:p>
        </w:tc>
        <w:tc>
          <w:tcPr>
            <w:tcW w:w="1089" w:type="pct"/>
            <w:tcBorders>
              <w:top w:val="nil"/>
              <w:left w:val="nil"/>
              <w:bottom w:val="single" w:sz="4" w:space="0" w:color="auto"/>
              <w:right w:val="single" w:sz="4" w:space="0" w:color="auto"/>
            </w:tcBorders>
            <w:shd w:val="clear" w:color="auto" w:fill="auto"/>
            <w:vAlign w:val="center"/>
            <w:hideMark/>
          </w:tcPr>
          <w:p w14:paraId="3089DC83" w14:textId="1FD43065" w:rsidR="00415519" w:rsidRPr="00CF6A1B" w:rsidRDefault="00415519" w:rsidP="008E7216">
            <w:pPr>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454.792.000</w:t>
            </w:r>
          </w:p>
        </w:tc>
        <w:tc>
          <w:tcPr>
            <w:tcW w:w="1089" w:type="pct"/>
            <w:tcBorders>
              <w:top w:val="nil"/>
              <w:left w:val="nil"/>
              <w:bottom w:val="single" w:sz="4" w:space="0" w:color="auto"/>
              <w:right w:val="single" w:sz="4" w:space="0" w:color="auto"/>
            </w:tcBorders>
            <w:shd w:val="clear" w:color="auto" w:fill="auto"/>
            <w:vAlign w:val="center"/>
            <w:hideMark/>
          </w:tcPr>
          <w:p w14:paraId="33DD5B71" w14:textId="0EA3E744" w:rsidR="00415519" w:rsidRPr="00CF6A1B" w:rsidRDefault="00415519" w:rsidP="008E7216">
            <w:pPr>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419.596.000</w:t>
            </w:r>
          </w:p>
        </w:tc>
      </w:tr>
      <w:tr w:rsidR="00415519" w:rsidRPr="00CC136F" w14:paraId="593887CE" w14:textId="77777777" w:rsidTr="1D20F034">
        <w:trPr>
          <w:trHeight w:val="300"/>
        </w:trPr>
        <w:tc>
          <w:tcPr>
            <w:tcW w:w="75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916C9BC" w14:textId="77777777" w:rsidR="00415519" w:rsidRPr="00CC136F" w:rsidRDefault="00415519" w:rsidP="00415519">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5</w:t>
            </w:r>
          </w:p>
        </w:tc>
        <w:tc>
          <w:tcPr>
            <w:tcW w:w="976" w:type="pct"/>
            <w:tcBorders>
              <w:top w:val="nil"/>
              <w:left w:val="nil"/>
              <w:bottom w:val="single" w:sz="4" w:space="0" w:color="auto"/>
              <w:right w:val="single" w:sz="4" w:space="0" w:color="auto"/>
            </w:tcBorders>
            <w:shd w:val="clear" w:color="auto" w:fill="auto"/>
            <w:vAlign w:val="center"/>
            <w:hideMark/>
          </w:tcPr>
          <w:p w14:paraId="2A46104F" w14:textId="31E80457"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1.894.560.370</w:t>
            </w:r>
          </w:p>
        </w:tc>
        <w:tc>
          <w:tcPr>
            <w:tcW w:w="1089" w:type="pct"/>
            <w:tcBorders>
              <w:top w:val="nil"/>
              <w:left w:val="nil"/>
              <w:bottom w:val="single" w:sz="4" w:space="0" w:color="auto"/>
              <w:right w:val="single" w:sz="4" w:space="0" w:color="auto"/>
            </w:tcBorders>
            <w:shd w:val="clear" w:color="auto" w:fill="auto"/>
            <w:vAlign w:val="center"/>
            <w:hideMark/>
          </w:tcPr>
          <w:p w14:paraId="5CEC6676" w14:textId="402E6F68"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94.275.000</w:t>
            </w:r>
          </w:p>
        </w:tc>
        <w:tc>
          <w:tcPr>
            <w:tcW w:w="1089" w:type="pct"/>
            <w:tcBorders>
              <w:top w:val="nil"/>
              <w:left w:val="nil"/>
              <w:bottom w:val="single" w:sz="4" w:space="0" w:color="auto"/>
              <w:right w:val="single" w:sz="4" w:space="0" w:color="auto"/>
            </w:tcBorders>
            <w:shd w:val="clear" w:color="auto" w:fill="auto"/>
            <w:vAlign w:val="center"/>
            <w:hideMark/>
          </w:tcPr>
          <w:p w14:paraId="7423ACCF" w14:textId="2AA8BBF2"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498.753.000</w:t>
            </w:r>
          </w:p>
        </w:tc>
        <w:tc>
          <w:tcPr>
            <w:tcW w:w="1089" w:type="pct"/>
            <w:tcBorders>
              <w:top w:val="nil"/>
              <w:left w:val="nil"/>
              <w:bottom w:val="single" w:sz="4" w:space="0" w:color="auto"/>
              <w:right w:val="single" w:sz="4" w:space="0" w:color="auto"/>
            </w:tcBorders>
            <w:shd w:val="clear" w:color="auto" w:fill="auto"/>
            <w:vAlign w:val="center"/>
            <w:hideMark/>
          </w:tcPr>
          <w:p w14:paraId="17A96947" w14:textId="569AB62E"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386.514.000</w:t>
            </w:r>
          </w:p>
        </w:tc>
      </w:tr>
      <w:tr w:rsidR="00415519" w:rsidRPr="00CC136F" w14:paraId="3A30A68D" w14:textId="77777777" w:rsidTr="1D20F034">
        <w:trPr>
          <w:trHeight w:val="300"/>
        </w:trPr>
        <w:tc>
          <w:tcPr>
            <w:tcW w:w="75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8BEE0D2" w14:textId="77777777" w:rsidR="00415519" w:rsidRPr="00CC136F" w:rsidRDefault="00415519" w:rsidP="00415519">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6</w:t>
            </w:r>
          </w:p>
        </w:tc>
        <w:tc>
          <w:tcPr>
            <w:tcW w:w="976" w:type="pct"/>
            <w:tcBorders>
              <w:top w:val="nil"/>
              <w:left w:val="nil"/>
              <w:bottom w:val="single" w:sz="4" w:space="0" w:color="auto"/>
              <w:right w:val="single" w:sz="4" w:space="0" w:color="auto"/>
            </w:tcBorders>
            <w:shd w:val="clear" w:color="auto" w:fill="auto"/>
            <w:vAlign w:val="center"/>
            <w:hideMark/>
          </w:tcPr>
          <w:p w14:paraId="7DC3C335" w14:textId="623BF4AD"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0</w:t>
            </w:r>
          </w:p>
        </w:tc>
        <w:tc>
          <w:tcPr>
            <w:tcW w:w="1089" w:type="pct"/>
            <w:tcBorders>
              <w:top w:val="nil"/>
              <w:left w:val="nil"/>
              <w:bottom w:val="single" w:sz="4" w:space="0" w:color="auto"/>
              <w:right w:val="single" w:sz="4" w:space="0" w:color="auto"/>
            </w:tcBorders>
            <w:shd w:val="clear" w:color="auto" w:fill="auto"/>
            <w:vAlign w:val="center"/>
            <w:hideMark/>
          </w:tcPr>
          <w:p w14:paraId="5A24D02C" w14:textId="2CBA7260"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0</w:t>
            </w:r>
          </w:p>
        </w:tc>
        <w:tc>
          <w:tcPr>
            <w:tcW w:w="1089" w:type="pct"/>
            <w:tcBorders>
              <w:top w:val="nil"/>
              <w:left w:val="nil"/>
              <w:bottom w:val="single" w:sz="4" w:space="0" w:color="auto"/>
              <w:right w:val="single" w:sz="4" w:space="0" w:color="auto"/>
            </w:tcBorders>
            <w:shd w:val="clear" w:color="auto" w:fill="auto"/>
            <w:vAlign w:val="center"/>
            <w:hideMark/>
          </w:tcPr>
          <w:p w14:paraId="51531501" w14:textId="4DF35526"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252.246.000</w:t>
            </w:r>
          </w:p>
        </w:tc>
        <w:tc>
          <w:tcPr>
            <w:tcW w:w="1089" w:type="pct"/>
            <w:tcBorders>
              <w:top w:val="nil"/>
              <w:left w:val="nil"/>
              <w:bottom w:val="single" w:sz="4" w:space="0" w:color="auto"/>
              <w:right w:val="single" w:sz="4" w:space="0" w:color="auto"/>
            </w:tcBorders>
            <w:shd w:val="clear" w:color="auto" w:fill="auto"/>
            <w:vAlign w:val="center"/>
            <w:hideMark/>
          </w:tcPr>
          <w:p w14:paraId="7B59AC37" w14:textId="768F24E5"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252.246.000</w:t>
            </w:r>
          </w:p>
        </w:tc>
      </w:tr>
      <w:tr w:rsidR="00415519" w:rsidRPr="00CC136F" w14:paraId="5FB66B2A" w14:textId="77777777" w:rsidTr="1D20F034">
        <w:trPr>
          <w:trHeight w:val="300"/>
        </w:trPr>
        <w:tc>
          <w:tcPr>
            <w:tcW w:w="75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77250B4" w14:textId="77777777" w:rsidR="00415519" w:rsidRPr="00CC136F" w:rsidRDefault="00415519" w:rsidP="00415519">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7</w:t>
            </w:r>
          </w:p>
        </w:tc>
        <w:tc>
          <w:tcPr>
            <w:tcW w:w="976" w:type="pct"/>
            <w:tcBorders>
              <w:top w:val="nil"/>
              <w:left w:val="nil"/>
              <w:bottom w:val="single" w:sz="4" w:space="0" w:color="auto"/>
              <w:right w:val="single" w:sz="4" w:space="0" w:color="auto"/>
            </w:tcBorders>
            <w:shd w:val="clear" w:color="auto" w:fill="auto"/>
            <w:vAlign w:val="center"/>
            <w:hideMark/>
          </w:tcPr>
          <w:p w14:paraId="778EEF4A" w14:textId="1FBFD73C"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10.606.837.820</w:t>
            </w:r>
          </w:p>
        </w:tc>
        <w:tc>
          <w:tcPr>
            <w:tcW w:w="1089" w:type="pct"/>
            <w:tcBorders>
              <w:top w:val="nil"/>
              <w:left w:val="nil"/>
              <w:bottom w:val="single" w:sz="4" w:space="0" w:color="auto"/>
              <w:right w:val="single" w:sz="4" w:space="0" w:color="auto"/>
            </w:tcBorders>
            <w:shd w:val="clear" w:color="auto" w:fill="auto"/>
            <w:vAlign w:val="center"/>
            <w:hideMark/>
          </w:tcPr>
          <w:p w14:paraId="417EEB49" w14:textId="2300E673"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5.319.682.110</w:t>
            </w:r>
          </w:p>
        </w:tc>
        <w:tc>
          <w:tcPr>
            <w:tcW w:w="1089" w:type="pct"/>
            <w:tcBorders>
              <w:top w:val="nil"/>
              <w:left w:val="nil"/>
              <w:bottom w:val="single" w:sz="4" w:space="0" w:color="auto"/>
              <w:right w:val="single" w:sz="4" w:space="0" w:color="auto"/>
            </w:tcBorders>
            <w:shd w:val="clear" w:color="auto" w:fill="auto"/>
            <w:vAlign w:val="center"/>
            <w:hideMark/>
          </w:tcPr>
          <w:p w14:paraId="3D151DAC" w14:textId="26A53045"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14.488.412.467</w:t>
            </w:r>
          </w:p>
        </w:tc>
        <w:tc>
          <w:tcPr>
            <w:tcW w:w="1089" w:type="pct"/>
            <w:tcBorders>
              <w:top w:val="nil"/>
              <w:left w:val="nil"/>
              <w:bottom w:val="single" w:sz="4" w:space="0" w:color="auto"/>
              <w:right w:val="single" w:sz="4" w:space="0" w:color="auto"/>
            </w:tcBorders>
            <w:shd w:val="clear" w:color="auto" w:fill="auto"/>
            <w:vAlign w:val="center"/>
            <w:hideMark/>
          </w:tcPr>
          <w:p w14:paraId="6E201444" w14:textId="7C01E270"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5.757.443.635</w:t>
            </w:r>
          </w:p>
        </w:tc>
      </w:tr>
      <w:tr w:rsidR="00415519" w:rsidRPr="00CC136F" w14:paraId="164C0B9F" w14:textId="77777777" w:rsidTr="1D20F034">
        <w:trPr>
          <w:trHeight w:val="300"/>
        </w:trPr>
        <w:tc>
          <w:tcPr>
            <w:tcW w:w="75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43A0AD6" w14:textId="77777777" w:rsidR="00415519" w:rsidRPr="00CC136F" w:rsidRDefault="00415519" w:rsidP="00415519">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8</w:t>
            </w:r>
          </w:p>
        </w:tc>
        <w:tc>
          <w:tcPr>
            <w:tcW w:w="976" w:type="pct"/>
            <w:tcBorders>
              <w:top w:val="nil"/>
              <w:left w:val="nil"/>
              <w:bottom w:val="single" w:sz="4" w:space="0" w:color="auto"/>
              <w:right w:val="single" w:sz="4" w:space="0" w:color="auto"/>
            </w:tcBorders>
            <w:shd w:val="clear" w:color="auto" w:fill="auto"/>
            <w:vAlign w:val="center"/>
            <w:hideMark/>
          </w:tcPr>
          <w:p w14:paraId="71BEB91D" w14:textId="3FAEDA74"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0</w:t>
            </w:r>
          </w:p>
        </w:tc>
        <w:tc>
          <w:tcPr>
            <w:tcW w:w="1089" w:type="pct"/>
            <w:tcBorders>
              <w:top w:val="nil"/>
              <w:left w:val="nil"/>
              <w:bottom w:val="single" w:sz="4" w:space="0" w:color="auto"/>
              <w:right w:val="single" w:sz="4" w:space="0" w:color="auto"/>
            </w:tcBorders>
            <w:shd w:val="clear" w:color="auto" w:fill="auto"/>
            <w:vAlign w:val="center"/>
            <w:hideMark/>
          </w:tcPr>
          <w:p w14:paraId="3CD073AA" w14:textId="316FADBC"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19.951.000</w:t>
            </w:r>
          </w:p>
        </w:tc>
        <w:tc>
          <w:tcPr>
            <w:tcW w:w="1089" w:type="pct"/>
            <w:tcBorders>
              <w:top w:val="nil"/>
              <w:left w:val="nil"/>
              <w:bottom w:val="single" w:sz="4" w:space="0" w:color="auto"/>
              <w:right w:val="single" w:sz="4" w:space="0" w:color="auto"/>
            </w:tcBorders>
            <w:shd w:val="clear" w:color="auto" w:fill="auto"/>
            <w:vAlign w:val="center"/>
            <w:hideMark/>
          </w:tcPr>
          <w:p w14:paraId="23F20A6A" w14:textId="622EC276"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405.289.343</w:t>
            </w:r>
          </w:p>
        </w:tc>
        <w:tc>
          <w:tcPr>
            <w:tcW w:w="1089" w:type="pct"/>
            <w:tcBorders>
              <w:top w:val="nil"/>
              <w:left w:val="nil"/>
              <w:bottom w:val="single" w:sz="4" w:space="0" w:color="auto"/>
              <w:right w:val="single" w:sz="4" w:space="0" w:color="auto"/>
            </w:tcBorders>
            <w:shd w:val="clear" w:color="auto" w:fill="auto"/>
            <w:vAlign w:val="center"/>
            <w:hideMark/>
          </w:tcPr>
          <w:p w14:paraId="17864D31" w14:textId="57E3E57A"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106.919.619</w:t>
            </w:r>
          </w:p>
        </w:tc>
      </w:tr>
      <w:tr w:rsidR="00415519" w:rsidRPr="00CC136F" w14:paraId="0ADA0286" w14:textId="77777777" w:rsidTr="1D20F034">
        <w:trPr>
          <w:trHeight w:val="300"/>
        </w:trPr>
        <w:tc>
          <w:tcPr>
            <w:tcW w:w="75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E669CCA" w14:textId="77777777" w:rsidR="00415519" w:rsidRPr="00CC136F" w:rsidRDefault="00415519" w:rsidP="00415519">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9</w:t>
            </w:r>
          </w:p>
        </w:tc>
        <w:tc>
          <w:tcPr>
            <w:tcW w:w="976" w:type="pct"/>
            <w:tcBorders>
              <w:top w:val="nil"/>
              <w:left w:val="nil"/>
              <w:bottom w:val="single" w:sz="4" w:space="0" w:color="auto"/>
              <w:right w:val="single" w:sz="4" w:space="0" w:color="auto"/>
            </w:tcBorders>
            <w:shd w:val="clear" w:color="auto" w:fill="auto"/>
            <w:vAlign w:val="center"/>
            <w:hideMark/>
          </w:tcPr>
          <w:p w14:paraId="4199DCE8" w14:textId="31B31A77"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7.572.944.000</w:t>
            </w:r>
          </w:p>
        </w:tc>
        <w:tc>
          <w:tcPr>
            <w:tcW w:w="1089" w:type="pct"/>
            <w:tcBorders>
              <w:top w:val="nil"/>
              <w:left w:val="nil"/>
              <w:bottom w:val="single" w:sz="4" w:space="0" w:color="auto"/>
              <w:right w:val="single" w:sz="4" w:space="0" w:color="auto"/>
            </w:tcBorders>
            <w:shd w:val="clear" w:color="auto" w:fill="auto"/>
            <w:vAlign w:val="center"/>
            <w:hideMark/>
          </w:tcPr>
          <w:p w14:paraId="46BC7CEF" w14:textId="259C6845"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825.111.000</w:t>
            </w:r>
          </w:p>
        </w:tc>
        <w:tc>
          <w:tcPr>
            <w:tcW w:w="1089" w:type="pct"/>
            <w:tcBorders>
              <w:top w:val="nil"/>
              <w:left w:val="nil"/>
              <w:bottom w:val="single" w:sz="4" w:space="0" w:color="auto"/>
              <w:right w:val="single" w:sz="4" w:space="0" w:color="auto"/>
            </w:tcBorders>
            <w:shd w:val="clear" w:color="auto" w:fill="auto"/>
            <w:vAlign w:val="center"/>
            <w:hideMark/>
          </w:tcPr>
          <w:p w14:paraId="4811AFB2" w14:textId="790A53B7"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4.737.861.000</w:t>
            </w:r>
          </w:p>
        </w:tc>
        <w:tc>
          <w:tcPr>
            <w:tcW w:w="1089" w:type="pct"/>
            <w:tcBorders>
              <w:top w:val="nil"/>
              <w:left w:val="nil"/>
              <w:bottom w:val="single" w:sz="4" w:space="0" w:color="auto"/>
              <w:right w:val="single" w:sz="4" w:space="0" w:color="auto"/>
            </w:tcBorders>
            <w:shd w:val="clear" w:color="auto" w:fill="auto"/>
            <w:vAlign w:val="center"/>
            <w:hideMark/>
          </w:tcPr>
          <w:p w14:paraId="698E1574" w14:textId="0A919CBE" w:rsidR="00415519" w:rsidRPr="00CF6A1B" w:rsidRDefault="2A6876F8" w:rsidP="1D20F034">
            <w:pPr>
              <w:ind w:left="0"/>
              <w:jc w:val="right"/>
              <w:rPr>
                <w:rFonts w:ascii="Bookman Old Style" w:hAnsi="Bookman Old Style" w:cs="Arial"/>
                <w:i/>
                <w:iCs/>
                <w:color w:val="343536"/>
                <w:sz w:val="18"/>
                <w:szCs w:val="18"/>
                <w:lang w:val="es-CO" w:eastAsia="es-CO"/>
              </w:rPr>
            </w:pPr>
            <w:r w:rsidRPr="1D20F034">
              <w:rPr>
                <w:rFonts w:ascii="Bookman Old Style" w:hAnsi="Bookman Old Style" w:cs="Arial"/>
                <w:i/>
                <w:iCs/>
                <w:color w:val="343536"/>
                <w:sz w:val="18"/>
                <w:szCs w:val="18"/>
                <w:lang w:val="es-CO" w:eastAsia="es-CO"/>
              </w:rPr>
              <w:t>4.315.572.000</w:t>
            </w:r>
          </w:p>
        </w:tc>
      </w:tr>
      <w:tr w:rsidR="00415519" w:rsidRPr="00CC136F" w14:paraId="70A89A23" w14:textId="77777777" w:rsidTr="1D20F034">
        <w:trPr>
          <w:trHeight w:val="300"/>
        </w:trPr>
        <w:tc>
          <w:tcPr>
            <w:tcW w:w="75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89F7A10" w14:textId="77777777" w:rsidR="00415519" w:rsidRPr="00CC136F" w:rsidRDefault="00415519" w:rsidP="00415519">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10</w:t>
            </w:r>
          </w:p>
        </w:tc>
        <w:tc>
          <w:tcPr>
            <w:tcW w:w="976" w:type="pct"/>
            <w:tcBorders>
              <w:top w:val="nil"/>
              <w:left w:val="nil"/>
              <w:bottom w:val="single" w:sz="4" w:space="0" w:color="auto"/>
              <w:right w:val="single" w:sz="4" w:space="0" w:color="auto"/>
            </w:tcBorders>
            <w:shd w:val="clear" w:color="auto" w:fill="auto"/>
            <w:vAlign w:val="center"/>
            <w:hideMark/>
          </w:tcPr>
          <w:p w14:paraId="491A982C" w14:textId="486F7D67"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2.661.095.000</w:t>
            </w:r>
          </w:p>
        </w:tc>
        <w:tc>
          <w:tcPr>
            <w:tcW w:w="1089" w:type="pct"/>
            <w:tcBorders>
              <w:top w:val="nil"/>
              <w:left w:val="nil"/>
              <w:bottom w:val="single" w:sz="4" w:space="0" w:color="auto"/>
              <w:right w:val="single" w:sz="4" w:space="0" w:color="auto"/>
            </w:tcBorders>
            <w:shd w:val="clear" w:color="auto" w:fill="auto"/>
            <w:vAlign w:val="center"/>
            <w:hideMark/>
          </w:tcPr>
          <w:p w14:paraId="1C4C9A17" w14:textId="17985013"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109.411.333</w:t>
            </w:r>
          </w:p>
        </w:tc>
        <w:tc>
          <w:tcPr>
            <w:tcW w:w="1089" w:type="pct"/>
            <w:tcBorders>
              <w:top w:val="nil"/>
              <w:left w:val="nil"/>
              <w:bottom w:val="single" w:sz="4" w:space="0" w:color="auto"/>
              <w:right w:val="single" w:sz="4" w:space="0" w:color="auto"/>
            </w:tcBorders>
            <w:shd w:val="clear" w:color="auto" w:fill="auto"/>
            <w:vAlign w:val="center"/>
            <w:hideMark/>
          </w:tcPr>
          <w:p w14:paraId="41C0307C" w14:textId="6BD35D02"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2.108.255.563</w:t>
            </w:r>
          </w:p>
        </w:tc>
        <w:tc>
          <w:tcPr>
            <w:tcW w:w="1089" w:type="pct"/>
            <w:tcBorders>
              <w:top w:val="nil"/>
              <w:left w:val="nil"/>
              <w:bottom w:val="single" w:sz="4" w:space="0" w:color="auto"/>
              <w:right w:val="single" w:sz="4" w:space="0" w:color="auto"/>
            </w:tcBorders>
            <w:shd w:val="clear" w:color="auto" w:fill="auto"/>
            <w:vAlign w:val="center"/>
            <w:hideMark/>
          </w:tcPr>
          <w:p w14:paraId="0510CD82" w14:textId="7B389343" w:rsidR="00415519" w:rsidRPr="00CF6A1B" w:rsidRDefault="00415519" w:rsidP="008E7216">
            <w:pPr>
              <w:ind w:left="0"/>
              <w:jc w:val="right"/>
              <w:rPr>
                <w:rFonts w:ascii="Bookman Old Style" w:hAnsi="Bookman Old Style" w:cs="Arial"/>
                <w:i/>
                <w:iCs/>
                <w:color w:val="343536"/>
                <w:sz w:val="18"/>
                <w:szCs w:val="18"/>
                <w:lang w:val="es-CO" w:eastAsia="es-CO"/>
              </w:rPr>
            </w:pPr>
            <w:r w:rsidRPr="00415519">
              <w:rPr>
                <w:rFonts w:ascii="Bookman Old Style" w:hAnsi="Bookman Old Style" w:cs="Arial"/>
                <w:i/>
                <w:iCs/>
                <w:color w:val="343536"/>
                <w:sz w:val="18"/>
                <w:szCs w:val="18"/>
                <w:lang w:val="es-CO" w:eastAsia="es-CO"/>
              </w:rPr>
              <w:t>1.742.214.688</w:t>
            </w:r>
          </w:p>
        </w:tc>
      </w:tr>
    </w:tbl>
    <w:p w14:paraId="65EF8063" w14:textId="77777777" w:rsidR="00CA5C7E" w:rsidRDefault="00CA5C7E" w:rsidP="009E679F">
      <w:pPr>
        <w:ind w:left="0"/>
        <w:rPr>
          <w:rFonts w:ascii="Bookman Old Style" w:hAnsi="Bookman Old Style"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7"/>
        <w:gridCol w:w="1559"/>
        <w:gridCol w:w="1559"/>
        <w:gridCol w:w="1557"/>
        <w:gridCol w:w="1559"/>
        <w:gridCol w:w="1555"/>
      </w:tblGrid>
      <w:tr w:rsidR="0020396F" w:rsidRPr="00F571EF" w14:paraId="4C4CFFA1" w14:textId="77777777" w:rsidTr="00B54112">
        <w:trPr>
          <w:trHeight w:val="330"/>
        </w:trPr>
        <w:tc>
          <w:tcPr>
            <w:tcW w:w="833" w:type="pct"/>
            <w:shd w:val="clear" w:color="auto" w:fill="auto"/>
            <w:vAlign w:val="center"/>
            <w:hideMark/>
          </w:tcPr>
          <w:p w14:paraId="0D6BBB54" w14:textId="77777777" w:rsidR="00A05B3C" w:rsidRPr="00F571EF" w:rsidRDefault="00A05B3C" w:rsidP="0020396F">
            <w:pPr>
              <w:ind w:left="0"/>
              <w:jc w:val="center"/>
              <w:rPr>
                <w:rFonts w:cs="Arial"/>
                <w:b/>
                <w:color w:val="000000"/>
                <w:sz w:val="20"/>
                <w:szCs w:val="20"/>
                <w:lang w:eastAsia="es-CO"/>
              </w:rPr>
            </w:pPr>
            <w:r w:rsidRPr="00F571EF">
              <w:rPr>
                <w:rFonts w:ascii="Bookman Old Style" w:hAnsi="Bookman Old Style" w:cs="Arial"/>
                <w:b/>
                <w:bCs/>
                <w:color w:val="000000"/>
                <w:sz w:val="20"/>
                <w:szCs w:val="20"/>
                <w:lang w:val="es-CO" w:eastAsia="es-CO"/>
              </w:rPr>
              <w:t>Categoría de activos l</w:t>
            </w:r>
          </w:p>
        </w:tc>
        <w:tc>
          <w:tcPr>
            <w:tcW w:w="834" w:type="pct"/>
            <w:shd w:val="clear" w:color="auto" w:fill="auto"/>
            <w:noWrap/>
            <w:vAlign w:val="center"/>
            <w:hideMark/>
          </w:tcPr>
          <w:p w14:paraId="78FE47D3" w14:textId="77777777" w:rsidR="00A05B3C" w:rsidRPr="00F571EF" w:rsidRDefault="00A05B3C" w:rsidP="0020396F">
            <w:pPr>
              <w:ind w:left="0"/>
              <w:jc w:val="center"/>
              <w:rPr>
                <w:rFonts w:ascii="Bookman Old Style" w:hAnsi="Bookman Old Style" w:cs="Arial"/>
                <w:b/>
                <w:bCs/>
                <w:i/>
                <w:iCs/>
                <w:color w:val="000000"/>
                <w:sz w:val="20"/>
                <w:szCs w:val="20"/>
                <w:lang w:val="es-CO" w:eastAsia="es-CO"/>
              </w:rPr>
            </w:pPr>
            <w:r w:rsidRPr="00F571EF">
              <w:rPr>
                <w:rFonts w:ascii="Bookman Old Style" w:hAnsi="Bookman Old Style" w:cs="Arial"/>
                <w:b/>
                <w:bCs/>
                <w:i/>
                <w:iCs/>
                <w:color w:val="000000"/>
                <w:sz w:val="20"/>
                <w:szCs w:val="20"/>
                <w:lang w:val="es-CO" w:eastAsia="es-CO"/>
              </w:rPr>
              <w:t>INVA</w:t>
            </w:r>
            <w:r w:rsidRPr="00F571EF">
              <w:rPr>
                <w:rFonts w:ascii="Bookman Old Style" w:hAnsi="Bookman Old Style" w:cs="Arial"/>
                <w:b/>
                <w:bCs/>
                <w:i/>
                <w:iCs/>
                <w:color w:val="000000"/>
                <w:sz w:val="20"/>
                <w:szCs w:val="20"/>
                <w:vertAlign w:val="subscript"/>
                <w:lang w:val="es-CO" w:eastAsia="es-CO"/>
              </w:rPr>
              <w:t>j,2,l,5</w:t>
            </w:r>
          </w:p>
        </w:tc>
        <w:tc>
          <w:tcPr>
            <w:tcW w:w="834" w:type="pct"/>
            <w:shd w:val="clear" w:color="auto" w:fill="auto"/>
            <w:noWrap/>
            <w:vAlign w:val="center"/>
            <w:hideMark/>
          </w:tcPr>
          <w:p w14:paraId="4E166057" w14:textId="77777777" w:rsidR="00A05B3C" w:rsidRPr="00F571EF" w:rsidRDefault="00A05B3C" w:rsidP="0020396F">
            <w:pPr>
              <w:ind w:left="0"/>
              <w:jc w:val="center"/>
              <w:rPr>
                <w:rFonts w:ascii="Bookman Old Style" w:hAnsi="Bookman Old Style" w:cs="Arial"/>
                <w:b/>
                <w:bCs/>
                <w:i/>
                <w:iCs/>
                <w:color w:val="000000"/>
                <w:sz w:val="20"/>
                <w:szCs w:val="20"/>
                <w:lang w:val="es-CO" w:eastAsia="es-CO"/>
              </w:rPr>
            </w:pPr>
            <w:r w:rsidRPr="00F571EF">
              <w:rPr>
                <w:rFonts w:ascii="Bookman Old Style" w:hAnsi="Bookman Old Style" w:cs="Arial"/>
                <w:b/>
                <w:bCs/>
                <w:i/>
                <w:iCs/>
                <w:color w:val="000000"/>
                <w:sz w:val="20"/>
                <w:szCs w:val="20"/>
                <w:lang w:val="es-CO" w:eastAsia="es-CO"/>
              </w:rPr>
              <w:t>INVA</w:t>
            </w:r>
            <w:r w:rsidRPr="00F571EF">
              <w:rPr>
                <w:rFonts w:ascii="Bookman Old Style" w:hAnsi="Bookman Old Style" w:cs="Arial"/>
                <w:b/>
                <w:bCs/>
                <w:i/>
                <w:iCs/>
                <w:color w:val="000000"/>
                <w:sz w:val="20"/>
                <w:szCs w:val="20"/>
                <w:vertAlign w:val="subscript"/>
                <w:lang w:val="es-CO" w:eastAsia="es-CO"/>
              </w:rPr>
              <w:t>j,2,l,6</w:t>
            </w:r>
          </w:p>
        </w:tc>
        <w:tc>
          <w:tcPr>
            <w:tcW w:w="833" w:type="pct"/>
            <w:shd w:val="clear" w:color="auto" w:fill="auto"/>
            <w:vAlign w:val="center"/>
            <w:hideMark/>
          </w:tcPr>
          <w:p w14:paraId="4B7AB8A8" w14:textId="77777777" w:rsidR="00A05B3C" w:rsidRPr="00F571EF" w:rsidRDefault="00A05B3C" w:rsidP="0020396F">
            <w:pPr>
              <w:ind w:left="0"/>
              <w:jc w:val="center"/>
              <w:rPr>
                <w:rFonts w:ascii="Bookman Old Style" w:hAnsi="Bookman Old Style" w:cs="Arial"/>
                <w:b/>
                <w:bCs/>
                <w:i/>
                <w:iCs/>
                <w:color w:val="000000"/>
                <w:sz w:val="20"/>
                <w:szCs w:val="20"/>
                <w:lang w:val="es-CO" w:eastAsia="es-CO"/>
              </w:rPr>
            </w:pPr>
            <w:r w:rsidRPr="00F571EF">
              <w:rPr>
                <w:rFonts w:ascii="Bookman Old Style" w:hAnsi="Bookman Old Style" w:cs="Arial"/>
                <w:b/>
                <w:bCs/>
                <w:i/>
                <w:iCs/>
                <w:color w:val="000000"/>
                <w:sz w:val="20"/>
                <w:szCs w:val="20"/>
                <w:lang w:val="es-CO" w:eastAsia="es-CO"/>
              </w:rPr>
              <w:t>INVA</w:t>
            </w:r>
            <w:r w:rsidRPr="00F571EF">
              <w:rPr>
                <w:rFonts w:ascii="Bookman Old Style" w:hAnsi="Bookman Old Style" w:cs="Arial"/>
                <w:b/>
                <w:bCs/>
                <w:i/>
                <w:iCs/>
                <w:color w:val="000000"/>
                <w:sz w:val="20"/>
                <w:szCs w:val="20"/>
                <w:vertAlign w:val="subscript"/>
                <w:lang w:val="es-CO" w:eastAsia="es-CO"/>
              </w:rPr>
              <w:t>j,2,l,7</w:t>
            </w:r>
          </w:p>
        </w:tc>
        <w:tc>
          <w:tcPr>
            <w:tcW w:w="834" w:type="pct"/>
            <w:shd w:val="clear" w:color="auto" w:fill="auto"/>
            <w:noWrap/>
            <w:vAlign w:val="center"/>
            <w:hideMark/>
          </w:tcPr>
          <w:p w14:paraId="3E0AD0B6" w14:textId="77777777" w:rsidR="00A05B3C" w:rsidRPr="00F571EF" w:rsidRDefault="00A05B3C" w:rsidP="0020396F">
            <w:pPr>
              <w:ind w:left="0"/>
              <w:jc w:val="center"/>
              <w:rPr>
                <w:rFonts w:ascii="Bookman Old Style" w:hAnsi="Bookman Old Style" w:cs="Arial"/>
                <w:b/>
                <w:bCs/>
                <w:i/>
                <w:iCs/>
                <w:color w:val="000000"/>
                <w:sz w:val="20"/>
                <w:szCs w:val="20"/>
                <w:lang w:val="es-CO" w:eastAsia="es-CO"/>
              </w:rPr>
            </w:pPr>
            <w:r w:rsidRPr="00F571EF">
              <w:rPr>
                <w:rFonts w:ascii="Bookman Old Style" w:hAnsi="Bookman Old Style" w:cs="Arial"/>
                <w:b/>
                <w:bCs/>
                <w:i/>
                <w:iCs/>
                <w:color w:val="000000"/>
                <w:sz w:val="20"/>
                <w:szCs w:val="20"/>
                <w:lang w:val="es-CO" w:eastAsia="es-CO"/>
              </w:rPr>
              <w:t>INVA</w:t>
            </w:r>
            <w:r w:rsidRPr="00F571EF">
              <w:rPr>
                <w:rFonts w:ascii="Bookman Old Style" w:hAnsi="Bookman Old Style" w:cs="Arial"/>
                <w:b/>
                <w:bCs/>
                <w:i/>
                <w:iCs/>
                <w:color w:val="000000"/>
                <w:sz w:val="20"/>
                <w:szCs w:val="20"/>
                <w:vertAlign w:val="subscript"/>
                <w:lang w:val="es-CO" w:eastAsia="es-CO"/>
              </w:rPr>
              <w:t>j,2,l,8</w:t>
            </w:r>
          </w:p>
        </w:tc>
        <w:tc>
          <w:tcPr>
            <w:tcW w:w="832" w:type="pct"/>
            <w:shd w:val="clear" w:color="auto" w:fill="auto"/>
            <w:vAlign w:val="center"/>
            <w:hideMark/>
          </w:tcPr>
          <w:p w14:paraId="3FF59B20" w14:textId="77777777" w:rsidR="00A05B3C" w:rsidRPr="00F571EF" w:rsidRDefault="00A05B3C" w:rsidP="0020396F">
            <w:pPr>
              <w:ind w:left="0"/>
              <w:jc w:val="center"/>
              <w:rPr>
                <w:rFonts w:ascii="Bookman Old Style" w:hAnsi="Bookman Old Style" w:cs="Arial"/>
                <w:b/>
                <w:bCs/>
                <w:i/>
                <w:iCs/>
                <w:color w:val="000000"/>
                <w:sz w:val="20"/>
                <w:szCs w:val="20"/>
                <w:lang w:val="es-CO" w:eastAsia="es-CO"/>
              </w:rPr>
            </w:pPr>
            <w:r w:rsidRPr="00F571EF">
              <w:rPr>
                <w:rFonts w:ascii="Bookman Old Style" w:hAnsi="Bookman Old Style" w:cs="Arial"/>
                <w:b/>
                <w:bCs/>
                <w:i/>
                <w:iCs/>
                <w:color w:val="000000"/>
                <w:sz w:val="20"/>
                <w:szCs w:val="20"/>
                <w:lang w:val="es-CO" w:eastAsia="es-CO"/>
              </w:rPr>
              <w:t>INVA</w:t>
            </w:r>
            <w:r w:rsidRPr="00F571EF">
              <w:rPr>
                <w:rFonts w:ascii="Bookman Old Style" w:hAnsi="Bookman Old Style" w:cs="Arial"/>
                <w:b/>
                <w:bCs/>
                <w:i/>
                <w:iCs/>
                <w:color w:val="000000"/>
                <w:sz w:val="20"/>
                <w:szCs w:val="20"/>
                <w:vertAlign w:val="subscript"/>
                <w:lang w:val="es-CO" w:eastAsia="es-CO"/>
              </w:rPr>
              <w:t>j,2,l,9</w:t>
            </w:r>
          </w:p>
        </w:tc>
      </w:tr>
      <w:tr w:rsidR="00B54112" w:rsidRPr="00F571EF" w14:paraId="47E353CE" w14:textId="77777777" w:rsidTr="00022361">
        <w:trPr>
          <w:trHeight w:val="330"/>
        </w:trPr>
        <w:tc>
          <w:tcPr>
            <w:tcW w:w="833" w:type="pct"/>
            <w:shd w:val="clear" w:color="auto" w:fill="auto"/>
            <w:noWrap/>
            <w:vAlign w:val="center"/>
            <w:hideMark/>
          </w:tcPr>
          <w:p w14:paraId="40F797A2" w14:textId="77777777" w:rsidR="00B54112" w:rsidRPr="00F571EF" w:rsidRDefault="00B54112" w:rsidP="00B54112">
            <w:pPr>
              <w:ind w:left="0"/>
              <w:jc w:val="center"/>
              <w:rPr>
                <w:rFonts w:ascii="Bookman Old Style" w:hAnsi="Bookman Old Style" w:cs="Arial"/>
                <w:i/>
                <w:iCs/>
                <w:color w:val="000000"/>
                <w:sz w:val="20"/>
                <w:szCs w:val="20"/>
                <w:lang w:val="es-CO" w:eastAsia="es-CO"/>
              </w:rPr>
            </w:pPr>
            <w:r w:rsidRPr="00F571EF">
              <w:rPr>
                <w:rFonts w:ascii="Bookman Old Style" w:hAnsi="Bookman Old Style" w:cs="Arial"/>
                <w:i/>
                <w:iCs/>
                <w:color w:val="000000"/>
                <w:sz w:val="20"/>
                <w:szCs w:val="20"/>
                <w:lang w:val="es-CO" w:eastAsia="es-CO"/>
              </w:rPr>
              <w:t>l = 1</w:t>
            </w:r>
          </w:p>
        </w:tc>
        <w:tc>
          <w:tcPr>
            <w:tcW w:w="834" w:type="pct"/>
            <w:shd w:val="clear" w:color="auto" w:fill="auto"/>
            <w:vAlign w:val="center"/>
            <w:hideMark/>
          </w:tcPr>
          <w:p w14:paraId="7580FB03" w14:textId="33C7582F"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240.649.500</w:t>
            </w:r>
          </w:p>
        </w:tc>
        <w:tc>
          <w:tcPr>
            <w:tcW w:w="834" w:type="pct"/>
            <w:shd w:val="clear" w:color="auto" w:fill="auto"/>
            <w:vAlign w:val="center"/>
            <w:hideMark/>
          </w:tcPr>
          <w:p w14:paraId="702AA822" w14:textId="5CD29BD0"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3.570.117.050</w:t>
            </w:r>
          </w:p>
        </w:tc>
        <w:tc>
          <w:tcPr>
            <w:tcW w:w="833" w:type="pct"/>
            <w:shd w:val="clear" w:color="auto" w:fill="auto"/>
            <w:vAlign w:val="center"/>
            <w:hideMark/>
          </w:tcPr>
          <w:p w14:paraId="2F811EE8" w14:textId="086310DF"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2.668.901.900</w:t>
            </w:r>
          </w:p>
        </w:tc>
        <w:tc>
          <w:tcPr>
            <w:tcW w:w="834" w:type="pct"/>
            <w:shd w:val="clear" w:color="auto" w:fill="auto"/>
            <w:vAlign w:val="center"/>
            <w:hideMark/>
          </w:tcPr>
          <w:p w14:paraId="078B7C2F" w14:textId="7E92648F"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1.246.718.000</w:t>
            </w:r>
          </w:p>
        </w:tc>
        <w:tc>
          <w:tcPr>
            <w:tcW w:w="832" w:type="pct"/>
            <w:shd w:val="clear" w:color="auto" w:fill="auto"/>
            <w:vAlign w:val="center"/>
            <w:hideMark/>
          </w:tcPr>
          <w:p w14:paraId="0D27B8A5" w14:textId="21967BF9"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838.003.800</w:t>
            </w:r>
          </w:p>
        </w:tc>
      </w:tr>
      <w:tr w:rsidR="00B54112" w:rsidRPr="00F571EF" w14:paraId="0F0B53F6" w14:textId="77777777" w:rsidTr="00022361">
        <w:trPr>
          <w:trHeight w:val="330"/>
        </w:trPr>
        <w:tc>
          <w:tcPr>
            <w:tcW w:w="833" w:type="pct"/>
            <w:shd w:val="clear" w:color="auto" w:fill="auto"/>
            <w:noWrap/>
            <w:vAlign w:val="center"/>
            <w:hideMark/>
          </w:tcPr>
          <w:p w14:paraId="7712D2B6" w14:textId="77777777" w:rsidR="00B54112" w:rsidRPr="00F571EF" w:rsidRDefault="00B54112" w:rsidP="00B54112">
            <w:pPr>
              <w:ind w:left="0"/>
              <w:jc w:val="center"/>
              <w:rPr>
                <w:rFonts w:ascii="Bookman Old Style" w:hAnsi="Bookman Old Style" w:cs="Arial"/>
                <w:i/>
                <w:iCs/>
                <w:color w:val="000000"/>
                <w:sz w:val="20"/>
                <w:szCs w:val="20"/>
                <w:lang w:val="es-CO" w:eastAsia="es-CO"/>
              </w:rPr>
            </w:pPr>
            <w:r w:rsidRPr="00F571EF">
              <w:rPr>
                <w:rFonts w:ascii="Bookman Old Style" w:hAnsi="Bookman Old Style" w:cs="Arial"/>
                <w:i/>
                <w:iCs/>
                <w:color w:val="000000"/>
                <w:sz w:val="20"/>
                <w:szCs w:val="20"/>
                <w:lang w:val="es-CO" w:eastAsia="es-CO"/>
              </w:rPr>
              <w:t>l = 2</w:t>
            </w:r>
          </w:p>
        </w:tc>
        <w:tc>
          <w:tcPr>
            <w:tcW w:w="834" w:type="pct"/>
            <w:shd w:val="clear" w:color="auto" w:fill="auto"/>
            <w:vAlign w:val="center"/>
            <w:hideMark/>
          </w:tcPr>
          <w:p w14:paraId="282A77E5" w14:textId="26A0A28A"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0</w:t>
            </w:r>
          </w:p>
        </w:tc>
        <w:tc>
          <w:tcPr>
            <w:tcW w:w="834" w:type="pct"/>
            <w:shd w:val="clear" w:color="auto" w:fill="auto"/>
            <w:vAlign w:val="center"/>
            <w:hideMark/>
          </w:tcPr>
          <w:p w14:paraId="004655B3" w14:textId="388291E2"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0</w:t>
            </w:r>
          </w:p>
        </w:tc>
        <w:tc>
          <w:tcPr>
            <w:tcW w:w="833" w:type="pct"/>
            <w:shd w:val="clear" w:color="auto" w:fill="auto"/>
            <w:vAlign w:val="center"/>
            <w:hideMark/>
          </w:tcPr>
          <w:p w14:paraId="25526EC6" w14:textId="5A661FEF"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0</w:t>
            </w:r>
          </w:p>
        </w:tc>
        <w:tc>
          <w:tcPr>
            <w:tcW w:w="834" w:type="pct"/>
            <w:shd w:val="clear" w:color="auto" w:fill="auto"/>
            <w:vAlign w:val="center"/>
            <w:hideMark/>
          </w:tcPr>
          <w:p w14:paraId="667064FD" w14:textId="342FEF4B"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0</w:t>
            </w:r>
          </w:p>
        </w:tc>
        <w:tc>
          <w:tcPr>
            <w:tcW w:w="832" w:type="pct"/>
            <w:shd w:val="clear" w:color="auto" w:fill="auto"/>
            <w:vAlign w:val="center"/>
            <w:hideMark/>
          </w:tcPr>
          <w:p w14:paraId="00DF3BF2" w14:textId="34615EE4"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0</w:t>
            </w:r>
          </w:p>
        </w:tc>
      </w:tr>
      <w:tr w:rsidR="00B54112" w:rsidRPr="00F571EF" w14:paraId="10E8D8A6" w14:textId="77777777" w:rsidTr="00022361">
        <w:trPr>
          <w:trHeight w:val="330"/>
        </w:trPr>
        <w:tc>
          <w:tcPr>
            <w:tcW w:w="833" w:type="pct"/>
            <w:shd w:val="clear" w:color="auto" w:fill="auto"/>
            <w:noWrap/>
            <w:vAlign w:val="center"/>
            <w:hideMark/>
          </w:tcPr>
          <w:p w14:paraId="40A0BBD1" w14:textId="77777777" w:rsidR="00B54112" w:rsidRPr="00F571EF" w:rsidRDefault="00B54112" w:rsidP="00B54112">
            <w:pPr>
              <w:ind w:left="0"/>
              <w:jc w:val="center"/>
              <w:rPr>
                <w:rFonts w:ascii="Bookman Old Style" w:hAnsi="Bookman Old Style" w:cs="Arial"/>
                <w:i/>
                <w:iCs/>
                <w:color w:val="000000"/>
                <w:sz w:val="20"/>
                <w:szCs w:val="20"/>
                <w:lang w:val="es-CO" w:eastAsia="es-CO"/>
              </w:rPr>
            </w:pPr>
            <w:r w:rsidRPr="00F571EF">
              <w:rPr>
                <w:rFonts w:ascii="Bookman Old Style" w:hAnsi="Bookman Old Style" w:cs="Arial"/>
                <w:i/>
                <w:iCs/>
                <w:color w:val="000000"/>
                <w:sz w:val="20"/>
                <w:szCs w:val="20"/>
                <w:lang w:val="es-CO" w:eastAsia="es-CO"/>
              </w:rPr>
              <w:t>l = 3</w:t>
            </w:r>
          </w:p>
        </w:tc>
        <w:tc>
          <w:tcPr>
            <w:tcW w:w="834" w:type="pct"/>
            <w:shd w:val="clear" w:color="auto" w:fill="auto"/>
            <w:vAlign w:val="center"/>
            <w:hideMark/>
          </w:tcPr>
          <w:p w14:paraId="71520FC9" w14:textId="16E5DF40"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1.024.109.000</w:t>
            </w:r>
          </w:p>
        </w:tc>
        <w:tc>
          <w:tcPr>
            <w:tcW w:w="834" w:type="pct"/>
            <w:shd w:val="clear" w:color="auto" w:fill="auto"/>
            <w:vAlign w:val="center"/>
            <w:hideMark/>
          </w:tcPr>
          <w:p w14:paraId="743485DB" w14:textId="52D564CF"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1.585.109.000</w:t>
            </w:r>
          </w:p>
        </w:tc>
        <w:tc>
          <w:tcPr>
            <w:tcW w:w="833" w:type="pct"/>
            <w:shd w:val="clear" w:color="auto" w:fill="auto"/>
            <w:vAlign w:val="center"/>
            <w:hideMark/>
          </w:tcPr>
          <w:p w14:paraId="1E001BDF" w14:textId="303538C0"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1.240.452.000</w:t>
            </w:r>
          </w:p>
        </w:tc>
        <w:tc>
          <w:tcPr>
            <w:tcW w:w="834" w:type="pct"/>
            <w:shd w:val="clear" w:color="auto" w:fill="auto"/>
            <w:vAlign w:val="center"/>
            <w:hideMark/>
          </w:tcPr>
          <w:p w14:paraId="0539F07D" w14:textId="11B57C46"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872.535.000</w:t>
            </w:r>
          </w:p>
        </w:tc>
        <w:tc>
          <w:tcPr>
            <w:tcW w:w="832" w:type="pct"/>
            <w:shd w:val="clear" w:color="auto" w:fill="auto"/>
            <w:vAlign w:val="center"/>
            <w:hideMark/>
          </w:tcPr>
          <w:p w14:paraId="1ACBA0E9" w14:textId="4D1F526F"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756.927.000</w:t>
            </w:r>
          </w:p>
        </w:tc>
      </w:tr>
      <w:tr w:rsidR="00B54112" w:rsidRPr="00F571EF" w14:paraId="61E075BA" w14:textId="77777777" w:rsidTr="00022361">
        <w:trPr>
          <w:trHeight w:val="330"/>
        </w:trPr>
        <w:tc>
          <w:tcPr>
            <w:tcW w:w="833" w:type="pct"/>
            <w:shd w:val="clear" w:color="auto" w:fill="auto"/>
            <w:noWrap/>
            <w:vAlign w:val="center"/>
            <w:hideMark/>
          </w:tcPr>
          <w:p w14:paraId="4FCC0F27" w14:textId="77777777" w:rsidR="00B54112" w:rsidRPr="00F571EF" w:rsidRDefault="00B54112" w:rsidP="00B54112">
            <w:pPr>
              <w:ind w:left="0"/>
              <w:jc w:val="center"/>
              <w:rPr>
                <w:rFonts w:ascii="Bookman Old Style" w:hAnsi="Bookman Old Style" w:cs="Arial"/>
                <w:i/>
                <w:iCs/>
                <w:color w:val="000000"/>
                <w:sz w:val="20"/>
                <w:szCs w:val="20"/>
                <w:lang w:val="es-CO" w:eastAsia="es-CO"/>
              </w:rPr>
            </w:pPr>
            <w:r w:rsidRPr="00F571EF">
              <w:rPr>
                <w:rFonts w:ascii="Bookman Old Style" w:hAnsi="Bookman Old Style" w:cs="Arial"/>
                <w:i/>
                <w:iCs/>
                <w:color w:val="000000"/>
                <w:sz w:val="20"/>
                <w:szCs w:val="20"/>
                <w:lang w:val="es-CO" w:eastAsia="es-CO"/>
              </w:rPr>
              <w:t>l = 4</w:t>
            </w:r>
          </w:p>
        </w:tc>
        <w:tc>
          <w:tcPr>
            <w:tcW w:w="834" w:type="pct"/>
            <w:shd w:val="clear" w:color="auto" w:fill="auto"/>
            <w:vAlign w:val="center"/>
            <w:hideMark/>
          </w:tcPr>
          <w:p w14:paraId="626E2382" w14:textId="30E80435"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207.752.000</w:t>
            </w:r>
          </w:p>
        </w:tc>
        <w:tc>
          <w:tcPr>
            <w:tcW w:w="834" w:type="pct"/>
            <w:shd w:val="clear" w:color="auto" w:fill="auto"/>
            <w:vAlign w:val="center"/>
            <w:hideMark/>
          </w:tcPr>
          <w:p w14:paraId="365511FC" w14:textId="316FB4F7"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913.074.000</w:t>
            </w:r>
          </w:p>
        </w:tc>
        <w:tc>
          <w:tcPr>
            <w:tcW w:w="833" w:type="pct"/>
            <w:shd w:val="clear" w:color="auto" w:fill="auto"/>
            <w:vAlign w:val="center"/>
            <w:hideMark/>
          </w:tcPr>
          <w:p w14:paraId="789FCFA1" w14:textId="76D75905"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77.967.000</w:t>
            </w:r>
          </w:p>
        </w:tc>
        <w:tc>
          <w:tcPr>
            <w:tcW w:w="834" w:type="pct"/>
            <w:shd w:val="clear" w:color="auto" w:fill="auto"/>
            <w:vAlign w:val="center"/>
            <w:hideMark/>
          </w:tcPr>
          <w:p w14:paraId="25ED4096" w14:textId="2ABE04EE"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124.830.000</w:t>
            </w:r>
          </w:p>
        </w:tc>
        <w:tc>
          <w:tcPr>
            <w:tcW w:w="832" w:type="pct"/>
            <w:shd w:val="clear" w:color="auto" w:fill="auto"/>
            <w:vAlign w:val="center"/>
            <w:hideMark/>
          </w:tcPr>
          <w:p w14:paraId="19D37FF4" w14:textId="002579CD"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130.968.000</w:t>
            </w:r>
          </w:p>
        </w:tc>
      </w:tr>
      <w:tr w:rsidR="00B54112" w:rsidRPr="00F571EF" w14:paraId="07A870A8" w14:textId="77777777" w:rsidTr="00022361">
        <w:trPr>
          <w:trHeight w:val="330"/>
        </w:trPr>
        <w:tc>
          <w:tcPr>
            <w:tcW w:w="833" w:type="pct"/>
            <w:shd w:val="clear" w:color="auto" w:fill="auto"/>
            <w:noWrap/>
            <w:vAlign w:val="center"/>
            <w:hideMark/>
          </w:tcPr>
          <w:p w14:paraId="7B114259" w14:textId="77777777" w:rsidR="00B54112" w:rsidRPr="00F571EF" w:rsidRDefault="00B54112" w:rsidP="00B54112">
            <w:pPr>
              <w:ind w:left="0"/>
              <w:jc w:val="center"/>
              <w:rPr>
                <w:rFonts w:ascii="Bookman Old Style" w:hAnsi="Bookman Old Style" w:cs="Arial"/>
                <w:i/>
                <w:iCs/>
                <w:color w:val="000000"/>
                <w:sz w:val="20"/>
                <w:szCs w:val="20"/>
                <w:lang w:val="es-CO" w:eastAsia="es-CO"/>
              </w:rPr>
            </w:pPr>
            <w:r w:rsidRPr="00F571EF">
              <w:rPr>
                <w:rFonts w:ascii="Bookman Old Style" w:hAnsi="Bookman Old Style" w:cs="Arial"/>
                <w:i/>
                <w:iCs/>
                <w:color w:val="000000"/>
                <w:sz w:val="20"/>
                <w:szCs w:val="20"/>
                <w:lang w:val="es-CO" w:eastAsia="es-CO"/>
              </w:rPr>
              <w:t>l = 5</w:t>
            </w:r>
          </w:p>
        </w:tc>
        <w:tc>
          <w:tcPr>
            <w:tcW w:w="834" w:type="pct"/>
            <w:shd w:val="clear" w:color="auto" w:fill="auto"/>
            <w:vAlign w:val="center"/>
            <w:hideMark/>
          </w:tcPr>
          <w:p w14:paraId="602B521B" w14:textId="78BFD149"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229.389.000</w:t>
            </w:r>
          </w:p>
        </w:tc>
        <w:tc>
          <w:tcPr>
            <w:tcW w:w="834" w:type="pct"/>
            <w:shd w:val="clear" w:color="auto" w:fill="auto"/>
            <w:vAlign w:val="center"/>
            <w:hideMark/>
          </w:tcPr>
          <w:p w14:paraId="78F9C6B9" w14:textId="5BE42E0F"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254.925.000</w:t>
            </w:r>
          </w:p>
        </w:tc>
        <w:tc>
          <w:tcPr>
            <w:tcW w:w="833" w:type="pct"/>
            <w:shd w:val="clear" w:color="auto" w:fill="auto"/>
            <w:vAlign w:val="center"/>
            <w:hideMark/>
          </w:tcPr>
          <w:p w14:paraId="21499D25" w14:textId="1C4E1136"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80.973.000</w:t>
            </w:r>
          </w:p>
        </w:tc>
        <w:tc>
          <w:tcPr>
            <w:tcW w:w="834" w:type="pct"/>
            <w:shd w:val="clear" w:color="auto" w:fill="auto"/>
            <w:vAlign w:val="center"/>
            <w:hideMark/>
          </w:tcPr>
          <w:p w14:paraId="201E6AB0" w14:textId="14DD2845"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107.259.000</w:t>
            </w:r>
          </w:p>
        </w:tc>
        <w:tc>
          <w:tcPr>
            <w:tcW w:w="832" w:type="pct"/>
            <w:shd w:val="clear" w:color="auto" w:fill="auto"/>
            <w:vAlign w:val="center"/>
            <w:hideMark/>
          </w:tcPr>
          <w:p w14:paraId="49EF9809" w14:textId="5FD21D07"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174.657.000</w:t>
            </w:r>
          </w:p>
        </w:tc>
      </w:tr>
      <w:tr w:rsidR="00B54112" w:rsidRPr="00F571EF" w14:paraId="30569717" w14:textId="77777777" w:rsidTr="00022361">
        <w:trPr>
          <w:trHeight w:val="330"/>
        </w:trPr>
        <w:tc>
          <w:tcPr>
            <w:tcW w:w="833" w:type="pct"/>
            <w:shd w:val="clear" w:color="auto" w:fill="auto"/>
            <w:noWrap/>
            <w:vAlign w:val="center"/>
            <w:hideMark/>
          </w:tcPr>
          <w:p w14:paraId="63F69946" w14:textId="77777777" w:rsidR="00B54112" w:rsidRPr="00F571EF" w:rsidRDefault="00B54112" w:rsidP="00B54112">
            <w:pPr>
              <w:ind w:left="0"/>
              <w:jc w:val="center"/>
              <w:rPr>
                <w:rFonts w:ascii="Bookman Old Style" w:hAnsi="Bookman Old Style" w:cs="Arial"/>
                <w:i/>
                <w:iCs/>
                <w:color w:val="000000"/>
                <w:sz w:val="20"/>
                <w:szCs w:val="20"/>
                <w:lang w:val="es-CO" w:eastAsia="es-CO"/>
              </w:rPr>
            </w:pPr>
            <w:r w:rsidRPr="00F571EF">
              <w:rPr>
                <w:rFonts w:ascii="Bookman Old Style" w:hAnsi="Bookman Old Style" w:cs="Arial"/>
                <w:i/>
                <w:iCs/>
                <w:color w:val="000000"/>
                <w:sz w:val="20"/>
                <w:szCs w:val="20"/>
                <w:lang w:val="es-CO" w:eastAsia="es-CO"/>
              </w:rPr>
              <w:t>l = 6</w:t>
            </w:r>
          </w:p>
        </w:tc>
        <w:tc>
          <w:tcPr>
            <w:tcW w:w="834" w:type="pct"/>
            <w:shd w:val="clear" w:color="auto" w:fill="auto"/>
            <w:vAlign w:val="center"/>
            <w:hideMark/>
          </w:tcPr>
          <w:p w14:paraId="0662EDC5" w14:textId="7E320E52"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0</w:t>
            </w:r>
          </w:p>
        </w:tc>
        <w:tc>
          <w:tcPr>
            <w:tcW w:w="834" w:type="pct"/>
            <w:shd w:val="clear" w:color="auto" w:fill="auto"/>
            <w:vAlign w:val="center"/>
            <w:hideMark/>
          </w:tcPr>
          <w:p w14:paraId="1C486227" w14:textId="302061EB"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126.123.000</w:t>
            </w:r>
          </w:p>
        </w:tc>
        <w:tc>
          <w:tcPr>
            <w:tcW w:w="833" w:type="pct"/>
            <w:shd w:val="clear" w:color="auto" w:fill="auto"/>
            <w:vAlign w:val="center"/>
            <w:hideMark/>
          </w:tcPr>
          <w:p w14:paraId="1FEA45DD" w14:textId="2BC17A52"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252.246.000</w:t>
            </w:r>
          </w:p>
        </w:tc>
        <w:tc>
          <w:tcPr>
            <w:tcW w:w="834" w:type="pct"/>
            <w:shd w:val="clear" w:color="auto" w:fill="auto"/>
            <w:vAlign w:val="center"/>
            <w:hideMark/>
          </w:tcPr>
          <w:p w14:paraId="79870500" w14:textId="633A7846"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126.123.000</w:t>
            </w:r>
          </w:p>
        </w:tc>
        <w:tc>
          <w:tcPr>
            <w:tcW w:w="832" w:type="pct"/>
            <w:shd w:val="clear" w:color="auto" w:fill="auto"/>
            <w:vAlign w:val="center"/>
            <w:hideMark/>
          </w:tcPr>
          <w:p w14:paraId="4BD7C969" w14:textId="09B0658E"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0</w:t>
            </w:r>
          </w:p>
        </w:tc>
      </w:tr>
      <w:tr w:rsidR="00B54112" w:rsidRPr="00F571EF" w14:paraId="25AF8814" w14:textId="77777777" w:rsidTr="00022361">
        <w:trPr>
          <w:trHeight w:val="330"/>
        </w:trPr>
        <w:tc>
          <w:tcPr>
            <w:tcW w:w="833" w:type="pct"/>
            <w:shd w:val="clear" w:color="auto" w:fill="auto"/>
            <w:noWrap/>
            <w:vAlign w:val="center"/>
            <w:hideMark/>
          </w:tcPr>
          <w:p w14:paraId="04EF0DF3" w14:textId="77777777" w:rsidR="00B54112" w:rsidRPr="00F571EF" w:rsidRDefault="00B54112" w:rsidP="00B54112">
            <w:pPr>
              <w:ind w:left="0"/>
              <w:jc w:val="center"/>
              <w:rPr>
                <w:rFonts w:ascii="Bookman Old Style" w:hAnsi="Bookman Old Style" w:cs="Arial"/>
                <w:i/>
                <w:iCs/>
                <w:color w:val="000000"/>
                <w:sz w:val="20"/>
                <w:szCs w:val="20"/>
                <w:lang w:val="es-CO" w:eastAsia="es-CO"/>
              </w:rPr>
            </w:pPr>
            <w:r w:rsidRPr="00F571EF">
              <w:rPr>
                <w:rFonts w:ascii="Bookman Old Style" w:hAnsi="Bookman Old Style" w:cs="Arial"/>
                <w:i/>
                <w:iCs/>
                <w:color w:val="000000"/>
                <w:sz w:val="20"/>
                <w:szCs w:val="20"/>
                <w:lang w:val="es-CO" w:eastAsia="es-CO"/>
              </w:rPr>
              <w:t>l = 7</w:t>
            </w:r>
          </w:p>
        </w:tc>
        <w:tc>
          <w:tcPr>
            <w:tcW w:w="834" w:type="pct"/>
            <w:shd w:val="clear" w:color="auto" w:fill="auto"/>
            <w:vAlign w:val="center"/>
            <w:hideMark/>
          </w:tcPr>
          <w:p w14:paraId="61F6C66B" w14:textId="329A14E8"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4.032.369.600</w:t>
            </w:r>
          </w:p>
        </w:tc>
        <w:tc>
          <w:tcPr>
            <w:tcW w:w="834" w:type="pct"/>
            <w:shd w:val="clear" w:color="auto" w:fill="auto"/>
            <w:vAlign w:val="center"/>
            <w:hideMark/>
          </w:tcPr>
          <w:p w14:paraId="5326D7FA" w14:textId="7589A5AE"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4.452.203.083</w:t>
            </w:r>
          </w:p>
        </w:tc>
        <w:tc>
          <w:tcPr>
            <w:tcW w:w="833" w:type="pct"/>
            <w:shd w:val="clear" w:color="auto" w:fill="auto"/>
            <w:vAlign w:val="center"/>
            <w:hideMark/>
          </w:tcPr>
          <w:p w14:paraId="14387B3F" w14:textId="45F61FD9"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4.649.367.711</w:t>
            </w:r>
          </w:p>
        </w:tc>
        <w:tc>
          <w:tcPr>
            <w:tcW w:w="834" w:type="pct"/>
            <w:shd w:val="clear" w:color="auto" w:fill="auto"/>
            <w:vAlign w:val="center"/>
            <w:hideMark/>
          </w:tcPr>
          <w:p w14:paraId="55DCE92A" w14:textId="78AECC90"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2.877.543.883</w:t>
            </w:r>
          </w:p>
        </w:tc>
        <w:tc>
          <w:tcPr>
            <w:tcW w:w="832" w:type="pct"/>
            <w:shd w:val="clear" w:color="auto" w:fill="auto"/>
            <w:vAlign w:val="center"/>
            <w:hideMark/>
          </w:tcPr>
          <w:p w14:paraId="16E9E2D3" w14:textId="173E0F43"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7.646.762.421</w:t>
            </w:r>
          </w:p>
        </w:tc>
      </w:tr>
      <w:tr w:rsidR="00B54112" w:rsidRPr="00F571EF" w14:paraId="4E557FB5" w14:textId="77777777" w:rsidTr="00022361">
        <w:trPr>
          <w:trHeight w:val="330"/>
        </w:trPr>
        <w:tc>
          <w:tcPr>
            <w:tcW w:w="833" w:type="pct"/>
            <w:shd w:val="clear" w:color="auto" w:fill="auto"/>
            <w:noWrap/>
            <w:vAlign w:val="center"/>
            <w:hideMark/>
          </w:tcPr>
          <w:p w14:paraId="5A042F6C" w14:textId="77777777" w:rsidR="00B54112" w:rsidRPr="00F571EF" w:rsidRDefault="00B54112" w:rsidP="00B54112">
            <w:pPr>
              <w:ind w:left="0"/>
              <w:jc w:val="center"/>
              <w:rPr>
                <w:rFonts w:ascii="Bookman Old Style" w:hAnsi="Bookman Old Style" w:cs="Arial"/>
                <w:i/>
                <w:iCs/>
                <w:color w:val="000000"/>
                <w:sz w:val="20"/>
                <w:szCs w:val="20"/>
                <w:lang w:val="es-CO" w:eastAsia="es-CO"/>
              </w:rPr>
            </w:pPr>
            <w:r w:rsidRPr="00F571EF">
              <w:rPr>
                <w:rFonts w:ascii="Bookman Old Style" w:hAnsi="Bookman Old Style" w:cs="Arial"/>
                <w:i/>
                <w:iCs/>
                <w:color w:val="000000"/>
                <w:sz w:val="20"/>
                <w:szCs w:val="20"/>
                <w:lang w:val="es-CO" w:eastAsia="es-CO"/>
              </w:rPr>
              <w:t>l = 8</w:t>
            </w:r>
          </w:p>
        </w:tc>
        <w:tc>
          <w:tcPr>
            <w:tcW w:w="834" w:type="pct"/>
            <w:shd w:val="clear" w:color="auto" w:fill="auto"/>
            <w:vAlign w:val="center"/>
            <w:hideMark/>
          </w:tcPr>
          <w:p w14:paraId="6D9C1900" w14:textId="15B6A32D"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411.113.760</w:t>
            </w:r>
          </w:p>
        </w:tc>
        <w:tc>
          <w:tcPr>
            <w:tcW w:w="834" w:type="pct"/>
            <w:shd w:val="clear" w:color="auto" w:fill="auto"/>
            <w:vAlign w:val="center"/>
            <w:hideMark/>
          </w:tcPr>
          <w:p w14:paraId="1877FBE1" w14:textId="55BC416F"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538.639.922</w:t>
            </w:r>
          </w:p>
        </w:tc>
        <w:tc>
          <w:tcPr>
            <w:tcW w:w="833" w:type="pct"/>
            <w:shd w:val="clear" w:color="auto" w:fill="auto"/>
            <w:vAlign w:val="center"/>
            <w:hideMark/>
          </w:tcPr>
          <w:p w14:paraId="4E06A959" w14:textId="20D7D39D"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1.021.680.067</w:t>
            </w:r>
          </w:p>
        </w:tc>
        <w:tc>
          <w:tcPr>
            <w:tcW w:w="834" w:type="pct"/>
            <w:shd w:val="clear" w:color="auto" w:fill="auto"/>
            <w:vAlign w:val="center"/>
            <w:hideMark/>
          </w:tcPr>
          <w:p w14:paraId="709BA787" w14:textId="675776C8"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447.184.452</w:t>
            </w:r>
          </w:p>
        </w:tc>
        <w:tc>
          <w:tcPr>
            <w:tcW w:w="832" w:type="pct"/>
            <w:shd w:val="clear" w:color="auto" w:fill="auto"/>
            <w:vAlign w:val="center"/>
            <w:hideMark/>
          </w:tcPr>
          <w:p w14:paraId="1E76CAF9" w14:textId="1963B31B"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361.346.060</w:t>
            </w:r>
          </w:p>
        </w:tc>
      </w:tr>
      <w:tr w:rsidR="00B54112" w:rsidRPr="00F571EF" w14:paraId="3CFC684D" w14:textId="77777777" w:rsidTr="00022361">
        <w:trPr>
          <w:trHeight w:val="330"/>
        </w:trPr>
        <w:tc>
          <w:tcPr>
            <w:tcW w:w="833" w:type="pct"/>
            <w:shd w:val="clear" w:color="auto" w:fill="auto"/>
            <w:noWrap/>
            <w:vAlign w:val="center"/>
            <w:hideMark/>
          </w:tcPr>
          <w:p w14:paraId="41112702" w14:textId="77777777" w:rsidR="00B54112" w:rsidRPr="00F571EF" w:rsidRDefault="00B54112" w:rsidP="00B54112">
            <w:pPr>
              <w:ind w:left="0"/>
              <w:jc w:val="center"/>
              <w:rPr>
                <w:rFonts w:ascii="Bookman Old Style" w:hAnsi="Bookman Old Style" w:cs="Arial"/>
                <w:i/>
                <w:iCs/>
                <w:color w:val="000000"/>
                <w:sz w:val="20"/>
                <w:szCs w:val="20"/>
                <w:lang w:val="es-CO" w:eastAsia="es-CO"/>
              </w:rPr>
            </w:pPr>
            <w:r w:rsidRPr="00F571EF">
              <w:rPr>
                <w:rFonts w:ascii="Bookman Old Style" w:hAnsi="Bookman Old Style" w:cs="Arial"/>
                <w:i/>
                <w:iCs/>
                <w:color w:val="000000"/>
                <w:sz w:val="20"/>
                <w:szCs w:val="20"/>
                <w:lang w:val="es-CO" w:eastAsia="es-CO"/>
              </w:rPr>
              <w:t>l = 9</w:t>
            </w:r>
          </w:p>
        </w:tc>
        <w:tc>
          <w:tcPr>
            <w:tcW w:w="834" w:type="pct"/>
            <w:shd w:val="clear" w:color="auto" w:fill="auto"/>
            <w:vAlign w:val="center"/>
            <w:hideMark/>
          </w:tcPr>
          <w:p w14:paraId="4A1252EA" w14:textId="071D6BDB"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2.715.911.000</w:t>
            </w:r>
          </w:p>
        </w:tc>
        <w:tc>
          <w:tcPr>
            <w:tcW w:w="834" w:type="pct"/>
            <w:shd w:val="clear" w:color="auto" w:fill="auto"/>
            <w:vAlign w:val="center"/>
            <w:hideMark/>
          </w:tcPr>
          <w:p w14:paraId="3C03B705" w14:textId="5E4B2C00"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2.021.421.000</w:t>
            </w:r>
          </w:p>
        </w:tc>
        <w:tc>
          <w:tcPr>
            <w:tcW w:w="833" w:type="pct"/>
            <w:shd w:val="clear" w:color="auto" w:fill="auto"/>
            <w:vAlign w:val="center"/>
            <w:hideMark/>
          </w:tcPr>
          <w:p w14:paraId="759116C0" w14:textId="3860934C"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796.575.000</w:t>
            </w:r>
          </w:p>
        </w:tc>
        <w:tc>
          <w:tcPr>
            <w:tcW w:w="834" w:type="pct"/>
            <w:shd w:val="clear" w:color="auto" w:fill="auto"/>
            <w:vAlign w:val="center"/>
            <w:hideMark/>
          </w:tcPr>
          <w:p w14:paraId="5A22BF15" w14:textId="48C7C7C9"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632.259.000</w:t>
            </w:r>
          </w:p>
        </w:tc>
        <w:tc>
          <w:tcPr>
            <w:tcW w:w="832" w:type="pct"/>
            <w:shd w:val="clear" w:color="auto" w:fill="auto"/>
            <w:vAlign w:val="center"/>
            <w:hideMark/>
          </w:tcPr>
          <w:p w14:paraId="020961DF" w14:textId="77D5CFC7"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1.095.157.000</w:t>
            </w:r>
          </w:p>
        </w:tc>
      </w:tr>
      <w:tr w:rsidR="00B54112" w:rsidRPr="00F571EF" w14:paraId="7479FFC9" w14:textId="77777777" w:rsidTr="00022361">
        <w:trPr>
          <w:trHeight w:val="330"/>
        </w:trPr>
        <w:tc>
          <w:tcPr>
            <w:tcW w:w="833" w:type="pct"/>
            <w:shd w:val="clear" w:color="auto" w:fill="auto"/>
            <w:noWrap/>
            <w:vAlign w:val="center"/>
            <w:hideMark/>
          </w:tcPr>
          <w:p w14:paraId="3A3A25F8" w14:textId="77777777" w:rsidR="00B54112" w:rsidRPr="00F571EF" w:rsidRDefault="00B54112" w:rsidP="00B54112">
            <w:pPr>
              <w:ind w:left="0"/>
              <w:jc w:val="center"/>
              <w:rPr>
                <w:rFonts w:ascii="Bookman Old Style" w:hAnsi="Bookman Old Style" w:cs="Arial"/>
                <w:i/>
                <w:iCs/>
                <w:color w:val="000000"/>
                <w:sz w:val="20"/>
                <w:szCs w:val="20"/>
                <w:lang w:val="es-CO" w:eastAsia="es-CO"/>
              </w:rPr>
            </w:pPr>
            <w:r w:rsidRPr="00F571EF">
              <w:rPr>
                <w:rFonts w:ascii="Bookman Old Style" w:hAnsi="Bookman Old Style" w:cs="Arial"/>
                <w:i/>
                <w:iCs/>
                <w:color w:val="000000"/>
                <w:sz w:val="20"/>
                <w:szCs w:val="20"/>
                <w:lang w:val="es-CO" w:eastAsia="es-CO"/>
              </w:rPr>
              <w:t>l = 10</w:t>
            </w:r>
          </w:p>
        </w:tc>
        <w:tc>
          <w:tcPr>
            <w:tcW w:w="834" w:type="pct"/>
            <w:shd w:val="clear" w:color="auto" w:fill="auto"/>
            <w:vAlign w:val="center"/>
            <w:hideMark/>
          </w:tcPr>
          <w:p w14:paraId="63CF7D53" w14:textId="36AF2955"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109.171.333</w:t>
            </w:r>
          </w:p>
        </w:tc>
        <w:tc>
          <w:tcPr>
            <w:tcW w:w="834" w:type="pct"/>
            <w:shd w:val="clear" w:color="auto" w:fill="auto"/>
            <w:vAlign w:val="center"/>
            <w:hideMark/>
          </w:tcPr>
          <w:p w14:paraId="2A07B803" w14:textId="16D4BB68"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278.727.333</w:t>
            </w:r>
          </w:p>
        </w:tc>
        <w:tc>
          <w:tcPr>
            <w:tcW w:w="833" w:type="pct"/>
            <w:shd w:val="clear" w:color="auto" w:fill="auto"/>
            <w:vAlign w:val="center"/>
            <w:hideMark/>
          </w:tcPr>
          <w:p w14:paraId="052B2349" w14:textId="2A6829B3"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80.912.000</w:t>
            </w:r>
          </w:p>
        </w:tc>
        <w:tc>
          <w:tcPr>
            <w:tcW w:w="834" w:type="pct"/>
            <w:shd w:val="clear" w:color="auto" w:fill="auto"/>
            <w:vAlign w:val="center"/>
            <w:hideMark/>
          </w:tcPr>
          <w:p w14:paraId="62F552FA" w14:textId="2024FD43"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84.778.000</w:t>
            </w:r>
          </w:p>
        </w:tc>
        <w:tc>
          <w:tcPr>
            <w:tcW w:w="832" w:type="pct"/>
            <w:shd w:val="clear" w:color="auto" w:fill="auto"/>
            <w:vAlign w:val="center"/>
            <w:hideMark/>
          </w:tcPr>
          <w:p w14:paraId="787D2825" w14:textId="21FCE9D7" w:rsidR="00B54112" w:rsidRPr="00F571EF" w:rsidRDefault="00B54112" w:rsidP="00022361">
            <w:pPr>
              <w:ind w:left="0"/>
              <w:jc w:val="right"/>
              <w:rPr>
                <w:rFonts w:ascii="Bookman Old Style" w:hAnsi="Bookman Old Style" w:cs="Arial"/>
                <w:i/>
                <w:iCs/>
                <w:color w:val="343536"/>
                <w:sz w:val="18"/>
                <w:szCs w:val="18"/>
                <w:lang w:val="es-CO" w:eastAsia="es-CO"/>
              </w:rPr>
            </w:pPr>
            <w:r w:rsidRPr="00022361">
              <w:rPr>
                <w:rFonts w:ascii="Bookman Old Style" w:hAnsi="Bookman Old Style" w:cs="Arial"/>
                <w:i/>
                <w:iCs/>
                <w:color w:val="343536"/>
                <w:sz w:val="18"/>
                <w:szCs w:val="18"/>
                <w:lang w:val="es-CO" w:eastAsia="es-CO"/>
              </w:rPr>
              <w:t>113.037.333</w:t>
            </w:r>
          </w:p>
        </w:tc>
      </w:tr>
    </w:tbl>
    <w:p w14:paraId="5BBA5A6C" w14:textId="77777777" w:rsidR="009E679F" w:rsidRPr="00CC136F" w:rsidRDefault="009E679F" w:rsidP="009E679F">
      <w:pPr>
        <w:ind w:left="0"/>
        <w:rPr>
          <w:rFonts w:ascii="Bookman Old Style" w:hAnsi="Bookman Old Style"/>
        </w:rPr>
      </w:pPr>
    </w:p>
    <w:p w14:paraId="301D33C7" w14:textId="77777777" w:rsidR="00CA5C7E" w:rsidRPr="00CC136F" w:rsidRDefault="00CA5C7E" w:rsidP="00CA5C7E">
      <w:pPr>
        <w:pStyle w:val="Descripcin"/>
        <w:spacing w:before="120" w:after="120"/>
        <w:rPr>
          <w:rFonts w:cs="Arial"/>
          <w:i/>
          <w:iCs/>
          <w:sz w:val="20"/>
          <w:szCs w:val="18"/>
        </w:rPr>
      </w:pPr>
      <w:r w:rsidRPr="00CC136F">
        <w:rPr>
          <w:rFonts w:cs="Arial"/>
          <w:i/>
          <w:iCs/>
          <w:sz w:val="20"/>
          <w:szCs w:val="18"/>
        </w:rPr>
        <w:t xml:space="preserve">Tabla 5 Plan de inversiones del nivel de tensión 1, pesos de diciembre de 2017 </w:t>
      </w:r>
    </w:p>
    <w:tbl>
      <w:tblPr>
        <w:tblW w:w="5000" w:type="pct"/>
        <w:tblCellMar>
          <w:left w:w="70" w:type="dxa"/>
          <w:right w:w="70" w:type="dxa"/>
        </w:tblCellMar>
        <w:tblLook w:val="04A0" w:firstRow="1" w:lastRow="0" w:firstColumn="1" w:lastColumn="0" w:noHBand="0" w:noVBand="1"/>
      </w:tblPr>
      <w:tblGrid>
        <w:gridCol w:w="1174"/>
        <w:gridCol w:w="2043"/>
        <w:gridCol w:w="2043"/>
        <w:gridCol w:w="2043"/>
        <w:gridCol w:w="2043"/>
      </w:tblGrid>
      <w:tr w:rsidR="0061256F" w:rsidRPr="00CC136F" w14:paraId="3A320058" w14:textId="77777777" w:rsidTr="00ED72C0">
        <w:trPr>
          <w:trHeight w:val="300"/>
        </w:trPr>
        <w:tc>
          <w:tcPr>
            <w:tcW w:w="6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0A466B" w14:textId="77777777" w:rsidR="00E0784E" w:rsidRPr="00CC136F" w:rsidRDefault="00E0784E"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Categoría de activos l</w:t>
            </w:r>
          </w:p>
        </w:tc>
        <w:tc>
          <w:tcPr>
            <w:tcW w:w="1093" w:type="pct"/>
            <w:tcBorders>
              <w:top w:val="single" w:sz="4" w:space="0" w:color="auto"/>
              <w:left w:val="nil"/>
              <w:bottom w:val="single" w:sz="4" w:space="0" w:color="auto"/>
              <w:right w:val="single" w:sz="4" w:space="0" w:color="auto"/>
            </w:tcBorders>
            <w:shd w:val="clear" w:color="000000" w:fill="FFFFFF"/>
            <w:noWrap/>
            <w:vAlign w:val="center"/>
            <w:hideMark/>
          </w:tcPr>
          <w:p w14:paraId="623C5F8B" w14:textId="77777777" w:rsidR="00E0784E" w:rsidRPr="00CC136F" w:rsidRDefault="00E0784E"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j,1,l,1</w:t>
            </w:r>
          </w:p>
        </w:tc>
        <w:tc>
          <w:tcPr>
            <w:tcW w:w="1093" w:type="pct"/>
            <w:tcBorders>
              <w:top w:val="single" w:sz="4" w:space="0" w:color="auto"/>
              <w:left w:val="nil"/>
              <w:bottom w:val="single" w:sz="4" w:space="0" w:color="auto"/>
              <w:right w:val="single" w:sz="4" w:space="0" w:color="auto"/>
            </w:tcBorders>
            <w:shd w:val="clear" w:color="000000" w:fill="FFFFFF"/>
            <w:noWrap/>
            <w:vAlign w:val="center"/>
            <w:hideMark/>
          </w:tcPr>
          <w:p w14:paraId="412A4E2F" w14:textId="77777777" w:rsidR="00E0784E" w:rsidRPr="00CC136F" w:rsidRDefault="00E0784E"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j,1,l,2</w:t>
            </w:r>
          </w:p>
        </w:tc>
        <w:tc>
          <w:tcPr>
            <w:tcW w:w="1093" w:type="pct"/>
            <w:tcBorders>
              <w:top w:val="single" w:sz="4" w:space="0" w:color="auto"/>
              <w:left w:val="nil"/>
              <w:bottom w:val="single" w:sz="4" w:space="0" w:color="auto"/>
              <w:right w:val="single" w:sz="4" w:space="0" w:color="auto"/>
            </w:tcBorders>
            <w:shd w:val="clear" w:color="000000" w:fill="FFFFFF"/>
            <w:noWrap/>
            <w:vAlign w:val="center"/>
            <w:hideMark/>
          </w:tcPr>
          <w:p w14:paraId="0F063020" w14:textId="77777777" w:rsidR="00E0784E" w:rsidRPr="00CC136F" w:rsidRDefault="00E0784E"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j,1,l,3</w:t>
            </w:r>
          </w:p>
        </w:tc>
        <w:tc>
          <w:tcPr>
            <w:tcW w:w="1094" w:type="pct"/>
            <w:tcBorders>
              <w:top w:val="single" w:sz="4" w:space="0" w:color="auto"/>
              <w:left w:val="nil"/>
              <w:bottom w:val="single" w:sz="4" w:space="0" w:color="auto"/>
              <w:right w:val="single" w:sz="4" w:space="0" w:color="auto"/>
            </w:tcBorders>
            <w:shd w:val="clear" w:color="000000" w:fill="FFFFFF"/>
            <w:noWrap/>
            <w:vAlign w:val="center"/>
            <w:hideMark/>
          </w:tcPr>
          <w:p w14:paraId="7B71074D" w14:textId="77777777" w:rsidR="00E0784E" w:rsidRPr="00CC136F" w:rsidRDefault="00E0784E"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j,1,l,4</w:t>
            </w:r>
          </w:p>
        </w:tc>
      </w:tr>
      <w:tr w:rsidR="00ED72C0" w:rsidRPr="00CC136F" w14:paraId="7670C280" w14:textId="77777777" w:rsidTr="00ED72C0">
        <w:trPr>
          <w:trHeight w:val="300"/>
        </w:trPr>
        <w:tc>
          <w:tcPr>
            <w:tcW w:w="628" w:type="pct"/>
            <w:tcBorders>
              <w:top w:val="nil"/>
              <w:left w:val="single" w:sz="4" w:space="0" w:color="auto"/>
              <w:bottom w:val="single" w:sz="4" w:space="0" w:color="auto"/>
              <w:right w:val="single" w:sz="4" w:space="0" w:color="auto"/>
            </w:tcBorders>
            <w:shd w:val="clear" w:color="000000" w:fill="FFFFFF"/>
            <w:noWrap/>
            <w:vAlign w:val="center"/>
            <w:hideMark/>
          </w:tcPr>
          <w:p w14:paraId="2B44150C" w14:textId="77777777" w:rsidR="00ED72C0" w:rsidRPr="00CC136F" w:rsidRDefault="00ED72C0" w:rsidP="00ED72C0">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11</w:t>
            </w:r>
          </w:p>
        </w:tc>
        <w:tc>
          <w:tcPr>
            <w:tcW w:w="1093" w:type="pct"/>
            <w:tcBorders>
              <w:top w:val="nil"/>
              <w:left w:val="nil"/>
              <w:bottom w:val="single" w:sz="4" w:space="0" w:color="auto"/>
              <w:right w:val="single" w:sz="4" w:space="0" w:color="auto"/>
            </w:tcBorders>
            <w:shd w:val="clear" w:color="auto" w:fill="auto"/>
            <w:vAlign w:val="center"/>
            <w:hideMark/>
          </w:tcPr>
          <w:p w14:paraId="6DE84878" w14:textId="5C0A400A" w:rsidR="00ED72C0" w:rsidRPr="00CF6A1B" w:rsidRDefault="00ED72C0" w:rsidP="00ED72C0">
            <w:pPr>
              <w:ind w:left="0"/>
              <w:jc w:val="right"/>
              <w:rPr>
                <w:rFonts w:ascii="Bookman Old Style" w:hAnsi="Bookman Old Style" w:cs="Arial"/>
                <w:i/>
                <w:iCs/>
                <w:color w:val="343536"/>
                <w:sz w:val="18"/>
                <w:szCs w:val="18"/>
                <w:lang w:val="es-CO" w:eastAsia="es-CO"/>
              </w:rPr>
            </w:pPr>
            <w:r w:rsidRPr="00ED72C0">
              <w:rPr>
                <w:rFonts w:ascii="Bookman Old Style" w:hAnsi="Bookman Old Style" w:cs="Arial"/>
                <w:i/>
                <w:iCs/>
                <w:color w:val="343536"/>
                <w:sz w:val="18"/>
                <w:szCs w:val="18"/>
                <w:lang w:val="es-CO" w:eastAsia="es-CO"/>
              </w:rPr>
              <w:t>1.565.976.000</w:t>
            </w:r>
          </w:p>
        </w:tc>
        <w:tc>
          <w:tcPr>
            <w:tcW w:w="1093" w:type="pct"/>
            <w:tcBorders>
              <w:top w:val="nil"/>
              <w:left w:val="nil"/>
              <w:bottom w:val="single" w:sz="4" w:space="0" w:color="auto"/>
              <w:right w:val="single" w:sz="4" w:space="0" w:color="auto"/>
            </w:tcBorders>
            <w:shd w:val="clear" w:color="auto" w:fill="auto"/>
            <w:vAlign w:val="center"/>
            <w:hideMark/>
          </w:tcPr>
          <w:p w14:paraId="03311F01" w14:textId="294CE0CC" w:rsidR="00ED72C0" w:rsidRPr="00CF6A1B" w:rsidRDefault="00ED72C0" w:rsidP="00ED72C0">
            <w:pPr>
              <w:ind w:left="0"/>
              <w:jc w:val="right"/>
              <w:rPr>
                <w:rFonts w:ascii="Bookman Old Style" w:hAnsi="Bookman Old Style" w:cs="Arial"/>
                <w:i/>
                <w:iCs/>
                <w:color w:val="343536"/>
                <w:sz w:val="18"/>
                <w:szCs w:val="18"/>
                <w:lang w:val="es-CO" w:eastAsia="es-CO"/>
              </w:rPr>
            </w:pPr>
            <w:r w:rsidRPr="00ED72C0">
              <w:rPr>
                <w:rFonts w:ascii="Bookman Old Style" w:hAnsi="Bookman Old Style" w:cs="Arial"/>
                <w:i/>
                <w:iCs/>
                <w:color w:val="343536"/>
                <w:sz w:val="18"/>
                <w:szCs w:val="18"/>
                <w:lang w:val="es-CO" w:eastAsia="es-CO"/>
              </w:rPr>
              <w:t>791.881.000</w:t>
            </w:r>
          </w:p>
        </w:tc>
        <w:tc>
          <w:tcPr>
            <w:tcW w:w="1093" w:type="pct"/>
            <w:tcBorders>
              <w:top w:val="nil"/>
              <w:left w:val="nil"/>
              <w:bottom w:val="single" w:sz="4" w:space="0" w:color="auto"/>
              <w:right w:val="single" w:sz="4" w:space="0" w:color="auto"/>
            </w:tcBorders>
            <w:shd w:val="clear" w:color="auto" w:fill="auto"/>
            <w:vAlign w:val="center"/>
            <w:hideMark/>
          </w:tcPr>
          <w:p w14:paraId="0E7F2323" w14:textId="3A05416B" w:rsidR="00ED72C0" w:rsidRPr="00CF6A1B" w:rsidRDefault="00ED72C0" w:rsidP="00ED72C0">
            <w:pPr>
              <w:ind w:left="0"/>
              <w:jc w:val="right"/>
              <w:rPr>
                <w:rFonts w:ascii="Bookman Old Style" w:hAnsi="Bookman Old Style" w:cs="Arial"/>
                <w:i/>
                <w:iCs/>
                <w:color w:val="343536"/>
                <w:sz w:val="18"/>
                <w:szCs w:val="18"/>
                <w:lang w:val="es-CO" w:eastAsia="es-CO"/>
              </w:rPr>
            </w:pPr>
            <w:r w:rsidRPr="00ED72C0">
              <w:rPr>
                <w:rFonts w:ascii="Bookman Old Style" w:hAnsi="Bookman Old Style" w:cs="Arial"/>
                <w:i/>
                <w:iCs/>
                <w:color w:val="343536"/>
                <w:sz w:val="18"/>
                <w:szCs w:val="18"/>
                <w:lang w:val="es-CO" w:eastAsia="es-CO"/>
              </w:rPr>
              <w:t>1.182.585.000</w:t>
            </w:r>
          </w:p>
        </w:tc>
        <w:tc>
          <w:tcPr>
            <w:tcW w:w="1094" w:type="pct"/>
            <w:tcBorders>
              <w:top w:val="nil"/>
              <w:left w:val="nil"/>
              <w:bottom w:val="single" w:sz="4" w:space="0" w:color="auto"/>
              <w:right w:val="single" w:sz="4" w:space="0" w:color="auto"/>
            </w:tcBorders>
            <w:shd w:val="clear" w:color="auto" w:fill="auto"/>
            <w:vAlign w:val="center"/>
            <w:hideMark/>
          </w:tcPr>
          <w:p w14:paraId="3E73AAEB" w14:textId="28A06536" w:rsidR="00ED72C0" w:rsidRPr="00CF6A1B" w:rsidRDefault="00ED72C0" w:rsidP="00ED72C0">
            <w:pPr>
              <w:ind w:left="0"/>
              <w:jc w:val="right"/>
              <w:rPr>
                <w:rFonts w:ascii="Bookman Old Style" w:hAnsi="Bookman Old Style" w:cs="Arial"/>
                <w:i/>
                <w:iCs/>
                <w:color w:val="343536"/>
                <w:sz w:val="18"/>
                <w:szCs w:val="18"/>
                <w:lang w:val="es-CO" w:eastAsia="es-CO"/>
              </w:rPr>
            </w:pPr>
            <w:r w:rsidRPr="00ED72C0">
              <w:rPr>
                <w:rFonts w:ascii="Bookman Old Style" w:hAnsi="Bookman Old Style" w:cs="Arial"/>
                <w:i/>
                <w:iCs/>
                <w:color w:val="343536"/>
                <w:sz w:val="18"/>
                <w:szCs w:val="18"/>
                <w:lang w:val="es-CO" w:eastAsia="es-CO"/>
              </w:rPr>
              <w:t>696.437.000</w:t>
            </w:r>
          </w:p>
        </w:tc>
      </w:tr>
      <w:tr w:rsidR="00ED72C0" w:rsidRPr="00CC136F" w14:paraId="7B0EFD71" w14:textId="77777777" w:rsidTr="00ED72C0">
        <w:trPr>
          <w:trHeight w:val="300"/>
        </w:trPr>
        <w:tc>
          <w:tcPr>
            <w:tcW w:w="628" w:type="pct"/>
            <w:tcBorders>
              <w:top w:val="nil"/>
              <w:left w:val="single" w:sz="4" w:space="0" w:color="auto"/>
              <w:bottom w:val="single" w:sz="4" w:space="0" w:color="auto"/>
              <w:right w:val="single" w:sz="4" w:space="0" w:color="auto"/>
            </w:tcBorders>
            <w:shd w:val="clear" w:color="000000" w:fill="FFFFFF"/>
            <w:noWrap/>
            <w:vAlign w:val="center"/>
            <w:hideMark/>
          </w:tcPr>
          <w:p w14:paraId="5EE28D21" w14:textId="77777777" w:rsidR="00ED72C0" w:rsidRPr="00CC136F" w:rsidRDefault="00ED72C0" w:rsidP="00ED72C0">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12</w:t>
            </w:r>
          </w:p>
        </w:tc>
        <w:tc>
          <w:tcPr>
            <w:tcW w:w="1093" w:type="pct"/>
            <w:tcBorders>
              <w:top w:val="nil"/>
              <w:left w:val="nil"/>
              <w:bottom w:val="single" w:sz="4" w:space="0" w:color="auto"/>
              <w:right w:val="single" w:sz="4" w:space="0" w:color="auto"/>
            </w:tcBorders>
            <w:shd w:val="clear" w:color="auto" w:fill="auto"/>
            <w:vAlign w:val="center"/>
            <w:hideMark/>
          </w:tcPr>
          <w:p w14:paraId="344D02BB" w14:textId="348DE764" w:rsidR="00ED72C0" w:rsidRPr="00CF6A1B" w:rsidRDefault="00ED72C0" w:rsidP="00ED72C0">
            <w:pPr>
              <w:ind w:left="0"/>
              <w:jc w:val="right"/>
              <w:rPr>
                <w:rFonts w:ascii="Bookman Old Style" w:hAnsi="Bookman Old Style" w:cs="Arial"/>
                <w:i/>
                <w:iCs/>
                <w:color w:val="343536"/>
                <w:sz w:val="18"/>
                <w:szCs w:val="18"/>
                <w:lang w:val="es-CO" w:eastAsia="es-CO"/>
              </w:rPr>
            </w:pPr>
            <w:r w:rsidRPr="00ED72C0">
              <w:rPr>
                <w:rFonts w:ascii="Bookman Old Style" w:hAnsi="Bookman Old Style" w:cs="Arial"/>
                <w:i/>
                <w:iCs/>
                <w:color w:val="343536"/>
                <w:sz w:val="18"/>
                <w:szCs w:val="18"/>
                <w:lang w:val="es-CO" w:eastAsia="es-CO"/>
              </w:rPr>
              <w:t>3.649.415.150</w:t>
            </w:r>
          </w:p>
        </w:tc>
        <w:tc>
          <w:tcPr>
            <w:tcW w:w="1093" w:type="pct"/>
            <w:tcBorders>
              <w:top w:val="nil"/>
              <w:left w:val="nil"/>
              <w:bottom w:val="single" w:sz="4" w:space="0" w:color="auto"/>
              <w:right w:val="single" w:sz="4" w:space="0" w:color="auto"/>
            </w:tcBorders>
            <w:shd w:val="clear" w:color="auto" w:fill="auto"/>
            <w:vAlign w:val="center"/>
            <w:hideMark/>
          </w:tcPr>
          <w:p w14:paraId="096E8E50" w14:textId="7331BF96" w:rsidR="00ED72C0" w:rsidRPr="00CF6A1B" w:rsidRDefault="00ED72C0" w:rsidP="00ED72C0">
            <w:pPr>
              <w:ind w:left="0"/>
              <w:jc w:val="right"/>
              <w:rPr>
                <w:rFonts w:ascii="Bookman Old Style" w:hAnsi="Bookman Old Style" w:cs="Arial"/>
                <w:i/>
                <w:iCs/>
                <w:color w:val="343536"/>
                <w:sz w:val="18"/>
                <w:szCs w:val="18"/>
                <w:lang w:val="es-CO" w:eastAsia="es-CO"/>
              </w:rPr>
            </w:pPr>
            <w:r w:rsidRPr="00ED72C0">
              <w:rPr>
                <w:rFonts w:ascii="Bookman Old Style" w:hAnsi="Bookman Old Style" w:cs="Arial"/>
                <w:i/>
                <w:iCs/>
                <w:color w:val="343536"/>
                <w:sz w:val="18"/>
                <w:szCs w:val="18"/>
                <w:lang w:val="es-CO" w:eastAsia="es-CO"/>
              </w:rPr>
              <w:t>2.017.130.261</w:t>
            </w:r>
          </w:p>
        </w:tc>
        <w:tc>
          <w:tcPr>
            <w:tcW w:w="1093" w:type="pct"/>
            <w:tcBorders>
              <w:top w:val="nil"/>
              <w:left w:val="nil"/>
              <w:bottom w:val="single" w:sz="4" w:space="0" w:color="auto"/>
              <w:right w:val="single" w:sz="4" w:space="0" w:color="auto"/>
            </w:tcBorders>
            <w:shd w:val="clear" w:color="auto" w:fill="auto"/>
            <w:vAlign w:val="center"/>
            <w:hideMark/>
          </w:tcPr>
          <w:p w14:paraId="71564663" w14:textId="6821C871" w:rsidR="00ED72C0" w:rsidRPr="00CF6A1B" w:rsidRDefault="00ED72C0" w:rsidP="00ED72C0">
            <w:pPr>
              <w:jc w:val="right"/>
              <w:rPr>
                <w:rFonts w:ascii="Bookman Old Style" w:hAnsi="Bookman Old Style" w:cs="Arial"/>
                <w:i/>
                <w:iCs/>
                <w:color w:val="343536"/>
                <w:sz w:val="18"/>
                <w:szCs w:val="18"/>
                <w:lang w:val="es-CO" w:eastAsia="es-CO"/>
              </w:rPr>
            </w:pPr>
            <w:r w:rsidRPr="00ED72C0">
              <w:rPr>
                <w:rFonts w:ascii="Bookman Old Style" w:hAnsi="Bookman Old Style" w:cs="Arial"/>
                <w:i/>
                <w:iCs/>
                <w:color w:val="343536"/>
                <w:sz w:val="18"/>
                <w:szCs w:val="18"/>
                <w:lang w:val="es-CO" w:eastAsia="es-CO"/>
              </w:rPr>
              <w:t>2.319.952.463</w:t>
            </w:r>
          </w:p>
        </w:tc>
        <w:tc>
          <w:tcPr>
            <w:tcW w:w="1094" w:type="pct"/>
            <w:tcBorders>
              <w:top w:val="nil"/>
              <w:left w:val="nil"/>
              <w:bottom w:val="single" w:sz="4" w:space="0" w:color="auto"/>
              <w:right w:val="single" w:sz="4" w:space="0" w:color="auto"/>
            </w:tcBorders>
            <w:shd w:val="clear" w:color="auto" w:fill="auto"/>
            <w:vAlign w:val="center"/>
            <w:hideMark/>
          </w:tcPr>
          <w:p w14:paraId="15D72E11" w14:textId="51C98858" w:rsidR="00ED72C0" w:rsidRPr="00CF6A1B" w:rsidRDefault="00ED72C0" w:rsidP="00ED72C0">
            <w:pPr>
              <w:jc w:val="right"/>
              <w:rPr>
                <w:rFonts w:ascii="Bookman Old Style" w:hAnsi="Bookman Old Style" w:cs="Arial"/>
                <w:i/>
                <w:iCs/>
                <w:color w:val="343536"/>
                <w:sz w:val="18"/>
                <w:szCs w:val="18"/>
                <w:lang w:val="es-CO" w:eastAsia="es-CO"/>
              </w:rPr>
            </w:pPr>
            <w:r w:rsidRPr="00ED72C0">
              <w:rPr>
                <w:rFonts w:ascii="Bookman Old Style" w:hAnsi="Bookman Old Style" w:cs="Arial"/>
                <w:i/>
                <w:iCs/>
                <w:color w:val="343536"/>
                <w:sz w:val="18"/>
                <w:szCs w:val="18"/>
                <w:lang w:val="es-CO" w:eastAsia="es-CO"/>
              </w:rPr>
              <w:t>823.284.625</w:t>
            </w:r>
          </w:p>
        </w:tc>
      </w:tr>
    </w:tbl>
    <w:p w14:paraId="62F8D263" w14:textId="77777777" w:rsidR="00CA5C7E" w:rsidRPr="00CC136F" w:rsidRDefault="00CA5C7E" w:rsidP="00DF3CA2">
      <w:pPr>
        <w:ind w:left="0"/>
        <w:jc w:val="both"/>
        <w:rPr>
          <w:rFonts w:ascii="Bookman Old Style" w:hAnsi="Bookman Old Style" w:cs="Arial"/>
        </w:rPr>
      </w:pPr>
    </w:p>
    <w:tbl>
      <w:tblPr>
        <w:tblW w:w="5000" w:type="pct"/>
        <w:tblLayout w:type="fixed"/>
        <w:tblCellMar>
          <w:left w:w="70" w:type="dxa"/>
          <w:right w:w="70" w:type="dxa"/>
        </w:tblCellMar>
        <w:tblLook w:val="04A0" w:firstRow="1" w:lastRow="0" w:firstColumn="1" w:lastColumn="0" w:noHBand="0" w:noVBand="1"/>
      </w:tblPr>
      <w:tblGrid>
        <w:gridCol w:w="1271"/>
        <w:gridCol w:w="1615"/>
        <w:gridCol w:w="1615"/>
        <w:gridCol w:w="1615"/>
        <w:gridCol w:w="1615"/>
        <w:gridCol w:w="1615"/>
      </w:tblGrid>
      <w:tr w:rsidR="009C19AA" w:rsidRPr="00CC136F" w14:paraId="4DCFC994" w14:textId="77777777" w:rsidTr="00CF6A1B">
        <w:trPr>
          <w:trHeight w:val="300"/>
        </w:trPr>
        <w:tc>
          <w:tcPr>
            <w:tcW w:w="6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E9BF6" w14:textId="77777777" w:rsidR="00E0784E" w:rsidRPr="00CC136F" w:rsidRDefault="00E0784E"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Categoría de activos l</w:t>
            </w:r>
          </w:p>
        </w:tc>
        <w:tc>
          <w:tcPr>
            <w:tcW w:w="864" w:type="pct"/>
            <w:tcBorders>
              <w:top w:val="single" w:sz="4" w:space="0" w:color="auto"/>
              <w:left w:val="nil"/>
              <w:bottom w:val="single" w:sz="4" w:space="0" w:color="auto"/>
              <w:right w:val="single" w:sz="4" w:space="0" w:color="auto"/>
            </w:tcBorders>
            <w:shd w:val="clear" w:color="auto" w:fill="auto"/>
            <w:noWrap/>
            <w:vAlign w:val="center"/>
            <w:hideMark/>
          </w:tcPr>
          <w:p w14:paraId="3631F02E" w14:textId="77777777" w:rsidR="00E0784E" w:rsidRPr="00CC136F" w:rsidRDefault="00E0784E"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j,1,l,5</w:t>
            </w:r>
          </w:p>
        </w:tc>
        <w:tc>
          <w:tcPr>
            <w:tcW w:w="864" w:type="pct"/>
            <w:tcBorders>
              <w:top w:val="single" w:sz="4" w:space="0" w:color="auto"/>
              <w:left w:val="nil"/>
              <w:bottom w:val="single" w:sz="4" w:space="0" w:color="auto"/>
              <w:right w:val="single" w:sz="4" w:space="0" w:color="auto"/>
            </w:tcBorders>
            <w:shd w:val="clear" w:color="auto" w:fill="auto"/>
            <w:noWrap/>
            <w:vAlign w:val="center"/>
            <w:hideMark/>
          </w:tcPr>
          <w:p w14:paraId="34D7D6F3" w14:textId="77777777" w:rsidR="00E0784E" w:rsidRPr="00CC136F" w:rsidRDefault="00E0784E"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j,1,l,6</w:t>
            </w:r>
          </w:p>
        </w:tc>
        <w:tc>
          <w:tcPr>
            <w:tcW w:w="864" w:type="pct"/>
            <w:tcBorders>
              <w:top w:val="single" w:sz="4" w:space="0" w:color="auto"/>
              <w:left w:val="nil"/>
              <w:bottom w:val="single" w:sz="4" w:space="0" w:color="auto"/>
              <w:right w:val="single" w:sz="4" w:space="0" w:color="auto"/>
            </w:tcBorders>
            <w:shd w:val="clear" w:color="auto" w:fill="auto"/>
            <w:noWrap/>
            <w:vAlign w:val="center"/>
            <w:hideMark/>
          </w:tcPr>
          <w:p w14:paraId="575DF1A2" w14:textId="77777777" w:rsidR="00E0784E" w:rsidRPr="00CC136F" w:rsidRDefault="00E0784E"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j,1,l,7</w:t>
            </w:r>
          </w:p>
        </w:tc>
        <w:tc>
          <w:tcPr>
            <w:tcW w:w="864" w:type="pct"/>
            <w:tcBorders>
              <w:top w:val="single" w:sz="4" w:space="0" w:color="auto"/>
              <w:left w:val="nil"/>
              <w:bottom w:val="single" w:sz="4" w:space="0" w:color="auto"/>
              <w:right w:val="single" w:sz="4" w:space="0" w:color="auto"/>
            </w:tcBorders>
            <w:shd w:val="clear" w:color="auto" w:fill="auto"/>
            <w:noWrap/>
            <w:vAlign w:val="center"/>
            <w:hideMark/>
          </w:tcPr>
          <w:p w14:paraId="4A0BA706" w14:textId="77777777" w:rsidR="00E0784E" w:rsidRPr="00CC136F" w:rsidRDefault="00E0784E"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j,1,l,8</w:t>
            </w:r>
          </w:p>
        </w:tc>
        <w:tc>
          <w:tcPr>
            <w:tcW w:w="864" w:type="pct"/>
            <w:tcBorders>
              <w:top w:val="single" w:sz="4" w:space="0" w:color="auto"/>
              <w:left w:val="nil"/>
              <w:bottom w:val="single" w:sz="4" w:space="0" w:color="auto"/>
              <w:right w:val="single" w:sz="4" w:space="0" w:color="auto"/>
            </w:tcBorders>
            <w:shd w:val="clear" w:color="auto" w:fill="auto"/>
            <w:noWrap/>
            <w:vAlign w:val="center"/>
            <w:hideMark/>
          </w:tcPr>
          <w:p w14:paraId="3C135C7C" w14:textId="77777777" w:rsidR="00E0784E" w:rsidRPr="00CC136F" w:rsidRDefault="00E0784E" w:rsidP="00E0784E">
            <w:pPr>
              <w:ind w:left="0"/>
              <w:jc w:val="center"/>
              <w:rPr>
                <w:rFonts w:ascii="Bookman Old Style" w:hAnsi="Bookman Old Style" w:cs="Arial"/>
                <w:b/>
                <w:bCs/>
                <w:i/>
                <w:iCs/>
                <w:color w:val="000000"/>
                <w:sz w:val="20"/>
                <w:szCs w:val="20"/>
                <w:lang w:val="es-CO" w:eastAsia="es-CO"/>
              </w:rPr>
            </w:pPr>
            <w:r w:rsidRPr="00CC136F">
              <w:rPr>
                <w:rFonts w:ascii="Bookman Old Style" w:hAnsi="Bookman Old Style" w:cs="Arial"/>
                <w:b/>
                <w:bCs/>
                <w:i/>
                <w:iCs/>
                <w:color w:val="000000"/>
                <w:sz w:val="20"/>
                <w:szCs w:val="20"/>
                <w:lang w:val="es-CO" w:eastAsia="es-CO"/>
              </w:rPr>
              <w:t>INVA</w:t>
            </w:r>
            <w:r w:rsidRPr="00CC136F">
              <w:rPr>
                <w:rFonts w:ascii="Bookman Old Style" w:hAnsi="Bookman Old Style" w:cs="Arial"/>
                <w:b/>
                <w:bCs/>
                <w:i/>
                <w:iCs/>
                <w:color w:val="000000"/>
                <w:sz w:val="20"/>
                <w:szCs w:val="20"/>
                <w:vertAlign w:val="subscript"/>
                <w:lang w:val="es-CO" w:eastAsia="es-CO"/>
              </w:rPr>
              <w:t>j,1,l,9</w:t>
            </w:r>
          </w:p>
        </w:tc>
      </w:tr>
      <w:tr w:rsidR="007565E6" w:rsidRPr="00CC136F" w14:paraId="71E425CA" w14:textId="77777777" w:rsidTr="007565E6">
        <w:trPr>
          <w:trHeight w:val="300"/>
        </w:trPr>
        <w:tc>
          <w:tcPr>
            <w:tcW w:w="680" w:type="pct"/>
            <w:tcBorders>
              <w:top w:val="nil"/>
              <w:left w:val="single" w:sz="4" w:space="0" w:color="auto"/>
              <w:bottom w:val="single" w:sz="4" w:space="0" w:color="auto"/>
              <w:right w:val="single" w:sz="4" w:space="0" w:color="auto"/>
            </w:tcBorders>
            <w:shd w:val="clear" w:color="000000" w:fill="FFFFFF"/>
            <w:noWrap/>
            <w:vAlign w:val="center"/>
            <w:hideMark/>
          </w:tcPr>
          <w:p w14:paraId="37750603" w14:textId="77777777" w:rsidR="007565E6" w:rsidRPr="00CC136F" w:rsidRDefault="007565E6" w:rsidP="007565E6">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11</w:t>
            </w:r>
          </w:p>
        </w:tc>
        <w:tc>
          <w:tcPr>
            <w:tcW w:w="864" w:type="pct"/>
            <w:tcBorders>
              <w:top w:val="nil"/>
              <w:left w:val="nil"/>
              <w:bottom w:val="single" w:sz="4" w:space="0" w:color="auto"/>
              <w:right w:val="single" w:sz="4" w:space="0" w:color="auto"/>
            </w:tcBorders>
            <w:shd w:val="clear" w:color="auto" w:fill="auto"/>
            <w:vAlign w:val="center"/>
            <w:hideMark/>
          </w:tcPr>
          <w:p w14:paraId="1F74735D" w14:textId="5AC3B389" w:rsidR="007565E6" w:rsidRPr="00CF6A1B" w:rsidRDefault="007565E6" w:rsidP="007565E6">
            <w:pPr>
              <w:ind w:left="0"/>
              <w:jc w:val="right"/>
              <w:rPr>
                <w:rFonts w:ascii="Bookman Old Style" w:hAnsi="Bookman Old Style" w:cs="Arial"/>
                <w:i/>
                <w:iCs/>
                <w:color w:val="343536"/>
                <w:sz w:val="18"/>
                <w:szCs w:val="18"/>
                <w:lang w:val="es-CO" w:eastAsia="es-CO"/>
              </w:rPr>
            </w:pPr>
            <w:r w:rsidRPr="007565E6">
              <w:rPr>
                <w:rFonts w:ascii="Bookman Old Style" w:hAnsi="Bookman Old Style" w:cs="Arial"/>
                <w:i/>
                <w:iCs/>
                <w:color w:val="343536"/>
                <w:sz w:val="18"/>
                <w:szCs w:val="18"/>
                <w:lang w:val="es-CO" w:eastAsia="es-CO"/>
              </w:rPr>
              <w:t>2.280.195.000</w:t>
            </w:r>
          </w:p>
        </w:tc>
        <w:tc>
          <w:tcPr>
            <w:tcW w:w="864" w:type="pct"/>
            <w:tcBorders>
              <w:top w:val="nil"/>
              <w:left w:val="nil"/>
              <w:bottom w:val="single" w:sz="4" w:space="0" w:color="auto"/>
              <w:right w:val="single" w:sz="4" w:space="0" w:color="auto"/>
            </w:tcBorders>
            <w:shd w:val="clear" w:color="auto" w:fill="auto"/>
            <w:vAlign w:val="center"/>
            <w:hideMark/>
          </w:tcPr>
          <w:p w14:paraId="517A7B32" w14:textId="37D1EAD3" w:rsidR="007565E6" w:rsidRPr="00CF6A1B" w:rsidRDefault="007565E6" w:rsidP="007565E6">
            <w:pPr>
              <w:ind w:left="0"/>
              <w:jc w:val="right"/>
              <w:rPr>
                <w:rFonts w:ascii="Bookman Old Style" w:hAnsi="Bookman Old Style" w:cs="Arial"/>
                <w:i/>
                <w:iCs/>
                <w:color w:val="343536"/>
                <w:sz w:val="18"/>
                <w:szCs w:val="18"/>
                <w:lang w:val="es-CO" w:eastAsia="es-CO"/>
              </w:rPr>
            </w:pPr>
            <w:r w:rsidRPr="007565E6">
              <w:rPr>
                <w:rFonts w:ascii="Bookman Old Style" w:hAnsi="Bookman Old Style" w:cs="Arial"/>
                <w:i/>
                <w:iCs/>
                <w:color w:val="343536"/>
                <w:sz w:val="18"/>
                <w:szCs w:val="18"/>
                <w:lang w:val="es-CO" w:eastAsia="es-CO"/>
              </w:rPr>
              <w:t>4.306.918.000</w:t>
            </w:r>
          </w:p>
        </w:tc>
        <w:tc>
          <w:tcPr>
            <w:tcW w:w="864" w:type="pct"/>
            <w:tcBorders>
              <w:top w:val="nil"/>
              <w:left w:val="nil"/>
              <w:bottom w:val="single" w:sz="4" w:space="0" w:color="auto"/>
              <w:right w:val="single" w:sz="4" w:space="0" w:color="auto"/>
            </w:tcBorders>
            <w:shd w:val="clear" w:color="auto" w:fill="auto"/>
            <w:vAlign w:val="center"/>
            <w:hideMark/>
          </w:tcPr>
          <w:p w14:paraId="62D500C8" w14:textId="7839BEFA" w:rsidR="007565E6" w:rsidRPr="00CF6A1B" w:rsidRDefault="007565E6" w:rsidP="007565E6">
            <w:pPr>
              <w:ind w:left="0"/>
              <w:jc w:val="right"/>
              <w:rPr>
                <w:rFonts w:ascii="Bookman Old Style" w:hAnsi="Bookman Old Style" w:cs="Arial"/>
                <w:i/>
                <w:iCs/>
                <w:color w:val="343536"/>
                <w:sz w:val="18"/>
                <w:szCs w:val="18"/>
                <w:lang w:val="es-CO" w:eastAsia="es-CO"/>
              </w:rPr>
            </w:pPr>
            <w:r w:rsidRPr="007565E6">
              <w:rPr>
                <w:rFonts w:ascii="Bookman Old Style" w:hAnsi="Bookman Old Style" w:cs="Arial"/>
                <w:i/>
                <w:iCs/>
                <w:color w:val="343536"/>
                <w:sz w:val="18"/>
                <w:szCs w:val="18"/>
                <w:lang w:val="es-CO" w:eastAsia="es-CO"/>
              </w:rPr>
              <w:t>3.397.592.000</w:t>
            </w:r>
          </w:p>
        </w:tc>
        <w:tc>
          <w:tcPr>
            <w:tcW w:w="864" w:type="pct"/>
            <w:tcBorders>
              <w:top w:val="nil"/>
              <w:left w:val="nil"/>
              <w:bottom w:val="single" w:sz="4" w:space="0" w:color="auto"/>
              <w:right w:val="single" w:sz="4" w:space="0" w:color="auto"/>
            </w:tcBorders>
            <w:shd w:val="clear" w:color="auto" w:fill="auto"/>
            <w:vAlign w:val="center"/>
            <w:hideMark/>
          </w:tcPr>
          <w:p w14:paraId="208BEDC5" w14:textId="4075BA46" w:rsidR="007565E6" w:rsidRPr="00CF6A1B" w:rsidRDefault="007565E6" w:rsidP="007565E6">
            <w:pPr>
              <w:ind w:left="0"/>
              <w:jc w:val="right"/>
              <w:rPr>
                <w:rFonts w:ascii="Bookman Old Style" w:hAnsi="Bookman Old Style" w:cs="Arial"/>
                <w:i/>
                <w:iCs/>
                <w:color w:val="343536"/>
                <w:sz w:val="18"/>
                <w:szCs w:val="18"/>
                <w:lang w:val="es-CO" w:eastAsia="es-CO"/>
              </w:rPr>
            </w:pPr>
            <w:r w:rsidRPr="007565E6">
              <w:rPr>
                <w:rFonts w:ascii="Bookman Old Style" w:hAnsi="Bookman Old Style" w:cs="Arial"/>
                <w:i/>
                <w:iCs/>
                <w:color w:val="343536"/>
                <w:sz w:val="18"/>
                <w:szCs w:val="18"/>
                <w:lang w:val="es-CO" w:eastAsia="es-CO"/>
              </w:rPr>
              <w:t>3.395.003.000</w:t>
            </w:r>
          </w:p>
        </w:tc>
        <w:tc>
          <w:tcPr>
            <w:tcW w:w="864" w:type="pct"/>
            <w:tcBorders>
              <w:top w:val="nil"/>
              <w:left w:val="nil"/>
              <w:bottom w:val="single" w:sz="4" w:space="0" w:color="auto"/>
              <w:right w:val="single" w:sz="4" w:space="0" w:color="auto"/>
            </w:tcBorders>
            <w:shd w:val="clear" w:color="auto" w:fill="auto"/>
            <w:vAlign w:val="center"/>
            <w:hideMark/>
          </w:tcPr>
          <w:p w14:paraId="332D74BC" w14:textId="37875EDE" w:rsidR="007565E6" w:rsidRPr="00CF6A1B" w:rsidRDefault="007565E6" w:rsidP="007565E6">
            <w:pPr>
              <w:ind w:left="0"/>
              <w:jc w:val="right"/>
              <w:rPr>
                <w:rFonts w:ascii="Bookman Old Style" w:hAnsi="Bookman Old Style" w:cs="Arial"/>
                <w:i/>
                <w:iCs/>
                <w:color w:val="343536"/>
                <w:sz w:val="18"/>
                <w:szCs w:val="18"/>
                <w:lang w:val="es-CO" w:eastAsia="es-CO"/>
              </w:rPr>
            </w:pPr>
            <w:r w:rsidRPr="007565E6">
              <w:rPr>
                <w:rFonts w:ascii="Bookman Old Style" w:hAnsi="Bookman Old Style" w:cs="Arial"/>
                <w:i/>
                <w:iCs/>
                <w:color w:val="343536"/>
                <w:sz w:val="18"/>
                <w:szCs w:val="18"/>
                <w:lang w:val="es-CO" w:eastAsia="es-CO"/>
              </w:rPr>
              <w:t>3.465.549.000</w:t>
            </w:r>
          </w:p>
        </w:tc>
      </w:tr>
      <w:tr w:rsidR="007565E6" w:rsidRPr="00CC136F" w14:paraId="33E1ABA1" w14:textId="77777777" w:rsidTr="007565E6">
        <w:trPr>
          <w:trHeight w:val="300"/>
        </w:trPr>
        <w:tc>
          <w:tcPr>
            <w:tcW w:w="680" w:type="pct"/>
            <w:tcBorders>
              <w:top w:val="nil"/>
              <w:left w:val="single" w:sz="4" w:space="0" w:color="auto"/>
              <w:bottom w:val="single" w:sz="4" w:space="0" w:color="auto"/>
              <w:right w:val="single" w:sz="4" w:space="0" w:color="auto"/>
            </w:tcBorders>
            <w:shd w:val="clear" w:color="000000" w:fill="FFFFFF"/>
            <w:noWrap/>
            <w:vAlign w:val="center"/>
            <w:hideMark/>
          </w:tcPr>
          <w:p w14:paraId="588A99E3" w14:textId="77777777" w:rsidR="007565E6" w:rsidRPr="00CC136F" w:rsidRDefault="007565E6" w:rsidP="007565E6">
            <w:pPr>
              <w:ind w:left="0"/>
              <w:jc w:val="center"/>
              <w:rPr>
                <w:rFonts w:ascii="Bookman Old Style" w:hAnsi="Bookman Old Style" w:cs="Arial"/>
                <w:i/>
                <w:iCs/>
                <w:color w:val="000000"/>
                <w:sz w:val="20"/>
                <w:szCs w:val="20"/>
                <w:lang w:val="es-CO" w:eastAsia="es-CO"/>
              </w:rPr>
            </w:pPr>
            <w:r w:rsidRPr="00CC136F">
              <w:rPr>
                <w:rFonts w:ascii="Bookman Old Style" w:hAnsi="Bookman Old Style" w:cs="Arial"/>
                <w:i/>
                <w:iCs/>
                <w:color w:val="000000"/>
                <w:sz w:val="20"/>
                <w:szCs w:val="20"/>
                <w:lang w:val="es-CO" w:eastAsia="es-CO"/>
              </w:rPr>
              <w:t>l = 12</w:t>
            </w:r>
          </w:p>
        </w:tc>
        <w:tc>
          <w:tcPr>
            <w:tcW w:w="864" w:type="pct"/>
            <w:tcBorders>
              <w:top w:val="nil"/>
              <w:left w:val="nil"/>
              <w:bottom w:val="single" w:sz="4" w:space="0" w:color="auto"/>
              <w:right w:val="single" w:sz="4" w:space="0" w:color="auto"/>
            </w:tcBorders>
            <w:shd w:val="clear" w:color="auto" w:fill="auto"/>
            <w:vAlign w:val="center"/>
            <w:hideMark/>
          </w:tcPr>
          <w:p w14:paraId="583E7BB2" w14:textId="7CEC9922" w:rsidR="007565E6" w:rsidRPr="00CF6A1B" w:rsidRDefault="007565E6" w:rsidP="007565E6">
            <w:pPr>
              <w:ind w:left="0"/>
              <w:jc w:val="right"/>
              <w:rPr>
                <w:rFonts w:ascii="Bookman Old Style" w:hAnsi="Bookman Old Style" w:cs="Arial"/>
                <w:i/>
                <w:iCs/>
                <w:color w:val="343536"/>
                <w:sz w:val="18"/>
                <w:szCs w:val="18"/>
                <w:lang w:val="es-CO" w:eastAsia="es-CO"/>
              </w:rPr>
            </w:pPr>
            <w:r w:rsidRPr="007565E6">
              <w:rPr>
                <w:rFonts w:ascii="Bookman Old Style" w:hAnsi="Bookman Old Style" w:cs="Arial"/>
                <w:i/>
                <w:iCs/>
                <w:color w:val="343536"/>
                <w:sz w:val="18"/>
                <w:szCs w:val="18"/>
                <w:lang w:val="es-CO" w:eastAsia="es-CO"/>
              </w:rPr>
              <w:t>2.041.218.433</w:t>
            </w:r>
          </w:p>
        </w:tc>
        <w:tc>
          <w:tcPr>
            <w:tcW w:w="864" w:type="pct"/>
            <w:tcBorders>
              <w:top w:val="nil"/>
              <w:left w:val="nil"/>
              <w:bottom w:val="single" w:sz="4" w:space="0" w:color="auto"/>
              <w:right w:val="single" w:sz="4" w:space="0" w:color="auto"/>
            </w:tcBorders>
            <w:shd w:val="clear" w:color="auto" w:fill="auto"/>
            <w:vAlign w:val="center"/>
            <w:hideMark/>
          </w:tcPr>
          <w:p w14:paraId="701C3A85" w14:textId="09CFF468" w:rsidR="007565E6" w:rsidRPr="00CF6A1B" w:rsidRDefault="007565E6" w:rsidP="007565E6">
            <w:pPr>
              <w:ind w:left="0"/>
              <w:jc w:val="right"/>
              <w:rPr>
                <w:rFonts w:ascii="Bookman Old Style" w:hAnsi="Bookman Old Style" w:cs="Arial"/>
                <w:i/>
                <w:iCs/>
                <w:color w:val="343536"/>
                <w:sz w:val="18"/>
                <w:szCs w:val="18"/>
                <w:lang w:val="es-CO" w:eastAsia="es-CO"/>
              </w:rPr>
            </w:pPr>
            <w:r w:rsidRPr="007565E6">
              <w:rPr>
                <w:rFonts w:ascii="Bookman Old Style" w:hAnsi="Bookman Old Style" w:cs="Arial"/>
                <w:i/>
                <w:iCs/>
                <w:color w:val="343536"/>
                <w:sz w:val="18"/>
                <w:szCs w:val="18"/>
                <w:lang w:val="es-CO" w:eastAsia="es-CO"/>
              </w:rPr>
              <w:t>3.015.047.844</w:t>
            </w:r>
          </w:p>
        </w:tc>
        <w:tc>
          <w:tcPr>
            <w:tcW w:w="864" w:type="pct"/>
            <w:tcBorders>
              <w:top w:val="nil"/>
              <w:left w:val="nil"/>
              <w:bottom w:val="single" w:sz="4" w:space="0" w:color="auto"/>
              <w:right w:val="single" w:sz="4" w:space="0" w:color="auto"/>
            </w:tcBorders>
            <w:shd w:val="clear" w:color="auto" w:fill="auto"/>
            <w:vAlign w:val="center"/>
            <w:hideMark/>
          </w:tcPr>
          <w:p w14:paraId="05FDFEE0" w14:textId="6DF9F604" w:rsidR="007565E6" w:rsidRPr="00CF6A1B" w:rsidRDefault="007565E6" w:rsidP="007565E6">
            <w:pPr>
              <w:ind w:left="0"/>
              <w:jc w:val="right"/>
              <w:rPr>
                <w:rFonts w:ascii="Bookman Old Style" w:hAnsi="Bookman Old Style" w:cs="Arial"/>
                <w:i/>
                <w:iCs/>
                <w:color w:val="343536"/>
                <w:sz w:val="18"/>
                <w:szCs w:val="18"/>
                <w:lang w:val="es-CO" w:eastAsia="es-CO"/>
              </w:rPr>
            </w:pPr>
            <w:r w:rsidRPr="007565E6">
              <w:rPr>
                <w:rFonts w:ascii="Bookman Old Style" w:hAnsi="Bookman Old Style" w:cs="Arial"/>
                <w:i/>
                <w:iCs/>
                <w:color w:val="343536"/>
                <w:sz w:val="18"/>
                <w:szCs w:val="18"/>
                <w:lang w:val="es-CO" w:eastAsia="es-CO"/>
              </w:rPr>
              <w:t>2.552.632.689</w:t>
            </w:r>
          </w:p>
        </w:tc>
        <w:tc>
          <w:tcPr>
            <w:tcW w:w="864" w:type="pct"/>
            <w:tcBorders>
              <w:top w:val="nil"/>
              <w:left w:val="nil"/>
              <w:bottom w:val="single" w:sz="4" w:space="0" w:color="auto"/>
              <w:right w:val="single" w:sz="4" w:space="0" w:color="auto"/>
            </w:tcBorders>
            <w:shd w:val="clear" w:color="auto" w:fill="auto"/>
            <w:vAlign w:val="center"/>
            <w:hideMark/>
          </w:tcPr>
          <w:p w14:paraId="7C2782E8" w14:textId="62509254" w:rsidR="007565E6" w:rsidRPr="00CF6A1B" w:rsidRDefault="007565E6" w:rsidP="007565E6">
            <w:pPr>
              <w:ind w:left="0"/>
              <w:jc w:val="right"/>
              <w:rPr>
                <w:rFonts w:ascii="Bookman Old Style" w:hAnsi="Bookman Old Style" w:cs="Arial"/>
                <w:i/>
                <w:iCs/>
                <w:color w:val="343536"/>
                <w:sz w:val="18"/>
                <w:szCs w:val="18"/>
                <w:lang w:val="es-CO" w:eastAsia="es-CO"/>
              </w:rPr>
            </w:pPr>
            <w:r w:rsidRPr="007565E6">
              <w:rPr>
                <w:rFonts w:ascii="Bookman Old Style" w:hAnsi="Bookman Old Style" w:cs="Arial"/>
                <w:i/>
                <w:iCs/>
                <w:color w:val="343536"/>
                <w:sz w:val="18"/>
                <w:szCs w:val="18"/>
                <w:lang w:val="es-CO" w:eastAsia="es-CO"/>
              </w:rPr>
              <w:t>2.538.900.611</w:t>
            </w:r>
          </w:p>
        </w:tc>
        <w:tc>
          <w:tcPr>
            <w:tcW w:w="864" w:type="pct"/>
            <w:tcBorders>
              <w:top w:val="nil"/>
              <w:left w:val="nil"/>
              <w:bottom w:val="single" w:sz="4" w:space="0" w:color="auto"/>
              <w:right w:val="single" w:sz="4" w:space="0" w:color="auto"/>
            </w:tcBorders>
            <w:shd w:val="clear" w:color="auto" w:fill="auto"/>
            <w:vAlign w:val="center"/>
            <w:hideMark/>
          </w:tcPr>
          <w:p w14:paraId="12D5EC94" w14:textId="59FE2D70" w:rsidR="007565E6" w:rsidRPr="00CF6A1B" w:rsidRDefault="007565E6" w:rsidP="007565E6">
            <w:pPr>
              <w:ind w:left="0"/>
              <w:jc w:val="right"/>
              <w:rPr>
                <w:rFonts w:ascii="Bookman Old Style" w:hAnsi="Bookman Old Style" w:cs="Arial"/>
                <w:i/>
                <w:iCs/>
                <w:color w:val="343536"/>
                <w:sz w:val="18"/>
                <w:szCs w:val="18"/>
                <w:lang w:val="es-CO" w:eastAsia="es-CO"/>
              </w:rPr>
            </w:pPr>
            <w:r w:rsidRPr="007565E6">
              <w:rPr>
                <w:rFonts w:ascii="Bookman Old Style" w:hAnsi="Bookman Old Style" w:cs="Arial"/>
                <w:i/>
                <w:iCs/>
                <w:color w:val="343536"/>
                <w:sz w:val="18"/>
                <w:szCs w:val="18"/>
                <w:lang w:val="es-CO" w:eastAsia="es-CO"/>
              </w:rPr>
              <w:t>2.741.838.620</w:t>
            </w:r>
          </w:p>
        </w:tc>
      </w:tr>
    </w:tbl>
    <w:p w14:paraId="352CB6EB" w14:textId="77777777" w:rsidR="00E0784E" w:rsidRPr="00CC136F" w:rsidRDefault="00E0784E" w:rsidP="00DF3CA2">
      <w:pPr>
        <w:ind w:left="0"/>
        <w:jc w:val="both"/>
        <w:rPr>
          <w:rFonts w:ascii="Bookman Old Style" w:hAnsi="Bookman Old Style" w:cs="Arial"/>
        </w:rPr>
      </w:pPr>
    </w:p>
    <w:p w14:paraId="7BA2C01A" w14:textId="603AD6D4" w:rsidR="00D81DA7" w:rsidRPr="00D81DA7" w:rsidRDefault="00D81DA7" w:rsidP="00D81DA7">
      <w:pPr>
        <w:ind w:left="0"/>
        <w:jc w:val="both"/>
        <w:rPr>
          <w:rFonts w:ascii="Bookman Old Style" w:hAnsi="Bookman Old Style" w:cs="Arial"/>
        </w:rPr>
      </w:pPr>
      <w:r w:rsidRPr="00D81DA7">
        <w:rPr>
          <w:rFonts w:ascii="Bookman Old Style" w:hAnsi="Bookman Old Style" w:cs="Arial"/>
          <w:b/>
        </w:rPr>
        <w:t>ARTÍCULO 2. Ingreso adicional del OR por ajuste al plan de inversiones.</w:t>
      </w:r>
      <w:r>
        <w:rPr>
          <w:rStyle w:val="Textoennegrita"/>
        </w:rPr>
        <w:t> </w:t>
      </w:r>
      <w:r w:rsidRPr="00D81DA7">
        <w:rPr>
          <w:rFonts w:ascii="Bookman Old Style" w:hAnsi="Bookman Old Style" w:cs="Arial"/>
        </w:rPr>
        <w:t xml:space="preserve">Los cambios en los ingresos del OR, pendientes de aplicar a la fecha de entrada en vigencia de la presente resolución, asociados con la modificación del plan de inversiones, se incluirán en la variable </w:t>
      </w:r>
      <w:r w:rsidRPr="00731D12">
        <w:rPr>
          <w:rFonts w:ascii="Bookman Old Style" w:hAnsi="Bookman Old Style" w:cs="Arial"/>
          <w:i/>
          <w:iCs/>
        </w:rPr>
        <w:t>IM</w:t>
      </w:r>
      <w:r w:rsidR="00731D12">
        <w:rPr>
          <w:rFonts w:ascii="Bookman Old Style" w:hAnsi="Bookman Old Style" w:cs="Arial"/>
          <w:i/>
          <w:iCs/>
          <w:vertAlign w:val="subscript"/>
        </w:rPr>
        <w:t>j</w:t>
      </w:r>
      <w:r w:rsidRPr="00731D12">
        <w:rPr>
          <w:rFonts w:ascii="Bookman Old Style" w:hAnsi="Bookman Old Style" w:cs="Arial"/>
          <w:i/>
          <w:iCs/>
          <w:vertAlign w:val="subscript"/>
        </w:rPr>
        <w:t>,4,m,r,t</w:t>
      </w:r>
      <w:r w:rsidRPr="00731D12">
        <w:rPr>
          <w:rFonts w:ascii="Bookman Old Style" w:hAnsi="Bookman Old Style" w:cs="Arial"/>
          <w:i/>
          <w:iCs/>
        </w:rPr>
        <w:t xml:space="preserve"> </w:t>
      </w:r>
      <w:r w:rsidRPr="00D81DA7">
        <w:rPr>
          <w:rFonts w:ascii="Bookman Old Style" w:hAnsi="Bookman Old Style" w:cs="Arial"/>
        </w:rPr>
        <w:t xml:space="preserve">definida en el numeral 2.1, en las variables </w:t>
      </w:r>
      <w:r w:rsidRPr="00731D12">
        <w:rPr>
          <w:rFonts w:ascii="Bookman Old Style" w:hAnsi="Bookman Old Style" w:cs="Arial"/>
          <w:i/>
          <w:iCs/>
        </w:rPr>
        <w:t>IA</w:t>
      </w:r>
      <w:r w:rsidR="00731D12">
        <w:rPr>
          <w:rFonts w:ascii="Bookman Old Style" w:hAnsi="Bookman Old Style" w:cs="Arial"/>
          <w:i/>
          <w:iCs/>
          <w:vertAlign w:val="subscript"/>
        </w:rPr>
        <w:t>j</w:t>
      </w:r>
      <w:r w:rsidRPr="00731D12">
        <w:rPr>
          <w:rFonts w:ascii="Bookman Old Style" w:hAnsi="Bookman Old Style" w:cs="Arial"/>
          <w:i/>
          <w:iCs/>
          <w:vertAlign w:val="subscript"/>
        </w:rPr>
        <w:t>,n,m,t</w:t>
      </w:r>
      <w:r w:rsidRPr="00D81DA7">
        <w:rPr>
          <w:rFonts w:ascii="Bookman Old Style" w:hAnsi="Bookman Old Style" w:cs="Arial"/>
        </w:rPr>
        <w:t xml:space="preserve"> definidas en los numerales 2.4, 2.5 y 2.6, y en la variable </w:t>
      </w:r>
      <w:r w:rsidRPr="00552C82">
        <w:rPr>
          <w:rFonts w:ascii="Bookman Old Style" w:hAnsi="Bookman Old Style" w:cs="Arial"/>
          <w:i/>
          <w:iCs/>
        </w:rPr>
        <w:t>CDA</w:t>
      </w:r>
      <w:r w:rsidR="00552C82" w:rsidRPr="00552C82">
        <w:rPr>
          <w:rFonts w:ascii="Bookman Old Style" w:hAnsi="Bookman Old Style" w:cs="Arial"/>
          <w:i/>
          <w:iCs/>
          <w:vertAlign w:val="subscript"/>
        </w:rPr>
        <w:t>1,</w:t>
      </w:r>
      <w:r w:rsidRPr="00552C82">
        <w:rPr>
          <w:rFonts w:ascii="Bookman Old Style" w:hAnsi="Bookman Old Style" w:cs="Arial"/>
          <w:i/>
          <w:iCs/>
          <w:vertAlign w:val="subscript"/>
        </w:rPr>
        <w:t>j,m,t</w:t>
      </w:r>
      <w:r w:rsidRPr="00D81DA7">
        <w:rPr>
          <w:rFonts w:ascii="Bookman Old Style" w:hAnsi="Bookman Old Style" w:cs="Arial"/>
        </w:rPr>
        <w:t xml:space="preserve"> definida en el numeral 1.2.4.2 del anexo general de la Resolución CREG 015 de 2018.</w:t>
      </w:r>
    </w:p>
    <w:p w14:paraId="2DB0A799" w14:textId="77777777" w:rsidR="00D81DA7" w:rsidRPr="00D81DA7" w:rsidRDefault="00D81DA7" w:rsidP="00D81DA7">
      <w:pPr>
        <w:ind w:left="0"/>
        <w:jc w:val="both"/>
        <w:rPr>
          <w:rFonts w:ascii="Bookman Old Style" w:hAnsi="Bookman Old Style" w:cs="Arial"/>
        </w:rPr>
      </w:pPr>
      <w:r w:rsidRPr="00D81DA7">
        <w:rPr>
          <w:rFonts w:ascii="Bookman Old Style" w:hAnsi="Bookman Old Style" w:cs="Arial"/>
        </w:rPr>
        <w:t> </w:t>
      </w:r>
    </w:p>
    <w:p w14:paraId="1A65BDF4" w14:textId="70804EF8" w:rsidR="00045D3D" w:rsidRDefault="00D81DA7" w:rsidP="00D81DA7">
      <w:pPr>
        <w:ind w:left="0"/>
        <w:jc w:val="both"/>
        <w:rPr>
          <w:rFonts w:ascii="Bookman Old Style" w:hAnsi="Bookman Old Style" w:cs="Arial"/>
        </w:rPr>
      </w:pPr>
      <w:r w:rsidRPr="00D81DA7">
        <w:rPr>
          <w:rFonts w:ascii="Bookman Old Style" w:hAnsi="Bookman Old Style" w:cs="Arial"/>
        </w:rPr>
        <w:t>Con este objetivo, desde el mes de inicio de aplicación de la presente resolución y durante doce (12) meses, al resultado de la fórmula definida en los numerales 2.1, 2.4, 2.5, 2.6 y 1.2.4.2 del anexo general de la Resolución CREG 015 de 2018, se le adicionará el valor que resulte de dividir entre doce (12) la suma de los cambios de los ingresos del OR. </w:t>
      </w:r>
    </w:p>
    <w:p w14:paraId="2AECE2E1" w14:textId="77777777" w:rsidR="00D81DA7" w:rsidRPr="00D81DA7" w:rsidRDefault="00D81DA7" w:rsidP="00D81DA7">
      <w:pPr>
        <w:ind w:left="0"/>
        <w:jc w:val="both"/>
        <w:rPr>
          <w:rFonts w:ascii="Bookman Old Style" w:hAnsi="Bookman Old Style" w:cs="Arial"/>
        </w:rPr>
      </w:pPr>
    </w:p>
    <w:p w14:paraId="4C3505C4" w14:textId="2D4520A2" w:rsidR="00045D3D" w:rsidRDefault="003D57D8" w:rsidP="00785B18">
      <w:pPr>
        <w:ind w:left="0"/>
        <w:jc w:val="both"/>
        <w:rPr>
          <w:rFonts w:ascii="Bookman Old Style" w:hAnsi="Bookman Old Style" w:cs="Arial"/>
          <w:bCs/>
        </w:rPr>
      </w:pPr>
      <w:r w:rsidRPr="00CC136F">
        <w:rPr>
          <w:rFonts w:ascii="Bookman Old Style" w:hAnsi="Bookman Old Style" w:cs="Arial"/>
          <w:b/>
        </w:rPr>
        <w:t xml:space="preserve">ARTÍCULO 3. </w:t>
      </w:r>
      <w:r w:rsidR="00AD78C4" w:rsidRPr="00CC136F">
        <w:rPr>
          <w:rFonts w:ascii="Bookman Old Style" w:hAnsi="Bookman Old Style" w:cs="Arial"/>
          <w:bCs/>
        </w:rPr>
        <w:t xml:space="preserve">La presente resolución deberá notificarse a la </w:t>
      </w:r>
      <w:r w:rsidR="0000007D">
        <w:rPr>
          <w:rFonts w:ascii="Bookman Old Style" w:hAnsi="Bookman Old Style" w:cs="Arial"/>
          <w:bCs/>
        </w:rPr>
        <w:t>ELECTRIFICADORA DEL HUILA S.A. E.S.P.</w:t>
      </w:r>
      <w:r w:rsidR="00AD78C4" w:rsidRPr="00CC136F">
        <w:rPr>
          <w:rFonts w:ascii="Bookman Old Style" w:hAnsi="Bookman Old Style" w:cs="Arial"/>
          <w:bCs/>
        </w:rPr>
        <w:t xml:space="preserve"> y publicarse en el </w:t>
      </w:r>
      <w:r w:rsidR="00AD78C4" w:rsidRPr="00CC136F">
        <w:rPr>
          <w:rFonts w:ascii="Bookman Old Style" w:hAnsi="Bookman Old Style" w:cs="Arial"/>
          <w:bCs/>
          <w:i/>
          <w:iCs/>
        </w:rPr>
        <w:t>Diario Oficial</w:t>
      </w:r>
      <w:r w:rsidR="00AD78C4" w:rsidRPr="00CC136F">
        <w:rPr>
          <w:rFonts w:ascii="Bookman Old Style" w:hAnsi="Bookman Old Style" w:cs="Arial"/>
          <w:bCs/>
        </w:rPr>
        <w:t>. Contra lo dispuesto en este acto proce</w:t>
      </w:r>
      <w:r w:rsidR="00785B18" w:rsidRPr="00CC136F">
        <w:rPr>
          <w:rFonts w:ascii="Bookman Old Style" w:hAnsi="Bookman Old Style" w:cs="Arial"/>
          <w:bCs/>
        </w:rPr>
        <w:t>de el recurso de reposición, el cual se podrá interponer ante la Dirección Ejecutiva de la CREG dentro de los cinco (5) días hábiles siguientes a la fecha de su notificación.</w:t>
      </w:r>
    </w:p>
    <w:p w14:paraId="75593B20" w14:textId="77777777" w:rsidR="00D81DA7" w:rsidRDefault="00D81DA7" w:rsidP="00785B18">
      <w:pPr>
        <w:ind w:left="0"/>
        <w:jc w:val="both"/>
        <w:rPr>
          <w:rFonts w:ascii="Bookman Old Style" w:hAnsi="Bookman Old Style" w:cs="Arial"/>
          <w:bCs/>
        </w:rPr>
      </w:pPr>
    </w:p>
    <w:p w14:paraId="292B1F06" w14:textId="77777777" w:rsidR="00045D3D" w:rsidRDefault="002903C0" w:rsidP="00045D3D">
      <w:pPr>
        <w:jc w:val="center"/>
        <w:rPr>
          <w:rFonts w:ascii="Bookman Old Style" w:hAnsi="Bookman Old Style" w:cs="Arial"/>
          <w:b/>
        </w:rPr>
      </w:pPr>
      <w:r w:rsidRPr="00CC136F">
        <w:rPr>
          <w:rFonts w:ascii="Bookman Old Style" w:hAnsi="Bookman Old Style" w:cs="Arial"/>
          <w:b/>
        </w:rPr>
        <w:t xml:space="preserve">NOTIFÍQUESE, </w:t>
      </w:r>
      <w:r w:rsidR="00045D3D" w:rsidRPr="00CC136F">
        <w:rPr>
          <w:rFonts w:ascii="Bookman Old Style" w:hAnsi="Bookman Old Style" w:cs="Arial"/>
          <w:b/>
        </w:rPr>
        <w:t>PU</w:t>
      </w:r>
      <w:r w:rsidR="00CA03C8" w:rsidRPr="00CC136F">
        <w:rPr>
          <w:rFonts w:ascii="Bookman Old Style" w:hAnsi="Bookman Old Style" w:cs="Arial"/>
          <w:b/>
        </w:rPr>
        <w:t>B</w:t>
      </w:r>
      <w:r w:rsidR="00045D3D" w:rsidRPr="00CC136F">
        <w:rPr>
          <w:rFonts w:ascii="Bookman Old Style" w:hAnsi="Bookman Old Style" w:cs="Arial"/>
          <w:b/>
        </w:rPr>
        <w:t>LÍQUESE Y CÚMPLASE</w:t>
      </w:r>
    </w:p>
    <w:p w14:paraId="202C954C" w14:textId="77777777" w:rsidR="00340A77" w:rsidRPr="00CC136F" w:rsidRDefault="00340A77" w:rsidP="00045D3D">
      <w:pPr>
        <w:jc w:val="center"/>
        <w:rPr>
          <w:rFonts w:ascii="Bookman Old Style" w:hAnsi="Bookman Old Style" w:cs="Arial"/>
          <w:b/>
        </w:rPr>
      </w:pPr>
    </w:p>
    <w:p w14:paraId="7651F574" w14:textId="77777777" w:rsidR="00045D3D" w:rsidRPr="00CC136F" w:rsidRDefault="00045D3D" w:rsidP="00045D3D">
      <w:pPr>
        <w:rPr>
          <w:rFonts w:ascii="Bookman Old Style" w:hAnsi="Bookman Old Style" w:cs="Arial"/>
        </w:rPr>
      </w:pPr>
    </w:p>
    <w:p w14:paraId="1C505DDF" w14:textId="533A7EAA" w:rsidR="00045D3D" w:rsidRDefault="00045D3D" w:rsidP="00045D3D">
      <w:pPr>
        <w:ind w:left="0"/>
        <w:rPr>
          <w:rFonts w:ascii="Bookman Old Style" w:hAnsi="Bookman Old Style" w:cs="Arial"/>
        </w:rPr>
      </w:pPr>
      <w:r w:rsidRPr="00340A77">
        <w:rPr>
          <w:rFonts w:ascii="Bookman Old Style" w:hAnsi="Bookman Old Style" w:cs="Arial"/>
        </w:rPr>
        <w:t>Dada en Bogotá, D.C.</w:t>
      </w:r>
      <w:r w:rsidR="00340A77" w:rsidRPr="00340A77">
        <w:rPr>
          <w:rFonts w:ascii="Bookman Old Style" w:hAnsi="Bookman Old Style" w:cs="Arial"/>
        </w:rPr>
        <w:t>,</w:t>
      </w:r>
      <w:r w:rsidR="00CA3AA6" w:rsidRPr="00340A77">
        <w:rPr>
          <w:rFonts w:ascii="Bookman Old Style" w:hAnsi="Bookman Old Style" w:cs="Arial"/>
        </w:rPr>
        <w:t xml:space="preserve"> a</w:t>
      </w:r>
      <w:r w:rsidR="00340A77" w:rsidRPr="00340A77">
        <w:rPr>
          <w:rFonts w:ascii="Bookman Old Style" w:hAnsi="Bookman Old Style" w:cs="Arial"/>
        </w:rPr>
        <w:t xml:space="preserve"> los</w:t>
      </w:r>
      <w:r w:rsidR="00340A77">
        <w:rPr>
          <w:rFonts w:ascii="Bookman Old Style" w:hAnsi="Bookman Old Style" w:cs="Arial"/>
        </w:rPr>
        <w:t xml:space="preserve"> 26 días de abril de 2024.</w:t>
      </w:r>
      <w:r w:rsidR="0001179B">
        <w:rPr>
          <w:rFonts w:ascii="Bookman Old Style" w:hAnsi="Bookman Old Style" w:cs="Arial"/>
        </w:rPr>
        <w:t xml:space="preserve"> </w:t>
      </w:r>
    </w:p>
    <w:p w14:paraId="63CEAD69" w14:textId="77777777" w:rsidR="00540D30" w:rsidRDefault="00540D30" w:rsidP="00045D3D">
      <w:pPr>
        <w:ind w:left="0"/>
        <w:rPr>
          <w:rFonts w:ascii="Bookman Old Style" w:hAnsi="Bookman Old Style" w:cs="Arial"/>
        </w:rPr>
      </w:pPr>
    </w:p>
    <w:p w14:paraId="7E095C34" w14:textId="77777777" w:rsidR="00D81DA7" w:rsidRPr="00CC136F" w:rsidRDefault="00D81DA7" w:rsidP="00045D3D">
      <w:pPr>
        <w:ind w:left="0"/>
        <w:rPr>
          <w:rFonts w:ascii="Bookman Old Style" w:hAnsi="Bookman Old Style" w:cs="Arial"/>
        </w:rPr>
      </w:pPr>
    </w:p>
    <w:tbl>
      <w:tblPr>
        <w:tblW w:w="9496" w:type="dxa"/>
        <w:jc w:val="center"/>
        <w:tblLayout w:type="fixed"/>
        <w:tblCellMar>
          <w:left w:w="70" w:type="dxa"/>
          <w:right w:w="70" w:type="dxa"/>
        </w:tblCellMar>
        <w:tblLook w:val="0000" w:firstRow="0" w:lastRow="0" w:firstColumn="0" w:lastColumn="0" w:noHBand="0" w:noVBand="0"/>
      </w:tblPr>
      <w:tblGrid>
        <w:gridCol w:w="5067"/>
        <w:gridCol w:w="4429"/>
      </w:tblGrid>
      <w:tr w:rsidR="00540D30" w:rsidRPr="00CC136F" w14:paraId="761C8561" w14:textId="77777777" w:rsidTr="00D71F36">
        <w:trPr>
          <w:jc w:val="center"/>
        </w:trPr>
        <w:tc>
          <w:tcPr>
            <w:tcW w:w="5067" w:type="dxa"/>
          </w:tcPr>
          <w:p w14:paraId="16871AAB" w14:textId="77777777" w:rsidR="00540D30" w:rsidRPr="00340A77" w:rsidRDefault="00540D30" w:rsidP="00D71F36">
            <w:pPr>
              <w:tabs>
                <w:tab w:val="left" w:pos="-720"/>
              </w:tabs>
              <w:suppressAutoHyphens/>
              <w:ind w:left="0"/>
              <w:jc w:val="center"/>
              <w:rPr>
                <w:rFonts w:ascii="Bookman Old Style" w:hAnsi="Bookman Old Style" w:cs="Arial"/>
                <w:b/>
                <w:spacing w:val="-3"/>
              </w:rPr>
            </w:pPr>
            <w:r w:rsidRPr="00340A77">
              <w:rPr>
                <w:rFonts w:ascii="Bookman Old Style" w:hAnsi="Bookman Old Style" w:cs="Arial"/>
                <w:b/>
                <w:spacing w:val="-3"/>
              </w:rPr>
              <w:t>OMAR ANDRÉS CAMACHO MORALES</w:t>
            </w:r>
          </w:p>
          <w:p w14:paraId="5816C6CB" w14:textId="77777777" w:rsidR="00540D30" w:rsidRPr="00340A77" w:rsidRDefault="00540D30" w:rsidP="00D71F36">
            <w:pPr>
              <w:tabs>
                <w:tab w:val="left" w:pos="-720"/>
              </w:tabs>
              <w:suppressAutoHyphens/>
              <w:ind w:left="0"/>
              <w:jc w:val="center"/>
              <w:rPr>
                <w:rFonts w:ascii="Bookman Old Style" w:hAnsi="Bookman Old Style" w:cs="Arial"/>
              </w:rPr>
            </w:pPr>
            <w:r w:rsidRPr="00340A77">
              <w:rPr>
                <w:rFonts w:ascii="Bookman Old Style" w:hAnsi="Bookman Old Style" w:cs="Arial"/>
              </w:rPr>
              <w:t xml:space="preserve">Ministro de Minas y Energía </w:t>
            </w:r>
          </w:p>
          <w:p w14:paraId="7CD54E2E" w14:textId="77777777" w:rsidR="00540D30" w:rsidRPr="00340A77" w:rsidRDefault="00540D30" w:rsidP="00D71F36">
            <w:pPr>
              <w:tabs>
                <w:tab w:val="left" w:pos="-720"/>
              </w:tabs>
              <w:suppressAutoHyphens/>
              <w:ind w:left="0"/>
              <w:jc w:val="center"/>
              <w:rPr>
                <w:rFonts w:ascii="Bookman Old Style" w:hAnsi="Bookman Old Style" w:cs="Arial"/>
                <w:b/>
                <w:strike/>
                <w:spacing w:val="-3"/>
              </w:rPr>
            </w:pPr>
            <w:r w:rsidRPr="00340A77">
              <w:rPr>
                <w:rFonts w:ascii="Bookman Old Style" w:hAnsi="Bookman Old Style" w:cs="Arial"/>
              </w:rPr>
              <w:t>Presidente</w:t>
            </w:r>
          </w:p>
        </w:tc>
        <w:tc>
          <w:tcPr>
            <w:tcW w:w="4429" w:type="dxa"/>
          </w:tcPr>
          <w:p w14:paraId="1E254541" w14:textId="6B1120BB" w:rsidR="00540D30" w:rsidRPr="00340A77" w:rsidRDefault="00540D30" w:rsidP="00D71F36">
            <w:pPr>
              <w:tabs>
                <w:tab w:val="left" w:pos="-720"/>
              </w:tabs>
              <w:suppressAutoHyphens/>
              <w:ind w:left="0"/>
              <w:jc w:val="center"/>
              <w:rPr>
                <w:rFonts w:ascii="Bookman Old Style" w:hAnsi="Bookman Old Style" w:cs="Arial"/>
                <w:b/>
              </w:rPr>
            </w:pPr>
            <w:r w:rsidRPr="00340A77">
              <w:rPr>
                <w:rFonts w:ascii="Bookman Old Style" w:hAnsi="Bookman Old Style" w:cs="Arial"/>
                <w:b/>
              </w:rPr>
              <w:t>OMAR PR</w:t>
            </w:r>
            <w:r w:rsidR="00340A77" w:rsidRPr="00340A77">
              <w:rPr>
                <w:rFonts w:ascii="Bookman Old Style" w:hAnsi="Bookman Old Style" w:cs="Arial"/>
                <w:b/>
              </w:rPr>
              <w:t>Í</w:t>
            </w:r>
            <w:r w:rsidRPr="00340A77">
              <w:rPr>
                <w:rFonts w:ascii="Bookman Old Style" w:hAnsi="Bookman Old Style" w:cs="Arial"/>
                <w:b/>
              </w:rPr>
              <w:t>AS CAICEDO</w:t>
            </w:r>
          </w:p>
          <w:p w14:paraId="16DEA2E9" w14:textId="77777777" w:rsidR="00540D30" w:rsidRPr="00340A77" w:rsidRDefault="00540D30" w:rsidP="00D71F36">
            <w:pPr>
              <w:tabs>
                <w:tab w:val="left" w:pos="-720"/>
              </w:tabs>
              <w:suppressAutoHyphens/>
              <w:ind w:left="0"/>
              <w:jc w:val="center"/>
              <w:rPr>
                <w:rFonts w:ascii="Bookman Old Style" w:hAnsi="Bookman Old Style" w:cs="Arial"/>
                <w:b/>
                <w:spacing w:val="-3"/>
              </w:rPr>
            </w:pPr>
            <w:r w:rsidRPr="00340A77">
              <w:rPr>
                <w:rFonts w:ascii="Bookman Old Style" w:hAnsi="Bookman Old Style" w:cs="Arial"/>
                <w:spacing w:val="-3"/>
              </w:rPr>
              <w:t>Director Ejecutivo</w:t>
            </w:r>
          </w:p>
        </w:tc>
      </w:tr>
    </w:tbl>
    <w:p w14:paraId="7C2B3EB8" w14:textId="77777777" w:rsidR="00045D3D" w:rsidRPr="00CC136F" w:rsidRDefault="00045D3D" w:rsidP="00D81DA7">
      <w:pPr>
        <w:ind w:left="0"/>
        <w:rPr>
          <w:rFonts w:ascii="Bookman Old Style" w:hAnsi="Bookman Old Style" w:cs="Arial"/>
        </w:rPr>
      </w:pPr>
    </w:p>
    <w:sectPr w:rsidR="00045D3D" w:rsidRPr="00CC136F" w:rsidSect="003E61E4">
      <w:headerReference w:type="default" r:id="rId11"/>
      <w:headerReference w:type="first" r:id="rId12"/>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DCC37" w14:textId="77777777" w:rsidR="00FE599F" w:rsidRDefault="00FE599F">
      <w:r>
        <w:separator/>
      </w:r>
    </w:p>
  </w:endnote>
  <w:endnote w:type="continuationSeparator" w:id="0">
    <w:p w14:paraId="186D430E" w14:textId="77777777" w:rsidR="00FE599F" w:rsidRDefault="00FE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Cambria"/>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90820" w14:textId="77777777" w:rsidR="00FE599F" w:rsidRDefault="00FE599F">
      <w:r>
        <w:separator/>
      </w:r>
    </w:p>
  </w:footnote>
  <w:footnote w:type="continuationSeparator" w:id="0">
    <w:p w14:paraId="720913CD" w14:textId="77777777" w:rsidR="00FE599F" w:rsidRDefault="00FE5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6134CCF5"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sidR="00340A77">
      <w:rPr>
        <w:rFonts w:ascii="Bookman Old Style" w:hAnsi="Bookman Old Style" w:cs="Arial"/>
        <w:b w:val="0"/>
        <w:sz w:val="22"/>
        <w:szCs w:val="22"/>
      </w:rPr>
      <w:t xml:space="preserve"> </w:t>
    </w:r>
    <w:r w:rsidR="00340A77" w:rsidRPr="00340A77">
      <w:rPr>
        <w:rFonts w:ascii="Bookman Old Style" w:hAnsi="Bookman Old Style" w:cs="Arial"/>
        <w:bCs/>
        <w:sz w:val="22"/>
        <w:szCs w:val="22"/>
        <w:u w:val="single"/>
      </w:rPr>
      <w:t>501 037</w:t>
    </w:r>
    <w:r w:rsidR="00340A77">
      <w:rPr>
        <w:rFonts w:ascii="Bookman Old Style" w:hAnsi="Bookman Old Style" w:cs="Arial"/>
        <w:b w:val="0"/>
        <w:sz w:val="22"/>
        <w:szCs w:val="22"/>
      </w:rPr>
      <w:t xml:space="preserve"> </w:t>
    </w:r>
    <w:r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00340A77">
      <w:rPr>
        <w:rFonts w:ascii="Bookman Old Style" w:hAnsi="Bookman Old Style" w:cs="Arial"/>
        <w:b w:val="0"/>
        <w:sz w:val="22"/>
        <w:szCs w:val="22"/>
      </w:rPr>
      <w:t xml:space="preserve">   </w:t>
    </w:r>
    <w:r w:rsidR="00340A77" w:rsidRPr="00340A77">
      <w:rPr>
        <w:rFonts w:ascii="Bookman Old Style" w:hAnsi="Bookman Old Style" w:cs="Arial"/>
        <w:bCs/>
        <w:sz w:val="22"/>
        <w:szCs w:val="22"/>
        <w:u w:val="single"/>
      </w:rPr>
      <w:t>26 ABR. 2024</w:t>
    </w:r>
    <w:r w:rsidR="00340A77">
      <w:rPr>
        <w:rFonts w:ascii="Bookman Old Style" w:hAnsi="Bookman Old Style" w:cs="Arial"/>
        <w:b w:val="0"/>
        <w:sz w:val="22"/>
        <w:szCs w:val="22"/>
      </w:rPr>
      <w:t xml:space="preserve">                       </w:t>
    </w:r>
    <w:r w:rsidR="003D076C">
      <w:rPr>
        <w:rFonts w:ascii="Bookman Old Style" w:hAnsi="Bookman Old Style" w:cs="Arial"/>
        <w:b w:val="0"/>
        <w:sz w:val="22"/>
        <w:szCs w:val="22"/>
      </w:rPr>
      <w:tab/>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NUMPAGES  \* MERGEFORMAT">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7216"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7AEA30D">
            <v:rect id="Rectangle 1"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0E73C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w:pict>
        </mc:Fallback>
      </mc:AlternateContent>
    </w:r>
  </w:p>
  <w:p w14:paraId="30B7CB8B" w14:textId="43C6AA40" w:rsidR="00045D3D" w:rsidRPr="00045D3D" w:rsidRDefault="009C0E3C" w:rsidP="00796DA3">
    <w:pPr>
      <w:tabs>
        <w:tab w:val="left" w:pos="2091"/>
      </w:tabs>
      <w:ind w:left="0"/>
      <w:jc w:val="both"/>
      <w:rPr>
        <w:rFonts w:ascii="Bookman Old Style" w:hAnsi="Bookman Old Style"/>
        <w:sz w:val="22"/>
        <w:szCs w:val="22"/>
      </w:rPr>
    </w:pPr>
    <w:r>
      <w:rPr>
        <w:rFonts w:ascii="Bookman Old Style" w:hAnsi="Bookman Old Style"/>
        <w:sz w:val="22"/>
        <w:szCs w:val="22"/>
      </w:rPr>
      <w:t xml:space="preserve">Por la cual se modifica el plan de inversiones del mercado de comercialización atendido por la </w:t>
    </w:r>
    <w:r w:rsidR="008E5038">
      <w:rPr>
        <w:rFonts w:ascii="Bookman Old Style" w:hAnsi="Bookman Old Style"/>
        <w:sz w:val="22"/>
        <w:szCs w:val="22"/>
      </w:rPr>
      <w:t>ELECTRIFICADORA DEL HUILA S.A.</w:t>
    </w:r>
    <w:r>
      <w:rPr>
        <w:rFonts w:ascii="Bookman Old Style" w:hAnsi="Bookman Old Style"/>
        <w:sz w:val="22"/>
        <w:szCs w:val="22"/>
      </w:rPr>
      <w:t xml:space="preserve"> E.S.P., aprobado en la Resolución CREG </w:t>
    </w:r>
    <w:r w:rsidR="00987F76">
      <w:rPr>
        <w:rFonts w:ascii="Bookman Old Style" w:hAnsi="Bookman Old Style"/>
        <w:sz w:val="22"/>
        <w:szCs w:val="22"/>
      </w:rPr>
      <w:t>008</w:t>
    </w:r>
    <w:r>
      <w:rPr>
        <w:rFonts w:ascii="Bookman Old Style" w:hAnsi="Bookman Old Style"/>
        <w:sz w:val="22"/>
        <w:szCs w:val="22"/>
      </w:rPr>
      <w:t xml:space="preserve"> de </w:t>
    </w:r>
    <w:r w:rsidR="00987F76">
      <w:rPr>
        <w:rFonts w:ascii="Bookman Old Style" w:hAnsi="Bookman Old Style"/>
        <w:sz w:val="22"/>
        <w:szCs w:val="22"/>
      </w:rPr>
      <w:t>2021</w:t>
    </w:r>
    <w:r>
      <w:rPr>
        <w:rFonts w:ascii="Bookman Old Style" w:hAnsi="Bookman Old Style"/>
        <w:sz w:val="22"/>
        <w:szCs w:val="22"/>
      </w:rPr>
      <w:t>.</w:t>
    </w:r>
  </w:p>
  <w:p w14:paraId="16086E3D" w14:textId="77777777" w:rsidR="0044318E" w:rsidRPr="00045D3D" w:rsidRDefault="0044318E"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Pr="00E501DA" w:rsidRDefault="00025383" w:rsidP="00025383">
    <w:pPr>
      <w:pStyle w:val="Encabezado"/>
      <w:jc w:val="both"/>
      <w:rPr>
        <w:rFonts w:ascii="Arial" w:hAnsi="Arial" w:cs="Arial"/>
        <w:spacing w:val="20"/>
        <w:sz w:val="28"/>
        <w:szCs w:val="28"/>
      </w:rPr>
    </w:pPr>
    <w:r>
      <w:rPr>
        <w:rFonts w:ascii="Arial" w:hAnsi="Arial" w:cs="Arial"/>
        <w:spacing w:val="20"/>
        <w:sz w:val="20"/>
      </w:rPr>
      <w:t xml:space="preserve">                                   </w:t>
    </w:r>
    <w:r w:rsidR="00725FA4" w:rsidRPr="00E501DA">
      <w:rPr>
        <w:rFonts w:ascii="Arial" w:hAnsi="Arial" w:cs="Arial"/>
        <w:spacing w:val="20"/>
        <w:sz w:val="28"/>
        <w:szCs w:val="28"/>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AB3DB1B">
            <v:rect id="Rectangle 2"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25667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2"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4" w15:restartNumberingAfterBreak="0">
    <w:nsid w:val="4F471EEB"/>
    <w:multiLevelType w:val="multilevel"/>
    <w:tmpl w:val="8E9A4B7C"/>
    <w:name w:val="Nueva lista 3"/>
    <w:lvl w:ilvl="0">
      <w:start w:val="1"/>
      <w:numFmt w:val="decimal"/>
      <w:pStyle w:val="Artculo"/>
      <w:suff w:val="space"/>
      <w:lvlText w:val="Artículo %1."/>
      <w:lvlJc w:val="left"/>
      <w:pPr>
        <w:ind w:left="426" w:firstLine="0"/>
      </w:pPr>
      <w:rPr>
        <w:rFonts w:hint="default"/>
        <w:b/>
        <w:lang w:val="es-CO"/>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1"/>
  </w:num>
  <w:num w:numId="2" w16cid:durableId="1497382030">
    <w:abstractNumId w:val="5"/>
  </w:num>
  <w:num w:numId="3" w16cid:durableId="1643658739">
    <w:abstractNumId w:val="21"/>
  </w:num>
  <w:num w:numId="4" w16cid:durableId="1416053916">
    <w:abstractNumId w:val="6"/>
  </w:num>
  <w:num w:numId="5" w16cid:durableId="1460681335">
    <w:abstractNumId w:val="16"/>
  </w:num>
  <w:num w:numId="6" w16cid:durableId="432214895">
    <w:abstractNumId w:val="4"/>
  </w:num>
  <w:num w:numId="7" w16cid:durableId="845751384">
    <w:abstractNumId w:val="3"/>
  </w:num>
  <w:num w:numId="8" w16cid:durableId="29301030">
    <w:abstractNumId w:val="18"/>
  </w:num>
  <w:num w:numId="9" w16cid:durableId="2003662021">
    <w:abstractNumId w:val="17"/>
  </w:num>
  <w:num w:numId="10" w16cid:durableId="2014674860">
    <w:abstractNumId w:val="12"/>
  </w:num>
  <w:num w:numId="11" w16cid:durableId="958032325">
    <w:abstractNumId w:val="22"/>
  </w:num>
  <w:num w:numId="12" w16cid:durableId="1838691975">
    <w:abstractNumId w:val="20"/>
  </w:num>
  <w:num w:numId="13" w16cid:durableId="273679532">
    <w:abstractNumId w:val="10"/>
  </w:num>
  <w:num w:numId="14" w16cid:durableId="2070683866">
    <w:abstractNumId w:val="2"/>
  </w:num>
  <w:num w:numId="15" w16cid:durableId="1975476040">
    <w:abstractNumId w:val="13"/>
  </w:num>
  <w:num w:numId="16" w16cid:durableId="83963299">
    <w:abstractNumId w:val="1"/>
  </w:num>
  <w:num w:numId="17" w16cid:durableId="353533871">
    <w:abstractNumId w:val="9"/>
  </w:num>
  <w:num w:numId="18" w16cid:durableId="788664195">
    <w:abstractNumId w:val="0"/>
  </w:num>
  <w:num w:numId="19" w16cid:durableId="1454788596">
    <w:abstractNumId w:val="19"/>
  </w:num>
  <w:num w:numId="20" w16cid:durableId="1999069271">
    <w:abstractNumId w:val="15"/>
  </w:num>
  <w:num w:numId="21" w16cid:durableId="1075667280">
    <w:abstractNumId w:val="7"/>
  </w:num>
  <w:num w:numId="22" w16cid:durableId="40371620">
    <w:abstractNumId w:val="8"/>
  </w:num>
  <w:num w:numId="23" w16cid:durableId="1198049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07D"/>
    <w:rsid w:val="00006AE2"/>
    <w:rsid w:val="000076A1"/>
    <w:rsid w:val="0001179B"/>
    <w:rsid w:val="00012259"/>
    <w:rsid w:val="00022361"/>
    <w:rsid w:val="00025383"/>
    <w:rsid w:val="0003338A"/>
    <w:rsid w:val="00045D3D"/>
    <w:rsid w:val="000476D9"/>
    <w:rsid w:val="000602ED"/>
    <w:rsid w:val="00063657"/>
    <w:rsid w:val="00064261"/>
    <w:rsid w:val="00076680"/>
    <w:rsid w:val="00076A1D"/>
    <w:rsid w:val="0008073E"/>
    <w:rsid w:val="0008358A"/>
    <w:rsid w:val="00091CDB"/>
    <w:rsid w:val="000942CA"/>
    <w:rsid w:val="00094EF3"/>
    <w:rsid w:val="000A19AC"/>
    <w:rsid w:val="000B2EC9"/>
    <w:rsid w:val="000D26F8"/>
    <w:rsid w:val="000D6D2C"/>
    <w:rsid w:val="000F3CAB"/>
    <w:rsid w:val="000F68F8"/>
    <w:rsid w:val="00100DCE"/>
    <w:rsid w:val="001056A8"/>
    <w:rsid w:val="00106654"/>
    <w:rsid w:val="00115454"/>
    <w:rsid w:val="0013526C"/>
    <w:rsid w:val="001405C6"/>
    <w:rsid w:val="00141013"/>
    <w:rsid w:val="0014182F"/>
    <w:rsid w:val="001507ED"/>
    <w:rsid w:val="0016100E"/>
    <w:rsid w:val="00192CBF"/>
    <w:rsid w:val="00192FF1"/>
    <w:rsid w:val="001A5A3A"/>
    <w:rsid w:val="001A5F1B"/>
    <w:rsid w:val="001B1C22"/>
    <w:rsid w:val="001B34C6"/>
    <w:rsid w:val="001C1C9B"/>
    <w:rsid w:val="001D0B80"/>
    <w:rsid w:val="001D7832"/>
    <w:rsid w:val="001F0C6D"/>
    <w:rsid w:val="0020396F"/>
    <w:rsid w:val="00210DC1"/>
    <w:rsid w:val="00211D34"/>
    <w:rsid w:val="00214F04"/>
    <w:rsid w:val="0023310F"/>
    <w:rsid w:val="002352B9"/>
    <w:rsid w:val="00247A7B"/>
    <w:rsid w:val="002516BE"/>
    <w:rsid w:val="00252CEC"/>
    <w:rsid w:val="00266CD6"/>
    <w:rsid w:val="002673AC"/>
    <w:rsid w:val="00274CE6"/>
    <w:rsid w:val="00275DAB"/>
    <w:rsid w:val="00280939"/>
    <w:rsid w:val="00287CD1"/>
    <w:rsid w:val="002903C0"/>
    <w:rsid w:val="002A1B00"/>
    <w:rsid w:val="002A1BC1"/>
    <w:rsid w:val="002A2A4C"/>
    <w:rsid w:val="002A782A"/>
    <w:rsid w:val="002B11E2"/>
    <w:rsid w:val="002B24B8"/>
    <w:rsid w:val="002C4359"/>
    <w:rsid w:val="002C5A26"/>
    <w:rsid w:val="002D3AE9"/>
    <w:rsid w:val="002D4510"/>
    <w:rsid w:val="002D635C"/>
    <w:rsid w:val="002E093E"/>
    <w:rsid w:val="002F0734"/>
    <w:rsid w:val="002F175F"/>
    <w:rsid w:val="002F360A"/>
    <w:rsid w:val="002F46E7"/>
    <w:rsid w:val="002F71FE"/>
    <w:rsid w:val="00304F00"/>
    <w:rsid w:val="003101DA"/>
    <w:rsid w:val="003111C3"/>
    <w:rsid w:val="00314757"/>
    <w:rsid w:val="00314D82"/>
    <w:rsid w:val="00314D89"/>
    <w:rsid w:val="003163BC"/>
    <w:rsid w:val="003211CE"/>
    <w:rsid w:val="00323734"/>
    <w:rsid w:val="00333606"/>
    <w:rsid w:val="00340A77"/>
    <w:rsid w:val="00340E18"/>
    <w:rsid w:val="00344282"/>
    <w:rsid w:val="00350FC6"/>
    <w:rsid w:val="0035138F"/>
    <w:rsid w:val="0035403A"/>
    <w:rsid w:val="0036394B"/>
    <w:rsid w:val="00366DB6"/>
    <w:rsid w:val="003709B5"/>
    <w:rsid w:val="00372A30"/>
    <w:rsid w:val="003759C2"/>
    <w:rsid w:val="00383E2D"/>
    <w:rsid w:val="00397365"/>
    <w:rsid w:val="003A31F6"/>
    <w:rsid w:val="003B04AC"/>
    <w:rsid w:val="003C3447"/>
    <w:rsid w:val="003D076C"/>
    <w:rsid w:val="003D57D8"/>
    <w:rsid w:val="003E3F26"/>
    <w:rsid w:val="003E61E4"/>
    <w:rsid w:val="003E6B93"/>
    <w:rsid w:val="003E78B5"/>
    <w:rsid w:val="003F3DCC"/>
    <w:rsid w:val="00406286"/>
    <w:rsid w:val="00415519"/>
    <w:rsid w:val="00415BAB"/>
    <w:rsid w:val="00415BEF"/>
    <w:rsid w:val="00415ED2"/>
    <w:rsid w:val="004204AA"/>
    <w:rsid w:val="0042068C"/>
    <w:rsid w:val="004336FD"/>
    <w:rsid w:val="0044318E"/>
    <w:rsid w:val="00443B35"/>
    <w:rsid w:val="00451A72"/>
    <w:rsid w:val="0045488D"/>
    <w:rsid w:val="00467CC4"/>
    <w:rsid w:val="00470444"/>
    <w:rsid w:val="0047122B"/>
    <w:rsid w:val="00473B7A"/>
    <w:rsid w:val="004960E9"/>
    <w:rsid w:val="004A2E88"/>
    <w:rsid w:val="004A5305"/>
    <w:rsid w:val="004B49C8"/>
    <w:rsid w:val="004D7634"/>
    <w:rsid w:val="004E449E"/>
    <w:rsid w:val="004E611A"/>
    <w:rsid w:val="004F6460"/>
    <w:rsid w:val="005158CF"/>
    <w:rsid w:val="00516250"/>
    <w:rsid w:val="005300D3"/>
    <w:rsid w:val="00540D30"/>
    <w:rsid w:val="00542A10"/>
    <w:rsid w:val="00544F82"/>
    <w:rsid w:val="005509D2"/>
    <w:rsid w:val="00551CAD"/>
    <w:rsid w:val="00552C82"/>
    <w:rsid w:val="00562FF7"/>
    <w:rsid w:val="00583AFF"/>
    <w:rsid w:val="0059365A"/>
    <w:rsid w:val="00593C4F"/>
    <w:rsid w:val="005946A8"/>
    <w:rsid w:val="005A4407"/>
    <w:rsid w:val="005A59EF"/>
    <w:rsid w:val="005B1C7E"/>
    <w:rsid w:val="005B7B94"/>
    <w:rsid w:val="005C031C"/>
    <w:rsid w:val="005C6976"/>
    <w:rsid w:val="005F0265"/>
    <w:rsid w:val="005F1AE2"/>
    <w:rsid w:val="005F6F41"/>
    <w:rsid w:val="00601C5A"/>
    <w:rsid w:val="0061256F"/>
    <w:rsid w:val="00614301"/>
    <w:rsid w:val="00621961"/>
    <w:rsid w:val="00625DC6"/>
    <w:rsid w:val="00631455"/>
    <w:rsid w:val="0064391D"/>
    <w:rsid w:val="00651821"/>
    <w:rsid w:val="00654384"/>
    <w:rsid w:val="006675CD"/>
    <w:rsid w:val="0067592F"/>
    <w:rsid w:val="006778B4"/>
    <w:rsid w:val="00684D9B"/>
    <w:rsid w:val="0068510A"/>
    <w:rsid w:val="00693E52"/>
    <w:rsid w:val="00697556"/>
    <w:rsid w:val="00697B54"/>
    <w:rsid w:val="006B4647"/>
    <w:rsid w:val="006B4C2B"/>
    <w:rsid w:val="006B6194"/>
    <w:rsid w:val="006B6D47"/>
    <w:rsid w:val="006C57F5"/>
    <w:rsid w:val="006C5AFE"/>
    <w:rsid w:val="006E6613"/>
    <w:rsid w:val="006F2EC8"/>
    <w:rsid w:val="006F6D95"/>
    <w:rsid w:val="00703AFF"/>
    <w:rsid w:val="00706F13"/>
    <w:rsid w:val="007072E8"/>
    <w:rsid w:val="0071618D"/>
    <w:rsid w:val="00725FA4"/>
    <w:rsid w:val="00731D12"/>
    <w:rsid w:val="00740446"/>
    <w:rsid w:val="00741357"/>
    <w:rsid w:val="007438A9"/>
    <w:rsid w:val="0074491E"/>
    <w:rsid w:val="00751C2E"/>
    <w:rsid w:val="007565E6"/>
    <w:rsid w:val="0076247A"/>
    <w:rsid w:val="00775964"/>
    <w:rsid w:val="007765FE"/>
    <w:rsid w:val="00783435"/>
    <w:rsid w:val="00785B18"/>
    <w:rsid w:val="00786922"/>
    <w:rsid w:val="00792FB1"/>
    <w:rsid w:val="00794E2E"/>
    <w:rsid w:val="00795BFB"/>
    <w:rsid w:val="00795FD7"/>
    <w:rsid w:val="00796DA3"/>
    <w:rsid w:val="007A6181"/>
    <w:rsid w:val="007A69A7"/>
    <w:rsid w:val="007B2760"/>
    <w:rsid w:val="007B44D4"/>
    <w:rsid w:val="007B5A60"/>
    <w:rsid w:val="007B5B8F"/>
    <w:rsid w:val="007C47FD"/>
    <w:rsid w:val="007D3034"/>
    <w:rsid w:val="0080073C"/>
    <w:rsid w:val="00806C01"/>
    <w:rsid w:val="0081306A"/>
    <w:rsid w:val="008148CC"/>
    <w:rsid w:val="008211A4"/>
    <w:rsid w:val="0084346C"/>
    <w:rsid w:val="0084693A"/>
    <w:rsid w:val="00873150"/>
    <w:rsid w:val="0087657D"/>
    <w:rsid w:val="008807D5"/>
    <w:rsid w:val="00880832"/>
    <w:rsid w:val="00884335"/>
    <w:rsid w:val="00886EE1"/>
    <w:rsid w:val="0088727D"/>
    <w:rsid w:val="00895080"/>
    <w:rsid w:val="00897C75"/>
    <w:rsid w:val="008B431D"/>
    <w:rsid w:val="008C1130"/>
    <w:rsid w:val="008D18E6"/>
    <w:rsid w:val="008D6B6F"/>
    <w:rsid w:val="008D7A9B"/>
    <w:rsid w:val="008E0060"/>
    <w:rsid w:val="008E5038"/>
    <w:rsid w:val="008E5E3E"/>
    <w:rsid w:val="008E7091"/>
    <w:rsid w:val="008E7216"/>
    <w:rsid w:val="008E76AC"/>
    <w:rsid w:val="008F1029"/>
    <w:rsid w:val="008F21F6"/>
    <w:rsid w:val="008F3B4F"/>
    <w:rsid w:val="008F615E"/>
    <w:rsid w:val="008F6228"/>
    <w:rsid w:val="008F7D29"/>
    <w:rsid w:val="009155F7"/>
    <w:rsid w:val="0092390E"/>
    <w:rsid w:val="009452B7"/>
    <w:rsid w:val="00951F79"/>
    <w:rsid w:val="00974AB5"/>
    <w:rsid w:val="0098706D"/>
    <w:rsid w:val="00987F76"/>
    <w:rsid w:val="009935FB"/>
    <w:rsid w:val="009972D0"/>
    <w:rsid w:val="009A06B4"/>
    <w:rsid w:val="009C0E3C"/>
    <w:rsid w:val="009C19AA"/>
    <w:rsid w:val="009D010D"/>
    <w:rsid w:val="009D1644"/>
    <w:rsid w:val="009E217A"/>
    <w:rsid w:val="009E679F"/>
    <w:rsid w:val="009F4A54"/>
    <w:rsid w:val="009F4BEC"/>
    <w:rsid w:val="009F5874"/>
    <w:rsid w:val="00A01439"/>
    <w:rsid w:val="00A04E51"/>
    <w:rsid w:val="00A053D8"/>
    <w:rsid w:val="00A05B3C"/>
    <w:rsid w:val="00A244B1"/>
    <w:rsid w:val="00A25FD7"/>
    <w:rsid w:val="00A348E3"/>
    <w:rsid w:val="00A400BB"/>
    <w:rsid w:val="00A43AFF"/>
    <w:rsid w:val="00A44A22"/>
    <w:rsid w:val="00A509F1"/>
    <w:rsid w:val="00A52E97"/>
    <w:rsid w:val="00A623C7"/>
    <w:rsid w:val="00A71917"/>
    <w:rsid w:val="00A74D2E"/>
    <w:rsid w:val="00A7793A"/>
    <w:rsid w:val="00A97861"/>
    <w:rsid w:val="00AA4CC7"/>
    <w:rsid w:val="00AA5E8E"/>
    <w:rsid w:val="00AB2BAD"/>
    <w:rsid w:val="00AB6CA7"/>
    <w:rsid w:val="00AC2EBE"/>
    <w:rsid w:val="00AC5180"/>
    <w:rsid w:val="00AD01E4"/>
    <w:rsid w:val="00AD0858"/>
    <w:rsid w:val="00AD78C4"/>
    <w:rsid w:val="00AE02E3"/>
    <w:rsid w:val="00AE7340"/>
    <w:rsid w:val="00AF1BBD"/>
    <w:rsid w:val="00AF3CB1"/>
    <w:rsid w:val="00AF5363"/>
    <w:rsid w:val="00AF73F8"/>
    <w:rsid w:val="00B10207"/>
    <w:rsid w:val="00B141E7"/>
    <w:rsid w:val="00B24D0C"/>
    <w:rsid w:val="00B351B4"/>
    <w:rsid w:val="00B46BCA"/>
    <w:rsid w:val="00B478AA"/>
    <w:rsid w:val="00B54112"/>
    <w:rsid w:val="00B60145"/>
    <w:rsid w:val="00B87322"/>
    <w:rsid w:val="00B87806"/>
    <w:rsid w:val="00B87EC9"/>
    <w:rsid w:val="00BA41C8"/>
    <w:rsid w:val="00BB28E7"/>
    <w:rsid w:val="00BC38FD"/>
    <w:rsid w:val="00BE7009"/>
    <w:rsid w:val="00BF24D6"/>
    <w:rsid w:val="00BF2D5B"/>
    <w:rsid w:val="00BF7D09"/>
    <w:rsid w:val="00C034CB"/>
    <w:rsid w:val="00C051A8"/>
    <w:rsid w:val="00C054BC"/>
    <w:rsid w:val="00C13D21"/>
    <w:rsid w:val="00C15439"/>
    <w:rsid w:val="00C17897"/>
    <w:rsid w:val="00C22D08"/>
    <w:rsid w:val="00C245A7"/>
    <w:rsid w:val="00C409D5"/>
    <w:rsid w:val="00C435C3"/>
    <w:rsid w:val="00C44E5F"/>
    <w:rsid w:val="00C51905"/>
    <w:rsid w:val="00C51B7C"/>
    <w:rsid w:val="00C52D2E"/>
    <w:rsid w:val="00C61BDF"/>
    <w:rsid w:val="00C6234B"/>
    <w:rsid w:val="00C63EAE"/>
    <w:rsid w:val="00C70050"/>
    <w:rsid w:val="00C73260"/>
    <w:rsid w:val="00C7629F"/>
    <w:rsid w:val="00C8661B"/>
    <w:rsid w:val="00CA03C8"/>
    <w:rsid w:val="00CA139A"/>
    <w:rsid w:val="00CA2899"/>
    <w:rsid w:val="00CA3A3D"/>
    <w:rsid w:val="00CA3AA6"/>
    <w:rsid w:val="00CA5C7E"/>
    <w:rsid w:val="00CA77FB"/>
    <w:rsid w:val="00CA7AAD"/>
    <w:rsid w:val="00CB379B"/>
    <w:rsid w:val="00CB4DF9"/>
    <w:rsid w:val="00CB5DD0"/>
    <w:rsid w:val="00CC136F"/>
    <w:rsid w:val="00CC4746"/>
    <w:rsid w:val="00CC51D4"/>
    <w:rsid w:val="00CC65DA"/>
    <w:rsid w:val="00CE11BE"/>
    <w:rsid w:val="00CE55BD"/>
    <w:rsid w:val="00CF21B9"/>
    <w:rsid w:val="00CF4C0C"/>
    <w:rsid w:val="00CF6A1B"/>
    <w:rsid w:val="00CF6BF9"/>
    <w:rsid w:val="00D03800"/>
    <w:rsid w:val="00D065D3"/>
    <w:rsid w:val="00D06EDD"/>
    <w:rsid w:val="00D14C94"/>
    <w:rsid w:val="00D158AB"/>
    <w:rsid w:val="00D342A6"/>
    <w:rsid w:val="00D44608"/>
    <w:rsid w:val="00D4508B"/>
    <w:rsid w:val="00D45CA6"/>
    <w:rsid w:val="00D464BF"/>
    <w:rsid w:val="00D53E26"/>
    <w:rsid w:val="00D54B8C"/>
    <w:rsid w:val="00D71445"/>
    <w:rsid w:val="00D74B7A"/>
    <w:rsid w:val="00D81DA7"/>
    <w:rsid w:val="00D96B35"/>
    <w:rsid w:val="00DB182C"/>
    <w:rsid w:val="00DB7F3D"/>
    <w:rsid w:val="00DD4F0E"/>
    <w:rsid w:val="00DE2355"/>
    <w:rsid w:val="00DF0BF0"/>
    <w:rsid w:val="00DF16F5"/>
    <w:rsid w:val="00DF3CA2"/>
    <w:rsid w:val="00DF5B0E"/>
    <w:rsid w:val="00DF753F"/>
    <w:rsid w:val="00E01463"/>
    <w:rsid w:val="00E05E0A"/>
    <w:rsid w:val="00E060BE"/>
    <w:rsid w:val="00E0784E"/>
    <w:rsid w:val="00E23DBB"/>
    <w:rsid w:val="00E27C50"/>
    <w:rsid w:val="00E501DA"/>
    <w:rsid w:val="00E534CF"/>
    <w:rsid w:val="00E63920"/>
    <w:rsid w:val="00E77B5E"/>
    <w:rsid w:val="00E81CB4"/>
    <w:rsid w:val="00E8585B"/>
    <w:rsid w:val="00E87F41"/>
    <w:rsid w:val="00E96872"/>
    <w:rsid w:val="00EA3F15"/>
    <w:rsid w:val="00EA52E8"/>
    <w:rsid w:val="00EA7847"/>
    <w:rsid w:val="00EB48F3"/>
    <w:rsid w:val="00EB4C2F"/>
    <w:rsid w:val="00ED584C"/>
    <w:rsid w:val="00ED72C0"/>
    <w:rsid w:val="00EE2E6E"/>
    <w:rsid w:val="00EE3A56"/>
    <w:rsid w:val="00EF1601"/>
    <w:rsid w:val="00EF2CEC"/>
    <w:rsid w:val="00F0759E"/>
    <w:rsid w:val="00F16A43"/>
    <w:rsid w:val="00F3223B"/>
    <w:rsid w:val="00F46780"/>
    <w:rsid w:val="00F51E4D"/>
    <w:rsid w:val="00F55DB1"/>
    <w:rsid w:val="00F634A4"/>
    <w:rsid w:val="00F71946"/>
    <w:rsid w:val="00F77D2D"/>
    <w:rsid w:val="00F821A3"/>
    <w:rsid w:val="00F82BB8"/>
    <w:rsid w:val="00F92713"/>
    <w:rsid w:val="00F9314A"/>
    <w:rsid w:val="00F940B2"/>
    <w:rsid w:val="00FC58EF"/>
    <w:rsid w:val="00FD33DF"/>
    <w:rsid w:val="00FE300E"/>
    <w:rsid w:val="00FE39D7"/>
    <w:rsid w:val="00FE4CDF"/>
    <w:rsid w:val="00FE599F"/>
    <w:rsid w:val="00FF0982"/>
    <w:rsid w:val="00FF1284"/>
    <w:rsid w:val="00FF2F99"/>
    <w:rsid w:val="0B85C748"/>
    <w:rsid w:val="0D2CE626"/>
    <w:rsid w:val="0F367F7C"/>
    <w:rsid w:val="156353DC"/>
    <w:rsid w:val="174A9BB7"/>
    <w:rsid w:val="1C2E386B"/>
    <w:rsid w:val="1D20F034"/>
    <w:rsid w:val="1FDC7730"/>
    <w:rsid w:val="2A6876F8"/>
    <w:rsid w:val="2B8F39CB"/>
    <w:rsid w:val="2CA3B11C"/>
    <w:rsid w:val="2EE696D8"/>
    <w:rsid w:val="31AC992C"/>
    <w:rsid w:val="3348698D"/>
    <w:rsid w:val="3B7E4D5F"/>
    <w:rsid w:val="4016D697"/>
    <w:rsid w:val="41B7DF0C"/>
    <w:rsid w:val="41CAAA7C"/>
    <w:rsid w:val="45024B3E"/>
    <w:rsid w:val="466C68D9"/>
    <w:rsid w:val="4AF39216"/>
    <w:rsid w:val="4D7CC05D"/>
    <w:rsid w:val="4E8800F4"/>
    <w:rsid w:val="50E2EDCD"/>
    <w:rsid w:val="5E32DE52"/>
    <w:rsid w:val="63A7F9AB"/>
    <w:rsid w:val="755E1B67"/>
    <w:rsid w:val="7F2EE9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Descripcin">
    <w:name w:val="caption"/>
    <w:basedOn w:val="Normal"/>
    <w:next w:val="Normal"/>
    <w:link w:val="DescripcinCar"/>
    <w:uiPriority w:val="35"/>
    <w:qFormat/>
    <w:rsid w:val="00CA5C7E"/>
    <w:pPr>
      <w:keepNext/>
      <w:widowControl w:val="0"/>
      <w:adjustRightInd w:val="0"/>
      <w:spacing w:before="240" w:after="180"/>
      <w:ind w:left="0"/>
      <w:jc w:val="center"/>
      <w:textAlignment w:val="baseline"/>
    </w:pPr>
    <w:rPr>
      <w:rFonts w:ascii="Bookman Old Style" w:hAnsi="Bookman Old Style"/>
      <w:sz w:val="22"/>
      <w:szCs w:val="20"/>
    </w:rPr>
  </w:style>
  <w:style w:type="character" w:customStyle="1" w:styleId="DescripcinCar">
    <w:name w:val="Descripción Car"/>
    <w:link w:val="Descripcin"/>
    <w:uiPriority w:val="35"/>
    <w:rsid w:val="00CA5C7E"/>
    <w:rPr>
      <w:rFonts w:ascii="Bookman Old Style" w:hAnsi="Bookman Old Style"/>
      <w:sz w:val="22"/>
      <w:lang w:val="es-ES" w:eastAsia="es-ES"/>
    </w:rPr>
  </w:style>
  <w:style w:type="paragraph" w:customStyle="1" w:styleId="Artculo">
    <w:name w:val="Artículo"/>
    <w:basedOn w:val="Normal"/>
    <w:link w:val="ArtculoCar"/>
    <w:qFormat/>
    <w:rsid w:val="00BF24D6"/>
    <w:pPr>
      <w:numPr>
        <w:numId w:val="23"/>
      </w:numPr>
      <w:spacing w:before="240" w:after="240"/>
      <w:jc w:val="both"/>
    </w:pPr>
    <w:rPr>
      <w:rFonts w:ascii="Bookman Old Style" w:hAnsi="Bookman Old Style" w:cs="Arial"/>
      <w:b/>
    </w:rPr>
  </w:style>
  <w:style w:type="character" w:customStyle="1" w:styleId="ArtculoCar">
    <w:name w:val="Artículo Car"/>
    <w:link w:val="Artculo"/>
    <w:rsid w:val="00BF24D6"/>
    <w:rPr>
      <w:rFonts w:ascii="Bookman Old Style" w:hAnsi="Bookman Old Style" w:cs="Arial"/>
      <w:b/>
      <w:sz w:val="24"/>
      <w:szCs w:val="24"/>
      <w:lang w:val="es-ES" w:eastAsia="es-ES"/>
    </w:rPr>
  </w:style>
  <w:style w:type="paragraph" w:styleId="NormalWeb">
    <w:name w:val="Normal (Web)"/>
    <w:basedOn w:val="Normal"/>
    <w:uiPriority w:val="99"/>
    <w:semiHidden/>
    <w:unhideWhenUsed/>
    <w:rsid w:val="00D81DA7"/>
    <w:pPr>
      <w:spacing w:before="100" w:beforeAutospacing="1" w:after="100" w:afterAutospacing="1"/>
      <w:ind w:left="0"/>
    </w:pPr>
    <w:rPr>
      <w:lang w:val="es-CO" w:eastAsia="es-CO"/>
    </w:rPr>
  </w:style>
  <w:style w:type="character" w:styleId="Textoennegrita">
    <w:name w:val="Strong"/>
    <w:basedOn w:val="Fuentedeprrafopredeter"/>
    <w:uiPriority w:val="22"/>
    <w:qFormat/>
    <w:rsid w:val="00D81DA7"/>
    <w:rPr>
      <w:b/>
      <w:bCs/>
    </w:rPr>
  </w:style>
  <w:style w:type="paragraph" w:styleId="Revisin">
    <w:name w:val="Revision"/>
    <w:hidden/>
    <w:uiPriority w:val="99"/>
    <w:semiHidden/>
    <w:rsid w:val="00C7005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4024">
      <w:bodyDiv w:val="1"/>
      <w:marLeft w:val="0"/>
      <w:marRight w:val="0"/>
      <w:marTop w:val="0"/>
      <w:marBottom w:val="0"/>
      <w:divBdr>
        <w:top w:val="none" w:sz="0" w:space="0" w:color="auto"/>
        <w:left w:val="none" w:sz="0" w:space="0" w:color="auto"/>
        <w:bottom w:val="none" w:sz="0" w:space="0" w:color="auto"/>
        <w:right w:val="none" w:sz="0" w:space="0" w:color="auto"/>
      </w:divBdr>
    </w:div>
    <w:div w:id="240025088">
      <w:bodyDiv w:val="1"/>
      <w:marLeft w:val="0"/>
      <w:marRight w:val="0"/>
      <w:marTop w:val="0"/>
      <w:marBottom w:val="0"/>
      <w:divBdr>
        <w:top w:val="none" w:sz="0" w:space="0" w:color="auto"/>
        <w:left w:val="none" w:sz="0" w:space="0" w:color="auto"/>
        <w:bottom w:val="none" w:sz="0" w:space="0" w:color="auto"/>
        <w:right w:val="none" w:sz="0" w:space="0" w:color="auto"/>
      </w:divBdr>
    </w:div>
    <w:div w:id="364334147">
      <w:bodyDiv w:val="1"/>
      <w:marLeft w:val="0"/>
      <w:marRight w:val="0"/>
      <w:marTop w:val="0"/>
      <w:marBottom w:val="0"/>
      <w:divBdr>
        <w:top w:val="none" w:sz="0" w:space="0" w:color="auto"/>
        <w:left w:val="none" w:sz="0" w:space="0" w:color="auto"/>
        <w:bottom w:val="none" w:sz="0" w:space="0" w:color="auto"/>
        <w:right w:val="none" w:sz="0" w:space="0" w:color="auto"/>
      </w:divBdr>
    </w:div>
    <w:div w:id="454759735">
      <w:bodyDiv w:val="1"/>
      <w:marLeft w:val="0"/>
      <w:marRight w:val="0"/>
      <w:marTop w:val="0"/>
      <w:marBottom w:val="0"/>
      <w:divBdr>
        <w:top w:val="none" w:sz="0" w:space="0" w:color="auto"/>
        <w:left w:val="none" w:sz="0" w:space="0" w:color="auto"/>
        <w:bottom w:val="none" w:sz="0" w:space="0" w:color="auto"/>
        <w:right w:val="none" w:sz="0" w:space="0" w:color="auto"/>
      </w:divBdr>
    </w:div>
    <w:div w:id="554582015">
      <w:bodyDiv w:val="1"/>
      <w:marLeft w:val="0"/>
      <w:marRight w:val="0"/>
      <w:marTop w:val="0"/>
      <w:marBottom w:val="0"/>
      <w:divBdr>
        <w:top w:val="none" w:sz="0" w:space="0" w:color="auto"/>
        <w:left w:val="none" w:sz="0" w:space="0" w:color="auto"/>
        <w:bottom w:val="none" w:sz="0" w:space="0" w:color="auto"/>
        <w:right w:val="none" w:sz="0" w:space="0" w:color="auto"/>
      </w:divBdr>
    </w:div>
    <w:div w:id="1499230893">
      <w:bodyDiv w:val="1"/>
      <w:marLeft w:val="0"/>
      <w:marRight w:val="0"/>
      <w:marTop w:val="0"/>
      <w:marBottom w:val="0"/>
      <w:divBdr>
        <w:top w:val="none" w:sz="0" w:space="0" w:color="auto"/>
        <w:left w:val="none" w:sz="0" w:space="0" w:color="auto"/>
        <w:bottom w:val="none" w:sz="0" w:space="0" w:color="auto"/>
        <w:right w:val="none" w:sz="0" w:space="0" w:color="auto"/>
      </w:divBdr>
    </w:div>
    <w:div w:id="1952126089">
      <w:bodyDiv w:val="1"/>
      <w:marLeft w:val="0"/>
      <w:marRight w:val="0"/>
      <w:marTop w:val="0"/>
      <w:marBottom w:val="0"/>
      <w:divBdr>
        <w:top w:val="none" w:sz="0" w:space="0" w:color="auto"/>
        <w:left w:val="none" w:sz="0" w:space="0" w:color="auto"/>
        <w:bottom w:val="none" w:sz="0" w:space="0" w:color="auto"/>
        <w:right w:val="none" w:sz="0" w:space="0" w:color="auto"/>
      </w:divBdr>
    </w:div>
    <w:div w:id="209224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7" ma:contentTypeDescription="Crear nuevo documento." ma:contentTypeScope="" ma:versionID="77e1b2dd02c432db3bbd3d80e0b23440">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2a2f22cdf807b8d96067f7b83efad60c"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bd55fe9-8577-4cfc-8d96-a754a8c01d86" xsi:nil="true"/>
    <SharedWithUsers xmlns="a127c683-ebd0-4e75-9c9b-930d1b233c64">
      <UserInfo>
        <DisplayName/>
        <AccountId xsi:nil="true"/>
        <AccountType/>
      </UserInfo>
    </SharedWithUsers>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FE8E2-35D6-491A-80B1-8409B0BDC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C2A4C-60C3-47D0-B8D2-F67E1953EE22}">
  <ds:schemaRefs>
    <ds:schemaRef ds:uri="http://schemas.microsoft.com/office/2006/metadata/properties"/>
    <ds:schemaRef ds:uri="http://schemas.microsoft.com/office/infopath/2007/PartnerControls"/>
    <ds:schemaRef ds:uri="8bd55fe9-8577-4cfc-8d96-a754a8c01d86"/>
    <ds:schemaRef ds:uri="a127c683-ebd0-4e75-9c9b-930d1b233c64"/>
  </ds:schemaRefs>
</ds:datastoreItem>
</file>

<file path=customXml/itemProps3.xml><?xml version="1.0" encoding="utf-8"?>
<ds:datastoreItem xmlns:ds="http://schemas.openxmlformats.org/officeDocument/2006/customXml" ds:itemID="{3C72F20E-4216-4DFB-85A4-D31BBB2AF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1662</Words>
  <Characters>9147</Characters>
  <Application>Microsoft Office Word</Application>
  <DocSecurity>0</DocSecurity>
  <Lines>76</Lines>
  <Paragraphs>21</Paragraphs>
  <ScaleCrop>false</ScaleCrop>
  <Company>CREG</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3</cp:revision>
  <cp:lastPrinted>2024-05-17T21:58:00Z</cp:lastPrinted>
  <dcterms:created xsi:type="dcterms:W3CDTF">2024-05-17T21:58:00Z</dcterms:created>
  <dcterms:modified xsi:type="dcterms:W3CDTF">2024-05-17T21:58:00Z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0x0101002BFAB672539B8944BCD0EE471BB238F2</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