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424D5D8E" w:rsidR="00BA6D78" w:rsidRPr="00CE1678" w:rsidRDefault="00BA6D78" w:rsidP="00BA6D78">
      <w:pPr>
        <w:rPr>
          <w:rFonts w:ascii="Arial" w:hAnsi="Arial" w:cs="Arial"/>
          <w:sz w:val="23"/>
          <w:szCs w:val="23"/>
          <w:lang w:val="es-MX"/>
        </w:rPr>
      </w:pPr>
      <w:r w:rsidRPr="00CE1678">
        <w:rPr>
          <w:rFonts w:ascii="Arial" w:hAnsi="Arial" w:cs="Arial"/>
          <w:sz w:val="23"/>
          <w:szCs w:val="23"/>
          <w:lang w:val="es-MX"/>
        </w:rPr>
        <w:t xml:space="preserve">Bogotá, D. C., </w:t>
      </w:r>
      <w:r w:rsidR="00866851">
        <w:rPr>
          <w:rFonts w:ascii="Arial" w:hAnsi="Arial" w:cs="Arial"/>
          <w:sz w:val="23"/>
          <w:szCs w:val="23"/>
          <w:lang w:val="es-MX"/>
        </w:rPr>
        <w:t>31 de julio de 2024</w:t>
      </w:r>
    </w:p>
    <w:p w14:paraId="4BF6BC04" w14:textId="77777777" w:rsidR="00BA6D78" w:rsidRPr="00047288" w:rsidRDefault="00BA6D78" w:rsidP="00047288">
      <w:pPr>
        <w:spacing w:after="0" w:line="240" w:lineRule="auto"/>
        <w:rPr>
          <w:rFonts w:ascii="Arial" w:hAnsi="Arial" w:cs="Arial"/>
          <w:sz w:val="26"/>
          <w:szCs w:val="26"/>
          <w:lang w:val="es-MX"/>
        </w:rPr>
      </w:pPr>
    </w:p>
    <w:p w14:paraId="2DF36FC6" w14:textId="5F1B41BD" w:rsidR="00BA6D78" w:rsidRPr="0004728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866851" w:rsidRPr="00866851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048</w:t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04728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74FF62B2" w14:textId="52B52826" w:rsidR="00BA6D78" w:rsidRPr="00CE1678" w:rsidRDefault="00BA6D78" w:rsidP="00B11AE6">
      <w:pPr>
        <w:spacing w:before="240" w:after="240" w:line="240" w:lineRule="auto"/>
        <w:ind w:left="1418" w:hanging="1418"/>
        <w:jc w:val="both"/>
        <w:rPr>
          <w:rFonts w:ascii="Arial" w:eastAsia="Times New Roman" w:hAnsi="Arial" w:cs="Arial"/>
          <w:bCs/>
          <w:spacing w:val="-5"/>
          <w:sz w:val="23"/>
          <w:szCs w:val="23"/>
        </w:rPr>
      </w:pPr>
      <w:r w:rsidRPr="00CE1678">
        <w:rPr>
          <w:rFonts w:ascii="Arial" w:hAnsi="Arial" w:cs="Arial"/>
          <w:b/>
          <w:sz w:val="23"/>
          <w:szCs w:val="23"/>
        </w:rPr>
        <w:t>PARA:</w:t>
      </w:r>
      <w:r w:rsidRPr="00CE1678">
        <w:rPr>
          <w:rFonts w:ascii="Arial" w:hAnsi="Arial" w:cs="Arial"/>
          <w:bCs/>
          <w:sz w:val="23"/>
          <w:szCs w:val="23"/>
        </w:rPr>
        <w:tab/>
      </w:r>
      <w:r w:rsidRPr="00CE1678">
        <w:rPr>
          <w:rFonts w:ascii="Arial" w:hAnsi="Arial" w:cs="Arial"/>
          <w:bCs/>
          <w:sz w:val="23"/>
          <w:szCs w:val="23"/>
        </w:rPr>
        <w:fldChar w:fldCharType="begin"/>
      </w:r>
      <w:r w:rsidRPr="00CE1678">
        <w:rPr>
          <w:rFonts w:ascii="Arial" w:hAnsi="Arial" w:cs="Arial"/>
          <w:bCs/>
          <w:sz w:val="23"/>
          <w:szCs w:val="23"/>
        </w:rPr>
        <w:instrText xml:space="preserve"> MERGEFIELD  Destinatario  \* MERGEFORMAT </w:instrText>
      </w:r>
      <w:r w:rsidRPr="00CE1678">
        <w:rPr>
          <w:rFonts w:ascii="Arial" w:hAnsi="Arial" w:cs="Arial"/>
          <w:bCs/>
          <w:sz w:val="23"/>
          <w:szCs w:val="23"/>
        </w:rPr>
        <w:fldChar w:fldCharType="separate"/>
      </w:r>
      <w:r w:rsidR="00B05C9B">
        <w:rPr>
          <w:rFonts w:ascii="Arial" w:hAnsi="Arial" w:cs="Arial"/>
          <w:bCs/>
          <w:sz w:val="23"/>
          <w:szCs w:val="23"/>
        </w:rPr>
        <w:t>U</w:t>
      </w:r>
      <w:r w:rsidRPr="00CE1678">
        <w:rPr>
          <w:rFonts w:ascii="Arial" w:hAnsi="Arial" w:cs="Arial"/>
          <w:bCs/>
          <w:noProof/>
          <w:sz w:val="23"/>
          <w:szCs w:val="23"/>
        </w:rPr>
        <w:t>suarios</w:t>
      </w:r>
      <w:r w:rsidR="00B05C9B">
        <w:rPr>
          <w:rFonts w:ascii="Arial" w:hAnsi="Arial" w:cs="Arial"/>
          <w:bCs/>
          <w:noProof/>
          <w:sz w:val="23"/>
          <w:szCs w:val="23"/>
        </w:rPr>
        <w:t xml:space="preserve"> </w:t>
      </w:r>
      <w:r w:rsidR="00B05C9B" w:rsidRPr="00B05C9B">
        <w:rPr>
          <w:rFonts w:ascii="Arial" w:hAnsi="Arial" w:cs="Arial"/>
          <w:bCs/>
          <w:noProof/>
          <w:sz w:val="23"/>
          <w:szCs w:val="23"/>
        </w:rPr>
        <w:t>del servicio de energía eléctrica</w:t>
      </w:r>
      <w:r w:rsidR="00B05C9B">
        <w:rPr>
          <w:rFonts w:ascii="Arial" w:hAnsi="Arial" w:cs="Arial"/>
          <w:bCs/>
          <w:noProof/>
          <w:sz w:val="23"/>
          <w:szCs w:val="23"/>
        </w:rPr>
        <w:t>, prestadores</w:t>
      </w:r>
      <w:r w:rsidR="00C538F0">
        <w:rPr>
          <w:rFonts w:ascii="Arial" w:hAnsi="Arial" w:cs="Arial"/>
          <w:bCs/>
          <w:noProof/>
          <w:sz w:val="23"/>
          <w:szCs w:val="23"/>
        </w:rPr>
        <w:t xml:space="preserve"> del servicio </w:t>
      </w:r>
      <w:r w:rsidRPr="00CE1678">
        <w:rPr>
          <w:rFonts w:ascii="Arial" w:hAnsi="Arial" w:cs="Arial"/>
          <w:bCs/>
          <w:noProof/>
          <w:sz w:val="23"/>
          <w:szCs w:val="23"/>
        </w:rPr>
        <w:t>y demás interesados</w:t>
      </w:r>
      <w:r w:rsidRPr="00CE1678">
        <w:rPr>
          <w:rFonts w:ascii="Arial" w:hAnsi="Arial" w:cs="Arial"/>
          <w:bCs/>
          <w:sz w:val="23"/>
          <w:szCs w:val="23"/>
        </w:rPr>
        <w:fldChar w:fldCharType="end"/>
      </w:r>
    </w:p>
    <w:p w14:paraId="5ECA4954" w14:textId="10F3222E" w:rsidR="00BA6D78" w:rsidRPr="00CE1678" w:rsidRDefault="00BA6D78" w:rsidP="0006125F">
      <w:pPr>
        <w:pStyle w:val="Sangradetextonormal"/>
        <w:spacing w:before="240" w:after="240"/>
        <w:ind w:left="1410" w:hanging="1410"/>
        <w:rPr>
          <w:rFonts w:ascii="Arial" w:hAnsi="Arial" w:cs="Arial"/>
          <w:b/>
          <w:sz w:val="23"/>
          <w:szCs w:val="23"/>
        </w:rPr>
      </w:pPr>
      <w:r w:rsidRPr="00CE1678">
        <w:rPr>
          <w:rFonts w:ascii="Arial" w:hAnsi="Arial" w:cs="Arial"/>
          <w:b/>
          <w:sz w:val="23"/>
          <w:szCs w:val="23"/>
        </w:rPr>
        <w:t>DE:</w:t>
      </w:r>
      <w:r w:rsidRPr="00CE1678">
        <w:rPr>
          <w:rFonts w:ascii="Arial" w:hAnsi="Arial" w:cs="Arial"/>
          <w:b/>
          <w:sz w:val="23"/>
          <w:szCs w:val="23"/>
        </w:rPr>
        <w:tab/>
      </w:r>
      <w:r w:rsidRPr="00CE1678">
        <w:rPr>
          <w:rFonts w:ascii="Arial" w:hAnsi="Arial" w:cs="Arial"/>
          <w:bCs/>
          <w:sz w:val="23"/>
          <w:szCs w:val="23"/>
        </w:rPr>
        <w:fldChar w:fldCharType="begin"/>
      </w:r>
      <w:r w:rsidRPr="00CE1678">
        <w:rPr>
          <w:rFonts w:ascii="Arial" w:hAnsi="Arial" w:cs="Arial"/>
          <w:bCs/>
          <w:sz w:val="23"/>
          <w:szCs w:val="23"/>
        </w:rPr>
        <w:instrText xml:space="preserve"> MERGEFIELD  Remitente  \* MERGEFORMAT </w:instrText>
      </w:r>
      <w:r w:rsidRPr="00CE1678">
        <w:rPr>
          <w:rFonts w:ascii="Arial" w:hAnsi="Arial" w:cs="Arial"/>
          <w:bCs/>
          <w:sz w:val="23"/>
          <w:szCs w:val="23"/>
        </w:rPr>
        <w:fldChar w:fldCharType="separate"/>
      </w:r>
      <w:r w:rsidRPr="00CE1678">
        <w:rPr>
          <w:rFonts w:ascii="Arial" w:hAnsi="Arial" w:cs="Arial"/>
          <w:bCs/>
          <w:noProof/>
          <w:sz w:val="23"/>
          <w:szCs w:val="23"/>
        </w:rPr>
        <w:t>Dirección Ejecutiv</w:t>
      </w:r>
      <w:r w:rsidRPr="00CE1678">
        <w:rPr>
          <w:rFonts w:ascii="Arial" w:hAnsi="Arial" w:cs="Arial"/>
          <w:bCs/>
          <w:sz w:val="23"/>
          <w:szCs w:val="23"/>
        </w:rPr>
        <w:fldChar w:fldCharType="end"/>
      </w:r>
      <w:r w:rsidR="0006125F" w:rsidRPr="00CE1678">
        <w:rPr>
          <w:rFonts w:ascii="Arial" w:hAnsi="Arial" w:cs="Arial"/>
          <w:bCs/>
          <w:sz w:val="23"/>
          <w:szCs w:val="23"/>
        </w:rPr>
        <w:t>a</w:t>
      </w:r>
    </w:p>
    <w:p w14:paraId="3AF4582F" w14:textId="13ADBB58" w:rsidR="00BA6D78" w:rsidRPr="00CE1678" w:rsidRDefault="00BA6D78" w:rsidP="0006125F">
      <w:pPr>
        <w:pStyle w:val="Sangradetextonormal"/>
        <w:spacing w:before="240" w:after="240"/>
        <w:ind w:left="1410" w:hanging="1410"/>
        <w:rPr>
          <w:rFonts w:ascii="Arial" w:hAnsi="Arial" w:cs="Arial"/>
          <w:bCs/>
          <w:sz w:val="23"/>
          <w:szCs w:val="23"/>
        </w:rPr>
      </w:pPr>
      <w:r w:rsidRPr="00CE1678">
        <w:rPr>
          <w:rFonts w:ascii="Arial" w:hAnsi="Arial" w:cs="Arial"/>
          <w:b/>
          <w:sz w:val="23"/>
          <w:szCs w:val="23"/>
        </w:rPr>
        <w:t>ASUNTO:</w:t>
      </w:r>
      <w:r w:rsidRPr="00CE1678">
        <w:rPr>
          <w:rFonts w:ascii="Arial" w:hAnsi="Arial" w:cs="Arial"/>
          <w:b/>
          <w:sz w:val="23"/>
          <w:szCs w:val="23"/>
        </w:rPr>
        <w:tab/>
      </w:r>
      <w:r w:rsidRPr="00CE1678">
        <w:rPr>
          <w:rFonts w:ascii="Arial" w:hAnsi="Arial" w:cs="Arial"/>
          <w:bCs/>
          <w:sz w:val="23"/>
          <w:szCs w:val="23"/>
        </w:rPr>
        <w:fldChar w:fldCharType="begin"/>
      </w:r>
      <w:r w:rsidRPr="00CE1678">
        <w:rPr>
          <w:rFonts w:ascii="Arial" w:hAnsi="Arial" w:cs="Arial"/>
          <w:bCs/>
          <w:sz w:val="23"/>
          <w:szCs w:val="23"/>
        </w:rPr>
        <w:instrText xml:space="preserve"> MERGEFIELD  Asunto  \* MERGEFORMAT </w:instrText>
      </w:r>
      <w:r w:rsidRPr="00CE1678">
        <w:rPr>
          <w:rFonts w:ascii="Arial" w:hAnsi="Arial" w:cs="Arial"/>
          <w:bCs/>
          <w:sz w:val="23"/>
          <w:szCs w:val="23"/>
        </w:rPr>
        <w:fldChar w:fldCharType="separate"/>
      </w:r>
      <w:r w:rsidR="00657F89">
        <w:rPr>
          <w:rFonts w:ascii="Arial" w:hAnsi="Arial" w:cs="Arial"/>
          <w:bCs/>
          <w:noProof/>
          <w:sz w:val="23"/>
          <w:szCs w:val="23"/>
        </w:rPr>
        <w:t xml:space="preserve">Indexadores de costo de energía eléctrica - </w:t>
      </w:r>
      <w:r w:rsidR="00CF6876">
        <w:rPr>
          <w:rFonts w:ascii="Arial" w:hAnsi="Arial" w:cs="Arial"/>
          <w:bCs/>
          <w:noProof/>
          <w:sz w:val="23"/>
          <w:szCs w:val="23"/>
        </w:rPr>
        <w:t xml:space="preserve"> </w:t>
      </w:r>
      <w:r w:rsidRPr="00CE1678">
        <w:rPr>
          <w:rFonts w:ascii="Arial" w:hAnsi="Arial" w:cs="Arial"/>
          <w:bCs/>
          <w:noProof/>
          <w:sz w:val="23"/>
          <w:szCs w:val="23"/>
        </w:rPr>
        <w:t xml:space="preserve">presentación </w:t>
      </w:r>
      <w:r w:rsidR="00CF6876">
        <w:rPr>
          <w:rFonts w:ascii="Arial" w:hAnsi="Arial" w:cs="Arial"/>
          <w:bCs/>
          <w:noProof/>
          <w:sz w:val="23"/>
          <w:szCs w:val="23"/>
        </w:rPr>
        <w:t>p</w:t>
      </w:r>
      <w:r w:rsidRPr="00CE1678">
        <w:rPr>
          <w:rFonts w:ascii="Arial" w:hAnsi="Arial" w:cs="Arial"/>
          <w:bCs/>
          <w:noProof/>
          <w:sz w:val="23"/>
          <w:szCs w:val="23"/>
        </w:rPr>
        <w:t>royecto</w:t>
      </w:r>
      <w:r w:rsidR="00CF6876">
        <w:rPr>
          <w:rFonts w:ascii="Arial" w:hAnsi="Arial" w:cs="Arial"/>
          <w:bCs/>
          <w:noProof/>
          <w:sz w:val="23"/>
          <w:szCs w:val="23"/>
        </w:rPr>
        <w:t xml:space="preserve"> regulatorio </w:t>
      </w:r>
      <w:r w:rsidRPr="00CE1678">
        <w:rPr>
          <w:rFonts w:ascii="Arial" w:hAnsi="Arial" w:cs="Arial"/>
          <w:bCs/>
          <w:sz w:val="23"/>
          <w:szCs w:val="23"/>
        </w:rPr>
        <w:fldChar w:fldCharType="end"/>
      </w:r>
    </w:p>
    <w:p w14:paraId="4AE7CAEE" w14:textId="77777777" w:rsidR="00BA6D78" w:rsidRPr="00CE1678" w:rsidRDefault="00BA6D78" w:rsidP="00BA6D78">
      <w:pPr>
        <w:pStyle w:val="Textoindependiente"/>
        <w:spacing w:after="0" w:line="240" w:lineRule="auto"/>
        <w:ind w:left="1410" w:hanging="1410"/>
        <w:rPr>
          <w:rFonts w:cs="Arial"/>
          <w:bCs/>
          <w:sz w:val="23"/>
          <w:szCs w:val="23"/>
          <w:lang w:val="es-ES_tradnl"/>
        </w:rPr>
      </w:pPr>
    </w:p>
    <w:p w14:paraId="40126DED" w14:textId="07505CBE" w:rsidR="0006125F" w:rsidRPr="00CE1678" w:rsidRDefault="0006125F" w:rsidP="00BA6D78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La Dirección Ejecutiva de la </w:t>
      </w:r>
      <w:r w:rsidR="00482971" w:rsidRPr="00CE1678">
        <w:rPr>
          <w:rFonts w:ascii="Arial" w:hAnsi="Arial" w:cs="Arial"/>
          <w:sz w:val="23"/>
          <w:szCs w:val="23"/>
        </w:rPr>
        <w:t>CREG</w:t>
      </w:r>
      <w:r w:rsidRPr="00CE1678">
        <w:rPr>
          <w:rFonts w:ascii="Arial" w:hAnsi="Arial" w:cs="Arial"/>
          <w:sz w:val="23"/>
          <w:szCs w:val="23"/>
        </w:rPr>
        <w:t xml:space="preserve"> se permite invitar al taller de presentación de</w:t>
      </w:r>
      <w:r w:rsidR="00CF6876">
        <w:rPr>
          <w:rFonts w:ascii="Arial" w:hAnsi="Arial" w:cs="Arial"/>
          <w:sz w:val="23"/>
          <w:szCs w:val="23"/>
        </w:rPr>
        <w:t xml:space="preserve">l proyecto regulatorio </w:t>
      </w:r>
      <w:r w:rsidR="004008AC">
        <w:rPr>
          <w:rFonts w:ascii="Arial" w:hAnsi="Arial" w:cs="Arial"/>
          <w:sz w:val="23"/>
          <w:szCs w:val="23"/>
        </w:rPr>
        <w:t>“</w:t>
      </w:r>
      <w:r w:rsidR="00157975" w:rsidRPr="00157975">
        <w:rPr>
          <w:rFonts w:ascii="Arial" w:hAnsi="Arial" w:cs="Arial"/>
          <w:sz w:val="23"/>
          <w:szCs w:val="23"/>
        </w:rPr>
        <w:t>Por la cual se definen los indexadores aplicables en las metodologías tarifarias de energía eléctrica que expide la Comisión de Regulación de Energía y Gas y se adoptan otras disposiciones.</w:t>
      </w:r>
      <w:r w:rsidR="00FB7B57">
        <w:rPr>
          <w:rFonts w:ascii="Arial" w:hAnsi="Arial" w:cs="Arial"/>
          <w:sz w:val="23"/>
          <w:szCs w:val="23"/>
        </w:rPr>
        <w:t>” de que trata el p</w:t>
      </w:r>
      <w:r w:rsidRPr="00CE1678">
        <w:rPr>
          <w:rFonts w:ascii="Arial" w:hAnsi="Arial" w:cs="Arial"/>
          <w:sz w:val="23"/>
          <w:szCs w:val="23"/>
        </w:rPr>
        <w:t xml:space="preserve">royecto de </w:t>
      </w:r>
      <w:r w:rsidR="00FB7B57">
        <w:rPr>
          <w:rFonts w:ascii="Arial" w:hAnsi="Arial" w:cs="Arial"/>
          <w:sz w:val="23"/>
          <w:szCs w:val="23"/>
        </w:rPr>
        <w:t>r</w:t>
      </w:r>
      <w:r w:rsidRPr="00CE1678">
        <w:rPr>
          <w:rFonts w:ascii="Arial" w:hAnsi="Arial" w:cs="Arial"/>
          <w:sz w:val="23"/>
          <w:szCs w:val="23"/>
        </w:rPr>
        <w:t xml:space="preserve">esolución CREG 701 </w:t>
      </w:r>
      <w:r w:rsidR="00B176BE" w:rsidRPr="00CE1678">
        <w:rPr>
          <w:rFonts w:ascii="Arial" w:hAnsi="Arial" w:cs="Arial"/>
          <w:sz w:val="23"/>
          <w:szCs w:val="23"/>
        </w:rPr>
        <w:t>0</w:t>
      </w:r>
      <w:r w:rsidR="00FB7B57">
        <w:rPr>
          <w:rFonts w:ascii="Arial" w:hAnsi="Arial" w:cs="Arial"/>
          <w:sz w:val="23"/>
          <w:szCs w:val="23"/>
        </w:rPr>
        <w:t>5</w:t>
      </w:r>
      <w:r w:rsidR="00A84B15">
        <w:rPr>
          <w:rFonts w:ascii="Arial" w:hAnsi="Arial" w:cs="Arial"/>
          <w:sz w:val="23"/>
          <w:szCs w:val="23"/>
        </w:rPr>
        <w:t>5</w:t>
      </w:r>
      <w:r w:rsidRPr="00CE1678">
        <w:rPr>
          <w:rFonts w:ascii="Arial" w:hAnsi="Arial" w:cs="Arial"/>
          <w:sz w:val="23"/>
          <w:szCs w:val="23"/>
        </w:rPr>
        <w:t xml:space="preserve"> de 2024.</w:t>
      </w:r>
    </w:p>
    <w:p w14:paraId="56BF96ED" w14:textId="376F0809" w:rsidR="0006125F" w:rsidRPr="00CE1678" w:rsidRDefault="0006125F" w:rsidP="0006125F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El taller se llevará a cabo </w:t>
      </w:r>
      <w:r w:rsidR="00BF0ADB" w:rsidRPr="00CE1678">
        <w:rPr>
          <w:rFonts w:ascii="Arial" w:hAnsi="Arial" w:cs="Arial"/>
          <w:sz w:val="23"/>
          <w:szCs w:val="23"/>
        </w:rPr>
        <w:t xml:space="preserve">el </w:t>
      </w:r>
      <w:r w:rsidR="00C509B3">
        <w:rPr>
          <w:rFonts w:ascii="Arial" w:hAnsi="Arial" w:cs="Arial"/>
          <w:sz w:val="23"/>
          <w:szCs w:val="23"/>
        </w:rPr>
        <w:t>viernes</w:t>
      </w:r>
      <w:r w:rsidR="00697A0E">
        <w:rPr>
          <w:rFonts w:ascii="Arial" w:hAnsi="Arial" w:cs="Arial"/>
          <w:sz w:val="23"/>
          <w:szCs w:val="23"/>
        </w:rPr>
        <w:t xml:space="preserve"> </w:t>
      </w:r>
      <w:r w:rsidR="00DB34FF">
        <w:rPr>
          <w:rFonts w:ascii="Arial" w:hAnsi="Arial" w:cs="Arial"/>
          <w:sz w:val="23"/>
          <w:szCs w:val="23"/>
        </w:rPr>
        <w:t>2</w:t>
      </w:r>
      <w:r w:rsidR="00BF0ADB" w:rsidRPr="00CE1678">
        <w:rPr>
          <w:rFonts w:ascii="Arial" w:hAnsi="Arial" w:cs="Arial"/>
          <w:sz w:val="23"/>
          <w:szCs w:val="23"/>
        </w:rPr>
        <w:t xml:space="preserve"> de</w:t>
      </w:r>
      <w:r w:rsidR="00DB34FF">
        <w:rPr>
          <w:rFonts w:ascii="Arial" w:hAnsi="Arial" w:cs="Arial"/>
          <w:sz w:val="23"/>
          <w:szCs w:val="23"/>
        </w:rPr>
        <w:t xml:space="preserve"> agosto</w:t>
      </w:r>
      <w:r w:rsidR="00BF0ADB" w:rsidRPr="00CE1678">
        <w:rPr>
          <w:rFonts w:ascii="Arial" w:hAnsi="Arial" w:cs="Arial"/>
          <w:sz w:val="23"/>
          <w:szCs w:val="23"/>
        </w:rPr>
        <w:t xml:space="preserve"> de 2024 en el horario de </w:t>
      </w:r>
      <w:r w:rsidR="00DB34FF">
        <w:rPr>
          <w:rFonts w:ascii="Arial" w:hAnsi="Arial" w:cs="Arial"/>
          <w:sz w:val="23"/>
          <w:szCs w:val="23"/>
        </w:rPr>
        <w:t>2</w:t>
      </w:r>
      <w:r w:rsidR="00BF0ADB" w:rsidRPr="00CE1678">
        <w:rPr>
          <w:rFonts w:ascii="Arial" w:hAnsi="Arial" w:cs="Arial"/>
          <w:sz w:val="23"/>
          <w:szCs w:val="23"/>
        </w:rPr>
        <w:t>:</w:t>
      </w:r>
      <w:r w:rsidR="002C0007">
        <w:rPr>
          <w:rFonts w:ascii="Arial" w:hAnsi="Arial" w:cs="Arial"/>
          <w:sz w:val="23"/>
          <w:szCs w:val="23"/>
        </w:rPr>
        <w:t>3</w:t>
      </w:r>
      <w:r w:rsidR="00BF0ADB" w:rsidRPr="00CE1678">
        <w:rPr>
          <w:rFonts w:ascii="Arial" w:hAnsi="Arial" w:cs="Arial"/>
          <w:sz w:val="23"/>
          <w:szCs w:val="23"/>
        </w:rPr>
        <w:t xml:space="preserve">0 </w:t>
      </w:r>
      <w:r w:rsidR="00697A0E">
        <w:rPr>
          <w:rFonts w:ascii="Arial" w:hAnsi="Arial" w:cs="Arial"/>
          <w:sz w:val="23"/>
          <w:szCs w:val="23"/>
        </w:rPr>
        <w:t>p</w:t>
      </w:r>
      <w:r w:rsidR="00BF0ADB" w:rsidRPr="00CE1678">
        <w:rPr>
          <w:rFonts w:ascii="Arial" w:hAnsi="Arial" w:cs="Arial"/>
          <w:sz w:val="23"/>
          <w:szCs w:val="23"/>
        </w:rPr>
        <w:t xml:space="preserve">.m. a </w:t>
      </w:r>
      <w:r w:rsidR="002C0007">
        <w:rPr>
          <w:rFonts w:ascii="Arial" w:hAnsi="Arial" w:cs="Arial"/>
          <w:sz w:val="23"/>
          <w:szCs w:val="23"/>
        </w:rPr>
        <w:t>4</w:t>
      </w:r>
      <w:r w:rsidR="00BF0ADB" w:rsidRPr="00CE1678">
        <w:rPr>
          <w:rFonts w:ascii="Arial" w:hAnsi="Arial" w:cs="Arial"/>
          <w:sz w:val="23"/>
          <w:szCs w:val="23"/>
        </w:rPr>
        <w:t>:</w:t>
      </w:r>
      <w:r w:rsidR="002C0007">
        <w:rPr>
          <w:rFonts w:ascii="Arial" w:hAnsi="Arial" w:cs="Arial"/>
          <w:sz w:val="23"/>
          <w:szCs w:val="23"/>
        </w:rPr>
        <w:t>3</w:t>
      </w:r>
      <w:r w:rsidR="00BF0ADB" w:rsidRPr="00CE1678">
        <w:rPr>
          <w:rFonts w:ascii="Arial" w:hAnsi="Arial" w:cs="Arial"/>
          <w:sz w:val="23"/>
          <w:szCs w:val="23"/>
        </w:rPr>
        <w:t>0</w:t>
      </w:r>
      <w:r w:rsidR="00697A0E">
        <w:rPr>
          <w:rFonts w:ascii="Arial" w:hAnsi="Arial" w:cs="Arial"/>
          <w:sz w:val="23"/>
          <w:szCs w:val="23"/>
        </w:rPr>
        <w:t xml:space="preserve"> p.</w:t>
      </w:r>
      <w:r w:rsidR="00BF0ADB" w:rsidRPr="00CE1678">
        <w:rPr>
          <w:rFonts w:ascii="Arial" w:hAnsi="Arial" w:cs="Arial"/>
          <w:sz w:val="23"/>
          <w:szCs w:val="23"/>
        </w:rPr>
        <w:t>m</w:t>
      </w:r>
      <w:r w:rsidR="00697A0E">
        <w:rPr>
          <w:rFonts w:ascii="Arial" w:hAnsi="Arial" w:cs="Arial"/>
          <w:sz w:val="23"/>
          <w:szCs w:val="23"/>
        </w:rPr>
        <w:t>.</w:t>
      </w:r>
      <w:r w:rsidR="00BF0ADB" w:rsidRPr="00CE1678">
        <w:rPr>
          <w:rFonts w:ascii="Arial" w:hAnsi="Arial" w:cs="Arial"/>
          <w:sz w:val="23"/>
          <w:szCs w:val="23"/>
        </w:rPr>
        <w:t xml:space="preserve"> </w:t>
      </w:r>
      <w:r w:rsidRPr="00CE1678">
        <w:rPr>
          <w:rFonts w:ascii="Arial" w:hAnsi="Arial" w:cs="Arial"/>
          <w:sz w:val="23"/>
          <w:szCs w:val="23"/>
        </w:rPr>
        <w:t xml:space="preserve">de manera presencial en las instalaciones de la </w:t>
      </w:r>
      <w:r w:rsidR="00482971" w:rsidRPr="00CE1678">
        <w:rPr>
          <w:rFonts w:ascii="Arial" w:hAnsi="Arial" w:cs="Arial"/>
          <w:sz w:val="23"/>
          <w:szCs w:val="23"/>
        </w:rPr>
        <w:t>CREG ubicadas en la</w:t>
      </w:r>
      <w:r w:rsidR="00BF0ADB" w:rsidRPr="00CE1678">
        <w:rPr>
          <w:rFonts w:ascii="Arial" w:hAnsi="Arial" w:cs="Arial"/>
          <w:sz w:val="23"/>
          <w:szCs w:val="23"/>
        </w:rPr>
        <w:t xml:space="preserve"> Avenida </w:t>
      </w:r>
      <w:r w:rsidRPr="00CE1678">
        <w:rPr>
          <w:rFonts w:ascii="Arial" w:hAnsi="Arial" w:cs="Arial"/>
          <w:sz w:val="23"/>
          <w:szCs w:val="23"/>
        </w:rPr>
        <w:t>Calle 116</w:t>
      </w:r>
      <w:r w:rsidR="00BF0ADB" w:rsidRPr="00CE1678">
        <w:rPr>
          <w:rFonts w:ascii="Arial" w:hAnsi="Arial" w:cs="Arial"/>
          <w:sz w:val="23"/>
          <w:szCs w:val="23"/>
        </w:rPr>
        <w:t xml:space="preserve"> #</w:t>
      </w:r>
      <w:r w:rsidRPr="00CE1678">
        <w:rPr>
          <w:rFonts w:ascii="Arial" w:hAnsi="Arial" w:cs="Arial"/>
          <w:sz w:val="23"/>
          <w:szCs w:val="23"/>
        </w:rPr>
        <w:t xml:space="preserve"> 7</w:t>
      </w:r>
      <w:r w:rsidR="00BF0ADB" w:rsidRPr="00CE1678">
        <w:rPr>
          <w:rFonts w:ascii="Arial" w:hAnsi="Arial" w:cs="Arial"/>
          <w:sz w:val="23"/>
          <w:szCs w:val="23"/>
        </w:rPr>
        <w:t xml:space="preserve"> -</w:t>
      </w:r>
      <w:r w:rsidRPr="00CE1678">
        <w:rPr>
          <w:rFonts w:ascii="Arial" w:hAnsi="Arial" w:cs="Arial"/>
          <w:sz w:val="23"/>
          <w:szCs w:val="23"/>
        </w:rPr>
        <w:t xml:space="preserve"> 15 </w:t>
      </w:r>
      <w:r w:rsidR="00BF0ADB" w:rsidRPr="00CE1678">
        <w:rPr>
          <w:rFonts w:ascii="Arial" w:hAnsi="Arial" w:cs="Arial"/>
          <w:sz w:val="23"/>
          <w:szCs w:val="23"/>
        </w:rPr>
        <w:t>Oficina</w:t>
      </w:r>
      <w:r w:rsidRPr="00CE1678">
        <w:rPr>
          <w:rFonts w:ascii="Arial" w:hAnsi="Arial" w:cs="Arial"/>
          <w:sz w:val="23"/>
          <w:szCs w:val="23"/>
        </w:rPr>
        <w:t xml:space="preserve"> 901</w:t>
      </w:r>
      <w:r w:rsidR="00D3252E">
        <w:rPr>
          <w:rFonts w:ascii="Arial" w:hAnsi="Arial" w:cs="Arial"/>
          <w:sz w:val="23"/>
          <w:szCs w:val="23"/>
        </w:rPr>
        <w:t xml:space="preserve"> con transmisión por </w:t>
      </w:r>
      <w:proofErr w:type="spellStart"/>
      <w:r w:rsidR="00D3252E">
        <w:rPr>
          <w:rFonts w:ascii="Arial" w:hAnsi="Arial" w:cs="Arial"/>
          <w:sz w:val="23"/>
          <w:szCs w:val="23"/>
        </w:rPr>
        <w:t>streaming</w:t>
      </w:r>
      <w:proofErr w:type="spellEnd"/>
      <w:r w:rsidRPr="00CE1678">
        <w:rPr>
          <w:rFonts w:ascii="Arial" w:hAnsi="Arial" w:cs="Arial"/>
          <w:sz w:val="23"/>
          <w:szCs w:val="23"/>
        </w:rPr>
        <w:t>.</w:t>
      </w:r>
    </w:p>
    <w:p w14:paraId="714D0AD9" w14:textId="71E6FA2A" w:rsidR="00B176BE" w:rsidRPr="00CE1678" w:rsidRDefault="00B176BE" w:rsidP="00B176BE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Los interesados deberán inscribirse en el calendario de eventos disponible en el portal web de la </w:t>
      </w:r>
      <w:r w:rsidR="009D26CA" w:rsidRPr="00CE1678">
        <w:rPr>
          <w:rFonts w:ascii="Arial" w:hAnsi="Arial" w:cs="Arial"/>
          <w:sz w:val="23"/>
          <w:szCs w:val="23"/>
        </w:rPr>
        <w:t>CREG</w:t>
      </w:r>
      <w:r w:rsidRPr="00CE1678">
        <w:rPr>
          <w:rFonts w:ascii="Arial" w:hAnsi="Arial" w:cs="Arial"/>
          <w:sz w:val="23"/>
          <w:szCs w:val="23"/>
        </w:rPr>
        <w:t xml:space="preserve"> en el siguiente enlace:</w:t>
      </w:r>
    </w:p>
    <w:p w14:paraId="5B522238" w14:textId="065255F3" w:rsidR="00047288" w:rsidRDefault="00000000" w:rsidP="00047288">
      <w:pPr>
        <w:spacing w:line="240" w:lineRule="auto"/>
        <w:rPr>
          <w:rFonts w:ascii="Arial" w:hAnsi="Arial" w:cs="Arial"/>
          <w:sz w:val="23"/>
          <w:szCs w:val="23"/>
        </w:rPr>
      </w:pPr>
      <w:hyperlink r:id="rId7" w:history="1">
        <w:r w:rsidR="00B24DAA" w:rsidRPr="00C105B8">
          <w:rPr>
            <w:rStyle w:val="Hipervnculo"/>
          </w:rPr>
          <w:t>https://creg.gov.co/calendario/90/taller-sobre-modificacion-de-indexadores-en-energia-electrica/</w:t>
        </w:r>
      </w:hyperlink>
      <w:r w:rsidR="00B24DAA">
        <w:t xml:space="preserve"> </w:t>
      </w:r>
    </w:p>
    <w:p w14:paraId="0BC88533" w14:textId="77777777" w:rsidR="000D096A" w:rsidRDefault="000D096A" w:rsidP="000D096A">
      <w:pPr>
        <w:spacing w:line="276" w:lineRule="auto"/>
        <w:rPr>
          <w:rFonts w:ascii="Arial" w:hAnsi="Arial" w:cs="Arial"/>
          <w:sz w:val="23"/>
          <w:szCs w:val="23"/>
        </w:rPr>
      </w:pPr>
    </w:p>
    <w:p w14:paraId="0F7BFDB6" w14:textId="4E14B74B" w:rsidR="0006125F" w:rsidRPr="00CE1678" w:rsidRDefault="0006125F" w:rsidP="0006125F">
      <w:pPr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>Cordialmente,</w:t>
      </w:r>
    </w:p>
    <w:p w14:paraId="3960EDB8" w14:textId="091F43E2" w:rsidR="00BA6D78" w:rsidRPr="00CE1678" w:rsidRDefault="0006125F" w:rsidP="000D096A">
      <w:pPr>
        <w:spacing w:before="0" w:after="0" w:line="240" w:lineRule="auto"/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 xml:space="preserve"> </w:t>
      </w:r>
    </w:p>
    <w:p w14:paraId="6CB77B77" w14:textId="4CD60E34" w:rsidR="00047288" w:rsidRPr="00CE1678" w:rsidRDefault="006D37E3" w:rsidP="000D096A">
      <w:pPr>
        <w:spacing w:before="0"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ANTONIO JIMENEZ </w:t>
      </w:r>
      <w:r w:rsidR="00976E0B">
        <w:rPr>
          <w:rFonts w:ascii="Arial" w:hAnsi="Arial" w:cs="Arial"/>
          <w:b/>
          <w:bCs/>
          <w:sz w:val="23"/>
          <w:szCs w:val="23"/>
        </w:rPr>
        <w:t>RIVERA</w:t>
      </w:r>
    </w:p>
    <w:p w14:paraId="3855C935" w14:textId="10516CDB" w:rsidR="000D096A" w:rsidRPr="00AF2AF1" w:rsidRDefault="00047288" w:rsidP="00AF2AF1">
      <w:pPr>
        <w:spacing w:before="0" w:after="0" w:line="240" w:lineRule="auto"/>
        <w:jc w:val="center"/>
        <w:rPr>
          <w:rFonts w:ascii="Arial" w:hAnsi="Arial" w:cs="Arial"/>
          <w:sz w:val="23"/>
          <w:szCs w:val="23"/>
        </w:rPr>
      </w:pPr>
      <w:r w:rsidRPr="00CE1678">
        <w:rPr>
          <w:rFonts w:ascii="Arial" w:hAnsi="Arial" w:cs="Arial"/>
          <w:sz w:val="23"/>
          <w:szCs w:val="23"/>
        </w:rPr>
        <w:t>Director ejecutivo</w:t>
      </w:r>
    </w:p>
    <w:sectPr w:rsidR="000D096A" w:rsidRPr="00AF2AF1" w:rsidSect="0004728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91" w:right="1418" w:bottom="1361" w:left="1418" w:header="15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8BC2" w14:textId="77777777" w:rsidR="00FD14E8" w:rsidRDefault="00FD14E8" w:rsidP="00AA0519">
      <w:r>
        <w:separator/>
      </w:r>
    </w:p>
  </w:endnote>
  <w:endnote w:type="continuationSeparator" w:id="0">
    <w:p w14:paraId="2BD44E5A" w14:textId="77777777" w:rsidR="00FD14E8" w:rsidRDefault="00FD14E8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EC28" w14:textId="22EE3E11" w:rsidR="00047288" w:rsidRDefault="00047288" w:rsidP="00047288">
    <w:pPr>
      <w:spacing w:before="0" w:after="0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551B4458" w14:textId="3EE4DC8D" w:rsidR="00047288" w:rsidRPr="00C37978" w:rsidRDefault="00047288" w:rsidP="00047288">
    <w:pPr>
      <w:spacing w:before="0" w:after="0"/>
      <w:rPr>
        <w:rStyle w:val="nfasis"/>
      </w:rPr>
    </w:pPr>
    <w:r w:rsidRPr="00C37978">
      <w:rPr>
        <w:rStyle w:val="nfasis"/>
      </w:rPr>
      <w:t>Comisión de Regulación de Energía y Gas</w:t>
    </w:r>
  </w:p>
  <w:p w14:paraId="1219D0FE" w14:textId="77777777" w:rsidR="00047288" w:rsidRPr="00C37978" w:rsidRDefault="00047288" w:rsidP="00047288">
    <w:pPr>
      <w:spacing w:before="0" w:after="0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03735EC5" w14:textId="77777777" w:rsidR="00047288" w:rsidRPr="00C37978" w:rsidRDefault="00047288" w:rsidP="00047288">
    <w:pPr>
      <w:spacing w:before="0" w:after="0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7C074B68" w:rsidR="00735E1F" w:rsidRDefault="00047288" w:rsidP="00047288">
    <w:pPr>
      <w:spacing w:before="0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BFED" w14:textId="16AC150B" w:rsidR="00047288" w:rsidRDefault="00047288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2C36FA98" w14:textId="55844F30" w:rsidR="00047288" w:rsidRPr="00C37978" w:rsidRDefault="00047288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54385FF3" w14:textId="77777777" w:rsidR="00047288" w:rsidRPr="00C37978" w:rsidRDefault="00047288" w:rsidP="006F5C85">
    <w:pPr>
      <w:spacing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11C5D91A" w14:textId="77777777" w:rsidR="00047288" w:rsidRPr="00C37978" w:rsidRDefault="00047288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726A889B" w14:textId="6E267C88" w:rsidR="003F2F4B" w:rsidRPr="00047288" w:rsidRDefault="00047288" w:rsidP="00047288">
    <w:pPr>
      <w:tabs>
        <w:tab w:val="left" w:pos="2940"/>
      </w:tabs>
      <w:rPr>
        <w:lang w:val="es-MX"/>
      </w:rPr>
    </w:pPr>
    <w:r w:rsidRPr="00C37978">
      <w:rPr>
        <w:rStyle w:val="nfasis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15104" w14:textId="77777777" w:rsidR="00FD14E8" w:rsidRDefault="00FD14E8" w:rsidP="00AA0519">
      <w:r>
        <w:separator/>
      </w:r>
    </w:p>
  </w:footnote>
  <w:footnote w:type="continuationSeparator" w:id="0">
    <w:p w14:paraId="41814AA7" w14:textId="77777777" w:rsidR="00FD14E8" w:rsidRDefault="00FD14E8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2331C95B" w:rsidR="003F2F4B" w:rsidRPr="008C0A5F" w:rsidRDefault="00047288" w:rsidP="008C0A5F">
    <w:pPr>
      <w:pStyle w:val="Destinario"/>
      <w:spacing w:before="240"/>
      <w:ind w:left="708" w:hanging="708"/>
      <w:rPr>
        <w:sz w:val="22"/>
        <w:szCs w:val="22"/>
      </w:rPr>
    </w:pPr>
    <w:r w:rsidRPr="00047288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8065F48" wp14:editId="4FCCC5BB">
          <wp:simplePos x="0" y="0"/>
          <wp:positionH relativeFrom="column">
            <wp:posOffset>4445</wp:posOffset>
          </wp:positionH>
          <wp:positionV relativeFrom="paragraph">
            <wp:posOffset>-180975</wp:posOffset>
          </wp:positionV>
          <wp:extent cx="5971540" cy="412678"/>
          <wp:effectExtent l="0" t="0" r="0" b="6985"/>
          <wp:wrapNone/>
          <wp:docPr id="18702979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1F85C846" w:rsidR="00F82573" w:rsidRPr="00047288" w:rsidRDefault="00047288" w:rsidP="005B5736">
    <w:pPr>
      <w:pStyle w:val="Encabezado"/>
      <w:tabs>
        <w:tab w:val="clear" w:pos="4419"/>
        <w:tab w:val="left" w:pos="7274"/>
      </w:tabs>
      <w:ind w:right="-1369"/>
      <w:rPr>
        <w:lang w:val="es-MX"/>
      </w:rPr>
    </w:pPr>
    <w:r w:rsidRPr="00047288">
      <w:rPr>
        <w:noProof/>
        <w:lang w:val="es-MX"/>
      </w:rPr>
      <w:drawing>
        <wp:inline distT="0" distB="0" distL="0" distR="0" wp14:anchorId="6A60F0CE" wp14:editId="056C82F2">
          <wp:extent cx="5971540" cy="412678"/>
          <wp:effectExtent l="0" t="0" r="0" b="6985"/>
          <wp:docPr id="13060382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37BAC"/>
    <w:rsid w:val="00040E20"/>
    <w:rsid w:val="00045E52"/>
    <w:rsid w:val="00046BDF"/>
    <w:rsid w:val="00047288"/>
    <w:rsid w:val="0006125F"/>
    <w:rsid w:val="00071BA7"/>
    <w:rsid w:val="00074D17"/>
    <w:rsid w:val="000B439A"/>
    <w:rsid w:val="000D096A"/>
    <w:rsid w:val="000F11F6"/>
    <w:rsid w:val="000F38B4"/>
    <w:rsid w:val="001215BB"/>
    <w:rsid w:val="00124C31"/>
    <w:rsid w:val="0014353D"/>
    <w:rsid w:val="00153BE7"/>
    <w:rsid w:val="00157975"/>
    <w:rsid w:val="00182880"/>
    <w:rsid w:val="001E2DD2"/>
    <w:rsid w:val="001F303A"/>
    <w:rsid w:val="001F47AB"/>
    <w:rsid w:val="00210409"/>
    <w:rsid w:val="00212267"/>
    <w:rsid w:val="0024085D"/>
    <w:rsid w:val="002874D5"/>
    <w:rsid w:val="002C0007"/>
    <w:rsid w:val="002C26C3"/>
    <w:rsid w:val="002E513C"/>
    <w:rsid w:val="00324760"/>
    <w:rsid w:val="00353D1D"/>
    <w:rsid w:val="0035632E"/>
    <w:rsid w:val="00361DFF"/>
    <w:rsid w:val="0038014E"/>
    <w:rsid w:val="003A7FC9"/>
    <w:rsid w:val="003B1FEC"/>
    <w:rsid w:val="003C7E1C"/>
    <w:rsid w:val="003F2F4B"/>
    <w:rsid w:val="004008AC"/>
    <w:rsid w:val="00401E61"/>
    <w:rsid w:val="004142B1"/>
    <w:rsid w:val="004170AF"/>
    <w:rsid w:val="00456720"/>
    <w:rsid w:val="00457CC2"/>
    <w:rsid w:val="00461319"/>
    <w:rsid w:val="00482971"/>
    <w:rsid w:val="00483D6B"/>
    <w:rsid w:val="004A6CAB"/>
    <w:rsid w:val="004C0855"/>
    <w:rsid w:val="004C69B7"/>
    <w:rsid w:val="004E017D"/>
    <w:rsid w:val="00511BDA"/>
    <w:rsid w:val="00515BEF"/>
    <w:rsid w:val="0053330D"/>
    <w:rsid w:val="005345D3"/>
    <w:rsid w:val="00556955"/>
    <w:rsid w:val="005604AC"/>
    <w:rsid w:val="005723D7"/>
    <w:rsid w:val="0058025C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46F76"/>
    <w:rsid w:val="00651863"/>
    <w:rsid w:val="00657F89"/>
    <w:rsid w:val="006608F3"/>
    <w:rsid w:val="006629AD"/>
    <w:rsid w:val="006772BD"/>
    <w:rsid w:val="00697A0E"/>
    <w:rsid w:val="006D37E3"/>
    <w:rsid w:val="006E1726"/>
    <w:rsid w:val="006E22E8"/>
    <w:rsid w:val="00717096"/>
    <w:rsid w:val="007247FF"/>
    <w:rsid w:val="00735E1F"/>
    <w:rsid w:val="0074199A"/>
    <w:rsid w:val="00752DEC"/>
    <w:rsid w:val="00755240"/>
    <w:rsid w:val="00762CBD"/>
    <w:rsid w:val="0078631A"/>
    <w:rsid w:val="007A463C"/>
    <w:rsid w:val="007A7C1D"/>
    <w:rsid w:val="007E3491"/>
    <w:rsid w:val="007F0AC9"/>
    <w:rsid w:val="007F42E3"/>
    <w:rsid w:val="007F4E31"/>
    <w:rsid w:val="008066FD"/>
    <w:rsid w:val="0081422E"/>
    <w:rsid w:val="00823401"/>
    <w:rsid w:val="00847FE4"/>
    <w:rsid w:val="0085056B"/>
    <w:rsid w:val="00866851"/>
    <w:rsid w:val="008776E3"/>
    <w:rsid w:val="008906C4"/>
    <w:rsid w:val="008B0943"/>
    <w:rsid w:val="008C0A5F"/>
    <w:rsid w:val="008F7B3D"/>
    <w:rsid w:val="00902889"/>
    <w:rsid w:val="00921873"/>
    <w:rsid w:val="00930F73"/>
    <w:rsid w:val="00957BE3"/>
    <w:rsid w:val="00976702"/>
    <w:rsid w:val="00976E0B"/>
    <w:rsid w:val="00994B3D"/>
    <w:rsid w:val="009A3312"/>
    <w:rsid w:val="009C0092"/>
    <w:rsid w:val="009D26CA"/>
    <w:rsid w:val="009E7865"/>
    <w:rsid w:val="009F3478"/>
    <w:rsid w:val="009F5428"/>
    <w:rsid w:val="00A15CDD"/>
    <w:rsid w:val="00A15D55"/>
    <w:rsid w:val="00A84924"/>
    <w:rsid w:val="00A84B15"/>
    <w:rsid w:val="00A90A86"/>
    <w:rsid w:val="00A92B44"/>
    <w:rsid w:val="00AA0519"/>
    <w:rsid w:val="00AA7A5F"/>
    <w:rsid w:val="00AC2F28"/>
    <w:rsid w:val="00AF2AF1"/>
    <w:rsid w:val="00AF7910"/>
    <w:rsid w:val="00B017EA"/>
    <w:rsid w:val="00B05C9B"/>
    <w:rsid w:val="00B11AE6"/>
    <w:rsid w:val="00B176BE"/>
    <w:rsid w:val="00B24DAA"/>
    <w:rsid w:val="00B277A3"/>
    <w:rsid w:val="00B37FAA"/>
    <w:rsid w:val="00B4725C"/>
    <w:rsid w:val="00B74DFE"/>
    <w:rsid w:val="00BA6D78"/>
    <w:rsid w:val="00BE53DF"/>
    <w:rsid w:val="00BF0ADB"/>
    <w:rsid w:val="00C36DCA"/>
    <w:rsid w:val="00C378CA"/>
    <w:rsid w:val="00C509B3"/>
    <w:rsid w:val="00C538F0"/>
    <w:rsid w:val="00C75495"/>
    <w:rsid w:val="00C81E1F"/>
    <w:rsid w:val="00C831F2"/>
    <w:rsid w:val="00C87C16"/>
    <w:rsid w:val="00C9169C"/>
    <w:rsid w:val="00C93328"/>
    <w:rsid w:val="00CB3666"/>
    <w:rsid w:val="00CD6394"/>
    <w:rsid w:val="00CE1678"/>
    <w:rsid w:val="00CE66F4"/>
    <w:rsid w:val="00CF6876"/>
    <w:rsid w:val="00D31768"/>
    <w:rsid w:val="00D3252E"/>
    <w:rsid w:val="00D754A1"/>
    <w:rsid w:val="00D915DC"/>
    <w:rsid w:val="00DB34FF"/>
    <w:rsid w:val="00DE432D"/>
    <w:rsid w:val="00DF79E2"/>
    <w:rsid w:val="00E035CC"/>
    <w:rsid w:val="00E35F0F"/>
    <w:rsid w:val="00E56853"/>
    <w:rsid w:val="00E7407D"/>
    <w:rsid w:val="00E77923"/>
    <w:rsid w:val="00EA33ED"/>
    <w:rsid w:val="00EB5D77"/>
    <w:rsid w:val="00EC5291"/>
    <w:rsid w:val="00F0118E"/>
    <w:rsid w:val="00F02D43"/>
    <w:rsid w:val="00F13D47"/>
    <w:rsid w:val="00F1783C"/>
    <w:rsid w:val="00F35EFC"/>
    <w:rsid w:val="00F66BF3"/>
    <w:rsid w:val="00F80B1D"/>
    <w:rsid w:val="00F82573"/>
    <w:rsid w:val="00FA6661"/>
    <w:rsid w:val="00FB07C1"/>
    <w:rsid w:val="00FB7B57"/>
    <w:rsid w:val="00FC759B"/>
    <w:rsid w:val="00FD14E8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6772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72BD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04728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87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g.gov.co/calendario/90/taller-sobre-modificacion-de-indexadores-en-energia-electri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28</cp:revision>
  <cp:lastPrinted>2024-07-31T16:49:00Z</cp:lastPrinted>
  <dcterms:created xsi:type="dcterms:W3CDTF">2024-07-09T00:48:00Z</dcterms:created>
  <dcterms:modified xsi:type="dcterms:W3CDTF">2024-07-31T16:50:00Z</dcterms:modified>
</cp:coreProperties>
</file>