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3F8BB7E" w14:textId="7C385A62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2</w:t>
      </w:r>
      <w:r w:rsidR="00CB6A8D">
        <w:rPr>
          <w:rFonts w:ascii="Arial" w:hAnsi="Arial" w:cs="Arial"/>
          <w:noProof/>
          <w:sz w:val="22"/>
          <w:szCs w:val="22"/>
          <w:lang w:val="es-MX"/>
        </w:rPr>
        <w:t>6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junio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039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4142B1" w:rsidRDefault="00BA6D78" w:rsidP="00E1662B">
      <w:pPr>
        <w:tabs>
          <w:tab w:val="left" w:pos="709"/>
        </w:tabs>
        <w:spacing w:line="240" w:lineRule="auto"/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PARTICIPANTES DEL MERCADO MAYORISTA DE ENERGÍA ELÉCTRICA Y PÚBLICO INTERESADO</w:t>
      </w:r>
      <w:r>
        <w:rPr>
          <w:rFonts w:ascii="Arial" w:hAnsi="Arial" w:cs="Arial"/>
          <w:b/>
        </w:rPr>
        <w:fldChar w:fldCharType="end"/>
      </w:r>
    </w:p>
    <w:p w14:paraId="047A3184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AF4582F" w14:textId="1AF458F8" w:rsidR="00BA6D78" w:rsidRDefault="00BA6D78" w:rsidP="005B11E7">
      <w:pPr>
        <w:pStyle w:val="Sangradetextonormal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INFORME AUDITORÍA</w:t>
      </w:r>
      <w:r w:rsidR="00D04DC7">
        <w:rPr>
          <w:rFonts w:ascii="Arial" w:hAnsi="Arial" w:cs="Arial"/>
          <w:b/>
          <w:noProof/>
        </w:rPr>
        <w:t xml:space="preserve"> EVALUACIÓN RESULTADOS</w:t>
      </w:r>
      <w:r>
        <w:rPr>
          <w:rFonts w:ascii="Arial" w:hAnsi="Arial" w:cs="Arial"/>
          <w:b/>
          <w:noProof/>
        </w:rPr>
        <w:t xml:space="preserve"> MECANISMO</w:t>
      </w:r>
      <w:r w:rsidR="005B11E7">
        <w:rPr>
          <w:rFonts w:ascii="Arial" w:hAnsi="Arial" w:cs="Arial"/>
          <w:b/>
          <w:noProof/>
        </w:rPr>
        <w:t xml:space="preserve"> PARA LA COMERCIALIZACIÓN DE ENERGÍA EN EL MERCADO MAYORISTA</w:t>
      </w:r>
      <w:r>
        <w:rPr>
          <w:rFonts w:ascii="Arial" w:hAnsi="Arial" w:cs="Arial"/>
          <w:b/>
        </w:rPr>
        <w:fldChar w:fldCharType="end"/>
      </w:r>
    </w:p>
    <w:p w14:paraId="3960EDB8" w14:textId="2B05E575" w:rsidR="00BA6D78" w:rsidRDefault="00D04DC7" w:rsidP="00D04DC7">
      <w:pPr>
        <w:tabs>
          <w:tab w:val="left" w:pos="25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2ACA0A" w14:textId="7AA339BF" w:rsidR="001637C1" w:rsidRDefault="004F6E82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1637C1">
        <w:rPr>
          <w:rFonts w:cs="Arial"/>
          <w:sz w:val="24"/>
          <w:szCs w:val="24"/>
        </w:rPr>
        <w:t xml:space="preserve">La Comisión de Regulación de Energía y Gas </w:t>
      </w:r>
      <w:r w:rsidR="001637C1">
        <w:rPr>
          <w:rFonts w:cs="Arial"/>
          <w:sz w:val="24"/>
          <w:szCs w:val="24"/>
        </w:rPr>
        <w:t>(</w:t>
      </w:r>
      <w:r w:rsidRPr="001637C1">
        <w:rPr>
          <w:rFonts w:cs="Arial"/>
          <w:sz w:val="24"/>
          <w:szCs w:val="24"/>
        </w:rPr>
        <w:t>CREG</w:t>
      </w:r>
      <w:r w:rsidR="001637C1">
        <w:rPr>
          <w:rFonts w:cs="Arial"/>
          <w:sz w:val="24"/>
          <w:szCs w:val="24"/>
        </w:rPr>
        <w:t>)</w:t>
      </w:r>
      <w:r w:rsidRPr="001637C1">
        <w:rPr>
          <w:rFonts w:cs="Arial"/>
          <w:sz w:val="24"/>
          <w:szCs w:val="24"/>
        </w:rPr>
        <w:t>, en</w:t>
      </w:r>
      <w:r w:rsidR="001637C1">
        <w:rPr>
          <w:rFonts w:cs="Arial"/>
          <w:sz w:val="24"/>
          <w:szCs w:val="24"/>
        </w:rPr>
        <w:t xml:space="preserve"> cumplimiento de lo </w:t>
      </w:r>
      <w:r w:rsidR="001637C1" w:rsidRPr="001637C1">
        <w:rPr>
          <w:rFonts w:cs="Arial"/>
          <w:sz w:val="24"/>
          <w:szCs w:val="24"/>
        </w:rPr>
        <w:t>establecido en el literal d), de la etapa 2 del artículo 8</w:t>
      </w:r>
      <w:r w:rsidR="001637C1">
        <w:rPr>
          <w:rFonts w:cs="Arial"/>
          <w:sz w:val="24"/>
          <w:szCs w:val="24"/>
        </w:rPr>
        <w:t xml:space="preserve"> de</w:t>
      </w:r>
      <w:r w:rsidR="001637C1" w:rsidRPr="001637C1">
        <w:rPr>
          <w:rFonts w:cs="Arial"/>
          <w:sz w:val="24"/>
          <w:szCs w:val="24"/>
        </w:rPr>
        <w:t xml:space="preserve"> la Resolución 114 de 2018</w:t>
      </w:r>
      <w:r w:rsidR="001637C1">
        <w:rPr>
          <w:rFonts w:cs="Arial"/>
          <w:sz w:val="24"/>
          <w:szCs w:val="24"/>
        </w:rPr>
        <w:t xml:space="preserve">, </w:t>
      </w:r>
      <w:r w:rsidR="001637C1" w:rsidRPr="001637C1">
        <w:rPr>
          <w:rFonts w:cs="Arial"/>
          <w:sz w:val="24"/>
          <w:szCs w:val="24"/>
        </w:rPr>
        <w:t>publica el informe de auditoría con la evaluación de los resultados del mecanismo</w:t>
      </w:r>
      <w:r w:rsidR="005B11E7">
        <w:rPr>
          <w:rFonts w:cs="Arial"/>
          <w:sz w:val="24"/>
          <w:szCs w:val="24"/>
        </w:rPr>
        <w:t xml:space="preserve"> para la comercialización de energía en el mercado mayorista, </w:t>
      </w:r>
      <w:r w:rsidR="001637C1" w:rsidRPr="001637C1">
        <w:rPr>
          <w:rFonts w:cs="Arial"/>
          <w:sz w:val="24"/>
          <w:szCs w:val="24"/>
        </w:rPr>
        <w:t>del promotor Derivex – CRCC.</w:t>
      </w:r>
    </w:p>
    <w:p w14:paraId="5CF7E72D" w14:textId="77777777" w:rsidR="00BA6D78" w:rsidRPr="001637C1" w:rsidRDefault="00BA6D78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</w:p>
    <w:p w14:paraId="2D6C9818" w14:textId="77777777" w:rsidR="00BA6D78" w:rsidRPr="001637C1" w:rsidRDefault="00BA6D78" w:rsidP="00BA6D78">
      <w:pPr>
        <w:pStyle w:val="Textoindependiente"/>
        <w:spacing w:after="0" w:line="240" w:lineRule="auto"/>
        <w:rPr>
          <w:rFonts w:cs="Arial"/>
          <w:sz w:val="24"/>
          <w:szCs w:val="24"/>
          <w:lang w:val="pt-BR"/>
        </w:rPr>
      </w:pPr>
      <w:r w:rsidRPr="001637C1">
        <w:rPr>
          <w:rFonts w:cs="Arial"/>
          <w:sz w:val="24"/>
          <w:szCs w:val="24"/>
          <w:lang w:val="pt-BR"/>
        </w:rPr>
        <w:t>Cordialmente,</w:t>
      </w:r>
    </w:p>
    <w:p w14:paraId="5D3B937D" w14:textId="77777777" w:rsidR="00BA6D78" w:rsidRPr="001637C1" w:rsidRDefault="00BA6D78" w:rsidP="00BA6D78">
      <w:pPr>
        <w:pStyle w:val="Textoindependiente"/>
        <w:spacing w:after="0" w:line="240" w:lineRule="auto"/>
        <w:rPr>
          <w:rFonts w:cs="Arial"/>
          <w:sz w:val="24"/>
          <w:szCs w:val="24"/>
          <w:lang w:val="pt-BR"/>
        </w:rPr>
      </w:pPr>
    </w:p>
    <w:p w14:paraId="3AD6FB6B" w14:textId="77777777" w:rsidR="00CB6A8D" w:rsidRPr="004708CF" w:rsidRDefault="00CB6A8D" w:rsidP="00CB6A8D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O</w:t>
      </w:r>
      <w:r w:rsidRPr="004708CF">
        <w:rPr>
          <w:rFonts w:ascii="Helvetica" w:hAnsi="Helvetica" w:cs="Helvetica"/>
          <w:b/>
          <w:bCs/>
        </w:rPr>
        <w:t>MAR PR</w:t>
      </w:r>
      <w:r>
        <w:rPr>
          <w:rFonts w:ascii="Helvetica" w:hAnsi="Helvetica" w:cs="Helvetica"/>
          <w:b/>
          <w:bCs/>
        </w:rPr>
        <w:t>I</w:t>
      </w:r>
      <w:r w:rsidRPr="004708CF">
        <w:rPr>
          <w:rFonts w:ascii="Helvetica" w:hAnsi="Helvetica" w:cs="Helvetica"/>
          <w:b/>
          <w:bCs/>
        </w:rPr>
        <w:t>AS CAICEDO</w:t>
      </w:r>
    </w:p>
    <w:p w14:paraId="64780499" w14:textId="77777777" w:rsidR="00CB6A8D" w:rsidRPr="00011777" w:rsidRDefault="00CB6A8D" w:rsidP="00CB6A8D">
      <w:pPr>
        <w:spacing w:after="0" w:line="240" w:lineRule="auto"/>
        <w:jc w:val="center"/>
        <w:rPr>
          <w:rFonts w:ascii="Helvetica" w:hAnsi="Helvetica" w:cs="Helvetica"/>
        </w:rPr>
      </w:pPr>
      <w:r w:rsidRPr="00011777">
        <w:rPr>
          <w:rFonts w:ascii="Helvetica" w:hAnsi="Helvetica" w:cs="Helvetica"/>
        </w:rPr>
        <w:t>Director ejecutivo</w:t>
      </w:r>
    </w:p>
    <w:p w14:paraId="22DC6A7F" w14:textId="77777777" w:rsidR="00BA6D78" w:rsidRPr="004F6E82" w:rsidRDefault="00BA6D78" w:rsidP="00BA6D78">
      <w:pPr>
        <w:pStyle w:val="Textoindependiente"/>
        <w:spacing w:after="0" w:line="240" w:lineRule="auto"/>
        <w:rPr>
          <w:rFonts w:cs="Arial"/>
          <w:lang w:val="pt-BR"/>
        </w:rPr>
      </w:pPr>
    </w:p>
    <w:p w14:paraId="1220FAD0" w14:textId="77777777" w:rsidR="00CB6A8D" w:rsidRDefault="00CB6A8D" w:rsidP="00BA6D78">
      <w:pPr>
        <w:pStyle w:val="Textoindependiente"/>
        <w:spacing w:after="0" w:line="240" w:lineRule="auto"/>
        <w:rPr>
          <w:rFonts w:cs="Arial"/>
          <w:lang w:val="pt-BR"/>
        </w:rPr>
      </w:pPr>
    </w:p>
    <w:p w14:paraId="65EF3067" w14:textId="33E4E81C" w:rsidR="00CB6A8D" w:rsidRPr="00CB6A8D" w:rsidRDefault="00BA6D78" w:rsidP="00CB6A8D">
      <w:pPr>
        <w:pStyle w:val="Textoindependiente"/>
        <w:spacing w:after="0" w:line="240" w:lineRule="auto"/>
        <w:rPr>
          <w:rFonts w:cs="Arial"/>
          <w:lang w:val="pt-BR"/>
        </w:rPr>
      </w:pPr>
      <w:r w:rsidRPr="004F6E82">
        <w:rPr>
          <w:rFonts w:cs="Arial"/>
          <w:lang w:val="pt-BR"/>
        </w:rPr>
        <w:t xml:space="preserve">Anexo: </w:t>
      </w:r>
      <w:r w:rsidR="00470BC1" w:rsidRPr="00470BC1">
        <w:rPr>
          <w:rFonts w:cs="Arial"/>
          <w:lang w:val="pt-BR"/>
        </w:rPr>
        <w:t>Informe d</w:t>
      </w:r>
      <w:r w:rsidR="00470BC1">
        <w:rPr>
          <w:rFonts w:cs="Arial"/>
          <w:lang w:val="pt-BR"/>
        </w:rPr>
        <w:t>e Auditoría</w:t>
      </w:r>
      <w:r w:rsidR="00484232">
        <w:rPr>
          <w:rFonts w:cs="Arial"/>
          <w:lang w:val="pt-BR"/>
        </w:rPr>
        <w:t xml:space="preserve"> de indicadores</w:t>
      </w:r>
      <w:r w:rsidR="00CB6A8D">
        <w:rPr>
          <w:rFonts w:cs="Arial"/>
          <w:lang w:val="pt-BR"/>
        </w:rPr>
        <w:t xml:space="preserve"> (</w:t>
      </w:r>
      <w:r w:rsidR="00CB6A8D" w:rsidRPr="00CB6A8D">
        <w:rPr>
          <w:rFonts w:cs="Arial"/>
          <w:lang w:val="pt-BR"/>
        </w:rPr>
        <w:t>230905 DERIVEX. Informe Aud. de indicadores.pdf</w:t>
      </w:r>
      <w:r w:rsidR="00CB6A8D">
        <w:rPr>
          <w:rFonts w:cs="Arial"/>
          <w:lang w:val="pt-BR"/>
        </w:rPr>
        <w:t>)</w:t>
      </w:r>
    </w:p>
    <w:sectPr w:rsidR="00CB6A8D" w:rsidRPr="00CB6A8D" w:rsidSect="00CB6A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82E9" w14:textId="77777777" w:rsidR="009F48F5" w:rsidRDefault="009F48F5" w:rsidP="00AA0519">
      <w:r>
        <w:separator/>
      </w:r>
    </w:p>
  </w:endnote>
  <w:endnote w:type="continuationSeparator" w:id="0">
    <w:p w14:paraId="51574A40" w14:textId="77777777" w:rsidR="009F48F5" w:rsidRDefault="009F48F5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9CEF" w14:textId="2E22DFE6" w:rsidR="00CB6A8D" w:rsidRDefault="00CB6A8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</w:t>
    </w:r>
    <w:r w:rsidRPr="00C37978">
      <w:rPr>
        <w:rStyle w:val="nfasis"/>
      </w:rPr>
      <w:t>______________________________________________________________________________</w:t>
    </w:r>
  </w:p>
  <w:p w14:paraId="49C1B28D" w14:textId="170E06B9" w:rsidR="00CB6A8D" w:rsidRPr="00C37978" w:rsidRDefault="00CB6A8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26EB9FD2" w14:textId="77777777" w:rsidR="00CB6A8D" w:rsidRPr="00C37978" w:rsidRDefault="00CB6A8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385EF18A" w14:textId="77777777" w:rsidR="00CB6A8D" w:rsidRPr="00C37978" w:rsidRDefault="00CB6A8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2D650217" w:rsidR="00735E1F" w:rsidRDefault="00CB6A8D" w:rsidP="00CB6A8D"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3BC5" w14:textId="77777777" w:rsidR="009F48F5" w:rsidRDefault="009F48F5" w:rsidP="00AA0519">
      <w:r>
        <w:separator/>
      </w:r>
    </w:p>
  </w:footnote>
  <w:footnote w:type="continuationSeparator" w:id="0">
    <w:p w14:paraId="249883DD" w14:textId="77777777" w:rsidR="009F48F5" w:rsidRDefault="009F48F5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6BDD3D00" w:rsidR="003F2F4B" w:rsidRPr="008C0A5F" w:rsidRDefault="00CB6A8D" w:rsidP="008C0A5F">
    <w:pPr>
      <w:pStyle w:val="Destinario"/>
      <w:spacing w:before="240"/>
      <w:ind w:left="708" w:hanging="708"/>
      <w:rPr>
        <w:sz w:val="22"/>
        <w:szCs w:val="22"/>
      </w:rPr>
    </w:pPr>
    <w:r w:rsidRPr="00CB6A8D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217A284E" wp14:editId="2DA3DC7D">
          <wp:simplePos x="0" y="0"/>
          <wp:positionH relativeFrom="column">
            <wp:posOffset>1270</wp:posOffset>
          </wp:positionH>
          <wp:positionV relativeFrom="paragraph">
            <wp:posOffset>-50800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48E7994E" w:rsidR="00F82573" w:rsidRDefault="00902889" w:rsidP="005B5736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7F127B7" wp14:editId="190BA8CC">
          <wp:simplePos x="0" y="0"/>
          <wp:positionH relativeFrom="column">
            <wp:posOffset>3197951</wp:posOffset>
          </wp:positionH>
          <wp:positionV relativeFrom="paragraph">
            <wp:posOffset>-297180</wp:posOffset>
          </wp:positionV>
          <wp:extent cx="3345815" cy="527685"/>
          <wp:effectExtent l="0" t="0" r="6985" b="5715"/>
          <wp:wrapNone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81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E61">
      <w:rPr>
        <w:noProof/>
      </w:rPr>
      <w:t xml:space="preserve">                                   </w:t>
    </w:r>
    <w:r w:rsidR="00F82573">
      <w:rPr>
        <w:noProof/>
      </w:rPr>
      <w:drawing>
        <wp:anchor distT="0" distB="0" distL="114300" distR="114300" simplePos="0" relativeHeight="251655168" behindDoc="1" locked="0" layoutInCell="1" allowOverlap="1" wp14:anchorId="12C51612" wp14:editId="21CF4D24">
          <wp:simplePos x="0" y="0"/>
          <wp:positionH relativeFrom="column">
            <wp:posOffset>-481330</wp:posOffset>
          </wp:positionH>
          <wp:positionV relativeFrom="paragraph">
            <wp:posOffset>-346710</wp:posOffset>
          </wp:positionV>
          <wp:extent cx="1104900" cy="618490"/>
          <wp:effectExtent l="0" t="0" r="0" b="0"/>
          <wp:wrapNone/>
          <wp:docPr id="33" name="Imagen 33" descr="Logo de la Comisión de Regulación de Energía y Gas, 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 la Comisión de Regulación de Energía y Gas, CR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76D4"/>
    <w:rsid w:val="00040E20"/>
    <w:rsid w:val="00046BDF"/>
    <w:rsid w:val="00071BA7"/>
    <w:rsid w:val="00074D17"/>
    <w:rsid w:val="000B439A"/>
    <w:rsid w:val="000C77A5"/>
    <w:rsid w:val="000F11F6"/>
    <w:rsid w:val="000F38B4"/>
    <w:rsid w:val="001215BB"/>
    <w:rsid w:val="00124C31"/>
    <w:rsid w:val="0014353D"/>
    <w:rsid w:val="00153BE7"/>
    <w:rsid w:val="001637C1"/>
    <w:rsid w:val="001A112F"/>
    <w:rsid w:val="001E2DD2"/>
    <w:rsid w:val="001F303A"/>
    <w:rsid w:val="001F47AB"/>
    <w:rsid w:val="002052E1"/>
    <w:rsid w:val="00211F14"/>
    <w:rsid w:val="00212267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70BC1"/>
    <w:rsid w:val="00483D6B"/>
    <w:rsid w:val="00484232"/>
    <w:rsid w:val="004A6CAB"/>
    <w:rsid w:val="004C0855"/>
    <w:rsid w:val="004C69B7"/>
    <w:rsid w:val="004E017D"/>
    <w:rsid w:val="004F6E82"/>
    <w:rsid w:val="00515BEF"/>
    <w:rsid w:val="0053330D"/>
    <w:rsid w:val="00544946"/>
    <w:rsid w:val="005604AC"/>
    <w:rsid w:val="005723D7"/>
    <w:rsid w:val="00575AF7"/>
    <w:rsid w:val="00587F12"/>
    <w:rsid w:val="005A4453"/>
    <w:rsid w:val="005B11E7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5EF0"/>
    <w:rsid w:val="00847FE4"/>
    <w:rsid w:val="008776E3"/>
    <w:rsid w:val="008B0943"/>
    <w:rsid w:val="008C0A5F"/>
    <w:rsid w:val="00902889"/>
    <w:rsid w:val="00902BB0"/>
    <w:rsid w:val="00923B0E"/>
    <w:rsid w:val="00930F73"/>
    <w:rsid w:val="00957BE3"/>
    <w:rsid w:val="00976702"/>
    <w:rsid w:val="009A3312"/>
    <w:rsid w:val="009E7865"/>
    <w:rsid w:val="009F3478"/>
    <w:rsid w:val="009F48F5"/>
    <w:rsid w:val="009F5428"/>
    <w:rsid w:val="00A15CDD"/>
    <w:rsid w:val="00A15D55"/>
    <w:rsid w:val="00A84924"/>
    <w:rsid w:val="00A90A86"/>
    <w:rsid w:val="00A92B44"/>
    <w:rsid w:val="00AA0519"/>
    <w:rsid w:val="00AA7A5F"/>
    <w:rsid w:val="00AD490B"/>
    <w:rsid w:val="00B37FAA"/>
    <w:rsid w:val="00B74DFE"/>
    <w:rsid w:val="00B7668D"/>
    <w:rsid w:val="00BA6D78"/>
    <w:rsid w:val="00C81E1F"/>
    <w:rsid w:val="00C85649"/>
    <w:rsid w:val="00C9169C"/>
    <w:rsid w:val="00C93328"/>
    <w:rsid w:val="00CB3666"/>
    <w:rsid w:val="00CB6A8D"/>
    <w:rsid w:val="00CD6394"/>
    <w:rsid w:val="00CE66F4"/>
    <w:rsid w:val="00D04DC7"/>
    <w:rsid w:val="00D31768"/>
    <w:rsid w:val="00D4570F"/>
    <w:rsid w:val="00D754A1"/>
    <w:rsid w:val="00D915DC"/>
    <w:rsid w:val="00DF79E2"/>
    <w:rsid w:val="00E035CC"/>
    <w:rsid w:val="00E1662B"/>
    <w:rsid w:val="00E24BEE"/>
    <w:rsid w:val="00E31E61"/>
    <w:rsid w:val="00E56853"/>
    <w:rsid w:val="00E77923"/>
    <w:rsid w:val="00EC5291"/>
    <w:rsid w:val="00F02D43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nfasis">
    <w:name w:val="Emphasis"/>
    <w:uiPriority w:val="20"/>
    <w:qFormat/>
    <w:rsid w:val="00CB6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7</cp:revision>
  <cp:lastPrinted>2024-06-26T14:22:00Z</cp:lastPrinted>
  <dcterms:created xsi:type="dcterms:W3CDTF">2024-06-25T17:07:00Z</dcterms:created>
  <dcterms:modified xsi:type="dcterms:W3CDTF">2024-06-26T14:23:00Z</dcterms:modified>
</cp:coreProperties>
</file>