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058C" w14:textId="77777777" w:rsidR="007D3DDC" w:rsidRPr="00B317E5" w:rsidRDefault="007D3DDC">
      <w:pPr>
        <w:rPr>
          <w:rFonts w:cs="Arial"/>
        </w:rPr>
      </w:pPr>
    </w:p>
    <w:p w14:paraId="74EDA122" w14:textId="77777777" w:rsidR="007D3DDC" w:rsidRPr="00B317E5" w:rsidRDefault="007D3DDC">
      <w:pPr>
        <w:rPr>
          <w:rFonts w:cs="Arial"/>
        </w:rPr>
      </w:pPr>
    </w:p>
    <w:p w14:paraId="2764143B" w14:textId="621FB19C" w:rsidR="00020441" w:rsidRPr="00B317E5" w:rsidRDefault="00000520">
      <w:pPr>
        <w:rPr>
          <w:rFonts w:cs="Arial"/>
        </w:rPr>
      </w:pPr>
      <w:r w:rsidRPr="00B317E5">
        <w:rPr>
          <w:rFonts w:cs="Arial"/>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Pr="00B317E5" w:rsidRDefault="00020441">
      <w:pPr>
        <w:rPr>
          <w:rFonts w:cs="Arial"/>
        </w:rPr>
      </w:pPr>
    </w:p>
    <w:p w14:paraId="626BE014" w14:textId="77777777" w:rsidR="00020441" w:rsidRPr="00B317E5" w:rsidRDefault="00020441" w:rsidP="00334FA9">
      <w:pPr>
        <w:pStyle w:val="TDC1"/>
      </w:pPr>
    </w:p>
    <w:p w14:paraId="59F27ABD" w14:textId="77777777" w:rsidR="00020441" w:rsidRPr="00B317E5" w:rsidRDefault="00020441" w:rsidP="00334FA9">
      <w:pPr>
        <w:pStyle w:val="TDC1"/>
      </w:pPr>
    </w:p>
    <w:p w14:paraId="7D2E2055" w14:textId="77777777" w:rsidR="007D3DDC" w:rsidRPr="00B317E5" w:rsidRDefault="007D3DDC" w:rsidP="007D3DDC">
      <w:pPr>
        <w:rPr>
          <w:rFonts w:cs="Arial"/>
          <w:lang w:val="es-ES"/>
        </w:rPr>
      </w:pPr>
    </w:p>
    <w:p w14:paraId="465B98F3" w14:textId="77777777" w:rsidR="00020441" w:rsidRPr="00B317E5" w:rsidRDefault="00020441">
      <w:pPr>
        <w:rPr>
          <w:rFonts w:cs="Arial"/>
        </w:rPr>
      </w:pPr>
    </w:p>
    <w:p w14:paraId="43077885" w14:textId="77777777" w:rsidR="00020441" w:rsidRPr="00B317E5" w:rsidRDefault="00020441">
      <w:pPr>
        <w:rPr>
          <w:rFonts w:cs="Arial"/>
        </w:rPr>
      </w:pPr>
    </w:p>
    <w:p w14:paraId="10A762C8" w14:textId="77777777" w:rsidR="00020441" w:rsidRPr="00B317E5" w:rsidRDefault="00020441">
      <w:pPr>
        <w:rPr>
          <w:rFonts w:cs="Arial"/>
        </w:rPr>
      </w:pPr>
    </w:p>
    <w:p w14:paraId="00854BAE" w14:textId="5F1CA342" w:rsidR="00020441" w:rsidRPr="00B317E5" w:rsidRDefault="00C569D6">
      <w:pPr>
        <w:pStyle w:val="Textoindependiente"/>
        <w:jc w:val="both"/>
        <w:rPr>
          <w:rFonts w:cs="Arial"/>
          <w:sz w:val="32"/>
          <w:szCs w:val="32"/>
          <w:lang w:val="es-ES"/>
        </w:rPr>
      </w:pPr>
      <w:r w:rsidRPr="29169E2C">
        <w:rPr>
          <w:rFonts w:cs="Arial"/>
          <w:sz w:val="40"/>
          <w:szCs w:val="40"/>
          <w:lang w:val="es-ES"/>
        </w:rPr>
        <w:t xml:space="preserve">PROGRAMA TRANSITORIO PARA LA </w:t>
      </w:r>
      <w:proofErr w:type="gramStart"/>
      <w:r w:rsidR="00217F02" w:rsidRPr="29169E2C">
        <w:rPr>
          <w:rFonts w:cs="Arial"/>
          <w:sz w:val="40"/>
          <w:szCs w:val="40"/>
          <w:lang w:val="es-ES"/>
        </w:rPr>
        <w:t xml:space="preserve">PARTICIPACIÓN </w:t>
      </w:r>
      <w:r w:rsidR="00217F02">
        <w:rPr>
          <w:rFonts w:cs="Arial"/>
          <w:sz w:val="40"/>
          <w:szCs w:val="40"/>
          <w:lang w:val="es-ES"/>
        </w:rPr>
        <w:t>ACTIVA</w:t>
      </w:r>
      <w:proofErr w:type="gramEnd"/>
      <w:r w:rsidRPr="29169E2C">
        <w:rPr>
          <w:rFonts w:cs="Arial"/>
          <w:sz w:val="40"/>
          <w:szCs w:val="40"/>
          <w:lang w:val="es-ES"/>
        </w:rPr>
        <w:t xml:space="preserve"> DE LA DEMANDA EN LA BOLSA DE ENERGÍA</w:t>
      </w:r>
    </w:p>
    <w:p w14:paraId="14B50E75" w14:textId="77777777" w:rsidR="00020441" w:rsidRPr="00B317E5" w:rsidRDefault="00020441" w:rsidP="00334FA9">
      <w:pPr>
        <w:pStyle w:val="TDC1"/>
      </w:pPr>
    </w:p>
    <w:p w14:paraId="00F8537C" w14:textId="77777777" w:rsidR="00020441" w:rsidRPr="00B317E5" w:rsidRDefault="00020441">
      <w:pPr>
        <w:rPr>
          <w:rFonts w:cs="Arial"/>
        </w:rPr>
      </w:pPr>
    </w:p>
    <w:p w14:paraId="51A764C5" w14:textId="77777777" w:rsidR="00020441" w:rsidRPr="00B317E5" w:rsidRDefault="00020441">
      <w:pPr>
        <w:rPr>
          <w:rFonts w:cs="Arial"/>
        </w:rPr>
      </w:pPr>
    </w:p>
    <w:p w14:paraId="1222BB47" w14:textId="77777777" w:rsidR="00020441" w:rsidRPr="00B317E5" w:rsidRDefault="00020441">
      <w:pPr>
        <w:rPr>
          <w:rFonts w:cs="Arial"/>
        </w:rPr>
      </w:pPr>
    </w:p>
    <w:p w14:paraId="140F9666" w14:textId="77777777" w:rsidR="007D3DDC" w:rsidRPr="00B317E5" w:rsidRDefault="007D3DDC">
      <w:pPr>
        <w:rPr>
          <w:rFonts w:cs="Arial"/>
        </w:rPr>
      </w:pPr>
    </w:p>
    <w:p w14:paraId="59776045" w14:textId="77777777" w:rsidR="00020441" w:rsidRPr="00B317E5" w:rsidRDefault="00020441">
      <w:pPr>
        <w:rPr>
          <w:rFonts w:cs="Arial"/>
        </w:rPr>
      </w:pPr>
    </w:p>
    <w:p w14:paraId="53B509DC" w14:textId="7EA99994" w:rsidR="00020441" w:rsidRPr="00B317E5" w:rsidRDefault="00020441">
      <w:pPr>
        <w:rPr>
          <w:rFonts w:cs="Arial"/>
          <w:b/>
          <w:caps/>
          <w:sz w:val="36"/>
          <w:lang w:val="es-ES"/>
        </w:rPr>
      </w:pPr>
      <w:r w:rsidRPr="00B317E5">
        <w:rPr>
          <w:rFonts w:cs="Arial"/>
          <w:b/>
          <w:caps/>
          <w:sz w:val="28"/>
          <w:lang w:val="es-ES"/>
        </w:rPr>
        <w:t xml:space="preserve">DOCUMENTO </w:t>
      </w:r>
      <w:r w:rsidRPr="00B317E5">
        <w:rPr>
          <w:rFonts w:cs="Arial"/>
          <w:b/>
          <w:caps/>
          <w:sz w:val="40"/>
          <w:lang w:val="es-ES"/>
        </w:rPr>
        <w:t>CREG</w:t>
      </w:r>
      <w:r w:rsidR="00107309">
        <w:rPr>
          <w:rFonts w:cs="Arial"/>
          <w:b/>
          <w:caps/>
          <w:sz w:val="40"/>
          <w:lang w:val="es-ES"/>
        </w:rPr>
        <w:t xml:space="preserve"> </w:t>
      </w:r>
      <w:r w:rsidR="00DC5578">
        <w:rPr>
          <w:rFonts w:cs="Arial"/>
          <w:b/>
          <w:caps/>
          <w:sz w:val="40"/>
          <w:lang w:val="es-ES"/>
        </w:rPr>
        <w:t>901 071</w:t>
      </w:r>
    </w:p>
    <w:p w14:paraId="44F07507" w14:textId="4F99AE1D" w:rsidR="000B5AD2" w:rsidRPr="00B317E5" w:rsidRDefault="00ED5496" w:rsidP="00F40D91">
      <w:pPr>
        <w:tabs>
          <w:tab w:val="left" w:pos="9142"/>
        </w:tabs>
        <w:ind w:left="9142" w:hanging="9142"/>
        <w:jc w:val="left"/>
        <w:rPr>
          <w:rFonts w:cs="Arial"/>
          <w:b/>
          <w:bCs/>
          <w:sz w:val="28"/>
          <w:szCs w:val="28"/>
          <w:lang w:val="es-MX"/>
        </w:rPr>
      </w:pPr>
      <w:r>
        <w:rPr>
          <w:rFonts w:cs="Arial"/>
          <w:b/>
          <w:bCs/>
          <w:sz w:val="28"/>
          <w:szCs w:val="28"/>
          <w:lang w:val="es-MX"/>
        </w:rPr>
        <w:t>25</w:t>
      </w:r>
      <w:r w:rsidR="00217F02">
        <w:rPr>
          <w:rFonts w:cs="Arial"/>
          <w:b/>
          <w:bCs/>
          <w:sz w:val="28"/>
          <w:szCs w:val="28"/>
          <w:lang w:val="es-MX"/>
        </w:rPr>
        <w:t xml:space="preserve"> DE ABRIL DE 2024</w:t>
      </w:r>
      <w:r w:rsidR="009C08C1" w:rsidRPr="00B317E5">
        <w:rPr>
          <w:rFonts w:cs="Arial"/>
          <w:b/>
          <w:bCs/>
          <w:sz w:val="28"/>
          <w:szCs w:val="28"/>
          <w:lang w:val="es-MX"/>
        </w:rPr>
        <w:tab/>
      </w:r>
    </w:p>
    <w:p w14:paraId="18F1E9BA" w14:textId="075CEE6C" w:rsidR="00E166D7" w:rsidRPr="00B317E5" w:rsidRDefault="00E166D7" w:rsidP="009C08C1">
      <w:pPr>
        <w:tabs>
          <w:tab w:val="left" w:pos="9142"/>
        </w:tabs>
        <w:jc w:val="left"/>
        <w:rPr>
          <w:rFonts w:cs="Arial"/>
          <w:sz w:val="22"/>
          <w:szCs w:val="22"/>
          <w:lang w:val="es-MX"/>
        </w:rPr>
      </w:pPr>
    </w:p>
    <w:p w14:paraId="6E829A66" w14:textId="77777777" w:rsidR="0010544E" w:rsidRPr="00B317E5" w:rsidRDefault="0010544E" w:rsidP="00F40D91">
      <w:pPr>
        <w:tabs>
          <w:tab w:val="left" w:pos="9142"/>
        </w:tabs>
        <w:ind w:left="9142" w:hanging="9142"/>
        <w:jc w:val="left"/>
        <w:rPr>
          <w:rFonts w:cs="Arial"/>
          <w:sz w:val="28"/>
          <w:szCs w:val="28"/>
        </w:rPr>
      </w:pPr>
    </w:p>
    <w:p w14:paraId="330058FA" w14:textId="77777777" w:rsidR="007D3DDC" w:rsidRPr="00B317E5" w:rsidRDefault="007D3DDC">
      <w:pPr>
        <w:ind w:left="4956"/>
        <w:jc w:val="left"/>
        <w:rPr>
          <w:rFonts w:cs="Arial"/>
          <w:bCs/>
        </w:rPr>
      </w:pPr>
    </w:p>
    <w:p w14:paraId="32E55F6B" w14:textId="77777777" w:rsidR="00020441" w:rsidRPr="00B317E5" w:rsidRDefault="00020441">
      <w:pPr>
        <w:ind w:left="4956"/>
        <w:jc w:val="left"/>
        <w:rPr>
          <w:rFonts w:cs="Arial"/>
          <w:bCs/>
        </w:rPr>
      </w:pPr>
    </w:p>
    <w:p w14:paraId="66BB81E3" w14:textId="77777777" w:rsidR="007D3DDC" w:rsidRPr="00B317E5" w:rsidRDefault="007D3DDC">
      <w:pPr>
        <w:ind w:left="4956"/>
        <w:jc w:val="left"/>
        <w:rPr>
          <w:rFonts w:cs="Arial"/>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rsidRPr="00B317E5" w14:paraId="5FB9C57C" w14:textId="77777777">
        <w:tc>
          <w:tcPr>
            <w:tcW w:w="4024" w:type="dxa"/>
          </w:tcPr>
          <w:p w14:paraId="248A6A95" w14:textId="77777777" w:rsidR="0077100C" w:rsidRPr="00B317E5" w:rsidRDefault="0077100C">
            <w:pPr>
              <w:jc w:val="left"/>
              <w:rPr>
                <w:rFonts w:cs="Arial"/>
                <w:b/>
                <w:bCs/>
              </w:rPr>
            </w:pPr>
          </w:p>
          <w:p w14:paraId="6D27A061" w14:textId="77777777" w:rsidR="0077100C" w:rsidRPr="00B317E5" w:rsidRDefault="0077100C">
            <w:pPr>
              <w:jc w:val="left"/>
              <w:rPr>
                <w:rFonts w:cs="Arial"/>
                <w:b/>
                <w:bCs/>
              </w:rPr>
            </w:pPr>
          </w:p>
          <w:p w14:paraId="2440A9AB" w14:textId="77777777" w:rsidR="00020441" w:rsidRPr="00B317E5" w:rsidRDefault="00020441">
            <w:pPr>
              <w:jc w:val="left"/>
              <w:rPr>
                <w:rFonts w:cs="Arial"/>
                <w:b/>
                <w:bCs/>
              </w:rPr>
            </w:pPr>
            <w:r w:rsidRPr="00B317E5">
              <w:rPr>
                <w:rFonts w:cs="Arial"/>
                <w:b/>
                <w:bCs/>
              </w:rPr>
              <w:t>CIRCULACIÓN:</w:t>
            </w:r>
          </w:p>
        </w:tc>
      </w:tr>
      <w:tr w:rsidR="00020441" w:rsidRPr="00B317E5" w14:paraId="6A659732" w14:textId="77777777">
        <w:tc>
          <w:tcPr>
            <w:tcW w:w="4024" w:type="dxa"/>
          </w:tcPr>
          <w:p w14:paraId="71462D42" w14:textId="77777777" w:rsidR="007D3DDC" w:rsidRPr="00B317E5" w:rsidRDefault="007D3DDC">
            <w:pPr>
              <w:jc w:val="left"/>
              <w:rPr>
                <w:rFonts w:cs="Arial"/>
                <w:b/>
                <w:bCs/>
              </w:rPr>
            </w:pPr>
          </w:p>
          <w:p w14:paraId="74DA0102" w14:textId="48293E41" w:rsidR="00020441" w:rsidRPr="00B317E5" w:rsidRDefault="00020441">
            <w:pPr>
              <w:jc w:val="left"/>
              <w:rPr>
                <w:rFonts w:cs="Arial"/>
                <w:b/>
                <w:bCs/>
              </w:rPr>
            </w:pPr>
            <w:r w:rsidRPr="00B317E5">
              <w:rPr>
                <w:rFonts w:cs="Arial"/>
                <w:b/>
                <w:bCs/>
              </w:rPr>
              <w:t>MIEMBROS DE LA COMISIÓN DE</w:t>
            </w:r>
          </w:p>
        </w:tc>
      </w:tr>
      <w:tr w:rsidR="00020441" w:rsidRPr="00B317E5" w14:paraId="2BED25F3" w14:textId="77777777">
        <w:tc>
          <w:tcPr>
            <w:tcW w:w="4024" w:type="dxa"/>
          </w:tcPr>
          <w:p w14:paraId="5666418A" w14:textId="4272C62B" w:rsidR="00020441" w:rsidRPr="00B317E5" w:rsidRDefault="00020441">
            <w:pPr>
              <w:tabs>
                <w:tab w:val="left" w:pos="4606"/>
                <w:tab w:val="left" w:pos="9142"/>
              </w:tabs>
              <w:jc w:val="left"/>
              <w:rPr>
                <w:rFonts w:cs="Arial"/>
                <w:b/>
                <w:bCs/>
              </w:rPr>
            </w:pPr>
            <w:r w:rsidRPr="00B317E5">
              <w:rPr>
                <w:rFonts w:cs="Arial"/>
                <w:b/>
                <w:bCs/>
              </w:rPr>
              <w:t xml:space="preserve">REGULACIÓN DE ENERGÍA Y GAS </w:t>
            </w:r>
          </w:p>
        </w:tc>
      </w:tr>
    </w:tbl>
    <w:p w14:paraId="43D59473" w14:textId="77777777" w:rsidR="00E7209B" w:rsidRPr="00B317E5" w:rsidRDefault="00E7209B" w:rsidP="003C55ED">
      <w:pPr>
        <w:pStyle w:val="Ttulo1"/>
        <w:ind w:left="432" w:hanging="432"/>
        <w:jc w:val="center"/>
        <w:rPr>
          <w:rFonts w:cs="Arial"/>
        </w:rPr>
      </w:pPr>
    </w:p>
    <w:p w14:paraId="73ACC9F4" w14:textId="77777777" w:rsidR="00E7209B" w:rsidRPr="00B317E5" w:rsidRDefault="00020441" w:rsidP="003C55ED">
      <w:pPr>
        <w:pStyle w:val="Ttulo1"/>
        <w:ind w:left="432" w:hanging="432"/>
        <w:jc w:val="center"/>
        <w:rPr>
          <w:rFonts w:cs="Arial"/>
        </w:rPr>
      </w:pPr>
      <w:r w:rsidRPr="00B317E5">
        <w:rPr>
          <w:rFonts w:cs="Arial"/>
        </w:rPr>
        <w:br w:type="page"/>
      </w:r>
      <w:bookmarkStart w:id="0" w:name="_Toc417034533"/>
      <w:bookmarkStart w:id="1" w:name="_Toc429486657"/>
    </w:p>
    <w:p w14:paraId="3680512E" w14:textId="77777777" w:rsidR="004E3965" w:rsidRPr="00B317E5" w:rsidRDefault="004E3965" w:rsidP="003C55ED">
      <w:pPr>
        <w:pStyle w:val="Ttulo1"/>
        <w:ind w:left="432" w:hanging="432"/>
        <w:jc w:val="center"/>
        <w:rPr>
          <w:rFonts w:cs="Arial"/>
        </w:rPr>
      </w:pPr>
      <w:bookmarkStart w:id="2" w:name="_Toc165371531"/>
      <w:r w:rsidRPr="00B317E5">
        <w:rPr>
          <w:rFonts w:cs="Arial"/>
        </w:rPr>
        <w:lastRenderedPageBreak/>
        <w:t>C</w:t>
      </w:r>
      <w:r w:rsidR="003C55ED" w:rsidRPr="00B317E5">
        <w:rPr>
          <w:rFonts w:cs="Arial"/>
        </w:rPr>
        <w:t>ONTENIDO</w:t>
      </w:r>
      <w:bookmarkEnd w:id="0"/>
      <w:bookmarkEnd w:id="1"/>
      <w:bookmarkEnd w:id="2"/>
    </w:p>
    <w:sdt>
      <w:sdtPr>
        <w:rPr>
          <w:rFonts w:ascii="Arial" w:eastAsia="Times New Roman" w:hAnsi="Arial" w:cs="Times New Roman"/>
          <w:color w:val="auto"/>
          <w:sz w:val="24"/>
          <w:szCs w:val="20"/>
          <w:lang w:val="es-ES" w:eastAsia="es-ES"/>
        </w:rPr>
        <w:id w:val="1058201157"/>
        <w:docPartObj>
          <w:docPartGallery w:val="Table of Contents"/>
          <w:docPartUnique/>
        </w:docPartObj>
      </w:sdtPr>
      <w:sdtEndPr>
        <w:rPr>
          <w:b/>
          <w:szCs w:val="24"/>
        </w:rPr>
      </w:sdtEndPr>
      <w:sdtContent>
        <w:p w14:paraId="370AED12" w14:textId="76BF2F5F" w:rsidR="006D34B7" w:rsidRDefault="006D34B7">
          <w:pPr>
            <w:pStyle w:val="TtuloTDC"/>
          </w:pPr>
          <w:r>
            <w:rPr>
              <w:lang w:val="es-ES"/>
            </w:rPr>
            <w:t>Contenido</w:t>
          </w:r>
        </w:p>
        <w:p w14:paraId="333F4DC1" w14:textId="56D307F9" w:rsidR="00AA72BD" w:rsidRDefault="006D34B7">
          <w:pPr>
            <w:pStyle w:val="TDC1"/>
            <w:rPr>
              <w:rFonts w:asciiTheme="minorHAnsi" w:eastAsiaTheme="minorEastAsia" w:hAnsiTheme="minorHAnsi" w:cstheme="minorBidi"/>
              <w:kern w:val="2"/>
              <w:lang w:val="es-CO" w:eastAsia="es-CO"/>
              <w14:ligatures w14:val="standardContextual"/>
            </w:rPr>
          </w:pPr>
          <w:r>
            <w:fldChar w:fldCharType="begin"/>
          </w:r>
          <w:r>
            <w:instrText xml:space="preserve"> TOC \o "1-3" \h \z \u </w:instrText>
          </w:r>
          <w:r>
            <w:fldChar w:fldCharType="separate"/>
          </w:r>
          <w:hyperlink w:anchor="_Toc165371531" w:history="1">
            <w:r w:rsidR="00AA72BD" w:rsidRPr="001A1AD4">
              <w:rPr>
                <w:rStyle w:val="Hipervnculo"/>
                <w:rFonts w:cs="Arial"/>
              </w:rPr>
              <w:t>CONTENIDO</w:t>
            </w:r>
            <w:r w:rsidR="00AA72BD">
              <w:rPr>
                <w:webHidden/>
              </w:rPr>
              <w:tab/>
            </w:r>
            <w:r w:rsidR="00AA72BD">
              <w:rPr>
                <w:webHidden/>
              </w:rPr>
              <w:fldChar w:fldCharType="begin"/>
            </w:r>
            <w:r w:rsidR="00AA72BD">
              <w:rPr>
                <w:webHidden/>
              </w:rPr>
              <w:instrText xml:space="preserve"> PAGEREF _Toc165371531 \h </w:instrText>
            </w:r>
            <w:r w:rsidR="00AA72BD">
              <w:rPr>
                <w:webHidden/>
              </w:rPr>
            </w:r>
            <w:r w:rsidR="00AA72BD">
              <w:rPr>
                <w:webHidden/>
              </w:rPr>
              <w:fldChar w:fldCharType="separate"/>
            </w:r>
            <w:r w:rsidR="006E0FE8">
              <w:rPr>
                <w:webHidden/>
              </w:rPr>
              <w:t>2</w:t>
            </w:r>
            <w:r w:rsidR="00AA72BD">
              <w:rPr>
                <w:webHidden/>
              </w:rPr>
              <w:fldChar w:fldCharType="end"/>
            </w:r>
          </w:hyperlink>
        </w:p>
        <w:p w14:paraId="1E96A8B3" w14:textId="7B5B999C"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2" w:history="1">
            <w:r w:rsidR="00AA72BD" w:rsidRPr="001A1AD4">
              <w:rPr>
                <w:rStyle w:val="Hipervnculo"/>
                <w:rFonts w:cs="Arial"/>
              </w:rPr>
              <w:t>1.</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ANTECEDENTES</w:t>
            </w:r>
            <w:r w:rsidR="00AA72BD">
              <w:rPr>
                <w:webHidden/>
              </w:rPr>
              <w:tab/>
            </w:r>
            <w:r w:rsidR="00AA72BD">
              <w:rPr>
                <w:webHidden/>
              </w:rPr>
              <w:fldChar w:fldCharType="begin"/>
            </w:r>
            <w:r w:rsidR="00AA72BD">
              <w:rPr>
                <w:webHidden/>
              </w:rPr>
              <w:instrText xml:space="preserve"> PAGEREF _Toc165371532 \h </w:instrText>
            </w:r>
            <w:r w:rsidR="00AA72BD">
              <w:rPr>
                <w:webHidden/>
              </w:rPr>
            </w:r>
            <w:r w:rsidR="00AA72BD">
              <w:rPr>
                <w:webHidden/>
              </w:rPr>
              <w:fldChar w:fldCharType="separate"/>
            </w:r>
            <w:r w:rsidR="006E0FE8">
              <w:rPr>
                <w:webHidden/>
              </w:rPr>
              <w:t>3</w:t>
            </w:r>
            <w:r w:rsidR="00AA72BD">
              <w:rPr>
                <w:webHidden/>
              </w:rPr>
              <w:fldChar w:fldCharType="end"/>
            </w:r>
          </w:hyperlink>
        </w:p>
        <w:p w14:paraId="14D2AEBA" w14:textId="7F9F42E1"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3" w:history="1">
            <w:r w:rsidR="00AA72BD" w:rsidRPr="001A1AD4">
              <w:rPr>
                <w:rStyle w:val="Hipervnculo"/>
                <w:rFonts w:cs="Arial"/>
              </w:rPr>
              <w:t>2.</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SITUACIÓN ACTUAL</w:t>
            </w:r>
            <w:r w:rsidR="00AA72BD">
              <w:rPr>
                <w:webHidden/>
              </w:rPr>
              <w:tab/>
            </w:r>
            <w:r w:rsidR="00AA72BD">
              <w:rPr>
                <w:webHidden/>
              </w:rPr>
              <w:fldChar w:fldCharType="begin"/>
            </w:r>
            <w:r w:rsidR="00AA72BD">
              <w:rPr>
                <w:webHidden/>
              </w:rPr>
              <w:instrText xml:space="preserve"> PAGEREF _Toc165371533 \h </w:instrText>
            </w:r>
            <w:r w:rsidR="00AA72BD">
              <w:rPr>
                <w:webHidden/>
              </w:rPr>
            </w:r>
            <w:r w:rsidR="00AA72BD">
              <w:rPr>
                <w:webHidden/>
              </w:rPr>
              <w:fldChar w:fldCharType="separate"/>
            </w:r>
            <w:r w:rsidR="006E0FE8">
              <w:rPr>
                <w:webHidden/>
              </w:rPr>
              <w:t>4</w:t>
            </w:r>
            <w:r w:rsidR="00AA72BD">
              <w:rPr>
                <w:webHidden/>
              </w:rPr>
              <w:fldChar w:fldCharType="end"/>
            </w:r>
          </w:hyperlink>
        </w:p>
        <w:p w14:paraId="7185C4EC" w14:textId="7037DAF3"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4" w:history="1">
            <w:r w:rsidR="00AA72BD" w:rsidRPr="001A1AD4">
              <w:rPr>
                <w:rStyle w:val="Hipervnculo"/>
                <w:rFonts w:cs="Arial"/>
              </w:rPr>
              <w:t>3.</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DEFINICIÓN DEL PROBLEMA</w:t>
            </w:r>
            <w:r w:rsidR="00AA72BD">
              <w:rPr>
                <w:webHidden/>
              </w:rPr>
              <w:tab/>
            </w:r>
            <w:r w:rsidR="00AA72BD">
              <w:rPr>
                <w:webHidden/>
              </w:rPr>
              <w:fldChar w:fldCharType="begin"/>
            </w:r>
            <w:r w:rsidR="00AA72BD">
              <w:rPr>
                <w:webHidden/>
              </w:rPr>
              <w:instrText xml:space="preserve"> PAGEREF _Toc165371534 \h </w:instrText>
            </w:r>
            <w:r w:rsidR="00AA72BD">
              <w:rPr>
                <w:webHidden/>
              </w:rPr>
            </w:r>
            <w:r w:rsidR="00AA72BD">
              <w:rPr>
                <w:webHidden/>
              </w:rPr>
              <w:fldChar w:fldCharType="separate"/>
            </w:r>
            <w:r w:rsidR="006E0FE8">
              <w:rPr>
                <w:webHidden/>
              </w:rPr>
              <w:t>8</w:t>
            </w:r>
            <w:r w:rsidR="00AA72BD">
              <w:rPr>
                <w:webHidden/>
              </w:rPr>
              <w:fldChar w:fldCharType="end"/>
            </w:r>
          </w:hyperlink>
        </w:p>
        <w:p w14:paraId="33E08A25" w14:textId="4AD54378"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5" w:history="1">
            <w:r w:rsidR="00AA72BD" w:rsidRPr="001A1AD4">
              <w:rPr>
                <w:rStyle w:val="Hipervnculo"/>
                <w:rFonts w:cs="Arial"/>
              </w:rPr>
              <w:t>3.1.</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Consecuencias</w:t>
            </w:r>
            <w:r w:rsidR="00AA72BD">
              <w:rPr>
                <w:webHidden/>
              </w:rPr>
              <w:tab/>
            </w:r>
            <w:r w:rsidR="00AA72BD">
              <w:rPr>
                <w:webHidden/>
              </w:rPr>
              <w:fldChar w:fldCharType="begin"/>
            </w:r>
            <w:r w:rsidR="00AA72BD">
              <w:rPr>
                <w:webHidden/>
              </w:rPr>
              <w:instrText xml:space="preserve"> PAGEREF _Toc165371535 \h </w:instrText>
            </w:r>
            <w:r w:rsidR="00AA72BD">
              <w:rPr>
                <w:webHidden/>
              </w:rPr>
            </w:r>
            <w:r w:rsidR="00AA72BD">
              <w:rPr>
                <w:webHidden/>
              </w:rPr>
              <w:fldChar w:fldCharType="separate"/>
            </w:r>
            <w:r w:rsidR="006E0FE8">
              <w:rPr>
                <w:webHidden/>
              </w:rPr>
              <w:t>8</w:t>
            </w:r>
            <w:r w:rsidR="00AA72BD">
              <w:rPr>
                <w:webHidden/>
              </w:rPr>
              <w:fldChar w:fldCharType="end"/>
            </w:r>
          </w:hyperlink>
        </w:p>
        <w:p w14:paraId="48208362" w14:textId="39E00F9C"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6" w:history="1">
            <w:r w:rsidR="00AA72BD" w:rsidRPr="001A1AD4">
              <w:rPr>
                <w:rStyle w:val="Hipervnculo"/>
                <w:rFonts w:cs="Arial"/>
              </w:rPr>
              <w:t>3.2.</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Causas</w:t>
            </w:r>
            <w:r w:rsidR="00AA72BD">
              <w:rPr>
                <w:webHidden/>
              </w:rPr>
              <w:tab/>
            </w:r>
            <w:r w:rsidR="00AA72BD">
              <w:rPr>
                <w:webHidden/>
              </w:rPr>
              <w:fldChar w:fldCharType="begin"/>
            </w:r>
            <w:r w:rsidR="00AA72BD">
              <w:rPr>
                <w:webHidden/>
              </w:rPr>
              <w:instrText xml:space="preserve"> PAGEREF _Toc165371536 \h </w:instrText>
            </w:r>
            <w:r w:rsidR="00AA72BD">
              <w:rPr>
                <w:webHidden/>
              </w:rPr>
            </w:r>
            <w:r w:rsidR="00AA72BD">
              <w:rPr>
                <w:webHidden/>
              </w:rPr>
              <w:fldChar w:fldCharType="separate"/>
            </w:r>
            <w:r w:rsidR="006E0FE8">
              <w:rPr>
                <w:webHidden/>
              </w:rPr>
              <w:t>9</w:t>
            </w:r>
            <w:r w:rsidR="00AA72BD">
              <w:rPr>
                <w:webHidden/>
              </w:rPr>
              <w:fldChar w:fldCharType="end"/>
            </w:r>
          </w:hyperlink>
        </w:p>
        <w:p w14:paraId="225D2D8E" w14:textId="62FBA23F"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7" w:history="1">
            <w:r w:rsidR="00AA72BD" w:rsidRPr="001A1AD4">
              <w:rPr>
                <w:rStyle w:val="Hipervnculo"/>
                <w:rFonts w:cs="Arial"/>
              </w:rPr>
              <w:t>3.3.</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Identificación del problema</w:t>
            </w:r>
            <w:r w:rsidR="00AA72BD">
              <w:rPr>
                <w:webHidden/>
              </w:rPr>
              <w:tab/>
            </w:r>
            <w:r w:rsidR="00AA72BD">
              <w:rPr>
                <w:webHidden/>
              </w:rPr>
              <w:fldChar w:fldCharType="begin"/>
            </w:r>
            <w:r w:rsidR="00AA72BD">
              <w:rPr>
                <w:webHidden/>
              </w:rPr>
              <w:instrText xml:space="preserve"> PAGEREF _Toc165371537 \h </w:instrText>
            </w:r>
            <w:r w:rsidR="00AA72BD">
              <w:rPr>
                <w:webHidden/>
              </w:rPr>
            </w:r>
            <w:r w:rsidR="00AA72BD">
              <w:rPr>
                <w:webHidden/>
              </w:rPr>
              <w:fldChar w:fldCharType="separate"/>
            </w:r>
            <w:r w:rsidR="006E0FE8">
              <w:rPr>
                <w:webHidden/>
              </w:rPr>
              <w:t>9</w:t>
            </w:r>
            <w:r w:rsidR="00AA72BD">
              <w:rPr>
                <w:webHidden/>
              </w:rPr>
              <w:fldChar w:fldCharType="end"/>
            </w:r>
          </w:hyperlink>
        </w:p>
        <w:p w14:paraId="6BA96A17" w14:textId="1ED9B4B1"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8" w:history="1">
            <w:r w:rsidR="00AA72BD" w:rsidRPr="001A1AD4">
              <w:rPr>
                <w:rStyle w:val="Hipervnculo"/>
                <w:rFonts w:cs="Arial"/>
              </w:rPr>
              <w:t>4.</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OBJETIVO</w:t>
            </w:r>
            <w:r w:rsidR="00AA72BD">
              <w:rPr>
                <w:webHidden/>
              </w:rPr>
              <w:tab/>
            </w:r>
            <w:r w:rsidR="00AA72BD">
              <w:rPr>
                <w:webHidden/>
              </w:rPr>
              <w:fldChar w:fldCharType="begin"/>
            </w:r>
            <w:r w:rsidR="00AA72BD">
              <w:rPr>
                <w:webHidden/>
              </w:rPr>
              <w:instrText xml:space="preserve"> PAGEREF _Toc165371538 \h </w:instrText>
            </w:r>
            <w:r w:rsidR="00AA72BD">
              <w:rPr>
                <w:webHidden/>
              </w:rPr>
            </w:r>
            <w:r w:rsidR="00AA72BD">
              <w:rPr>
                <w:webHidden/>
              </w:rPr>
              <w:fldChar w:fldCharType="separate"/>
            </w:r>
            <w:r w:rsidR="006E0FE8">
              <w:rPr>
                <w:webHidden/>
              </w:rPr>
              <w:t>9</w:t>
            </w:r>
            <w:r w:rsidR="00AA72BD">
              <w:rPr>
                <w:webHidden/>
              </w:rPr>
              <w:fldChar w:fldCharType="end"/>
            </w:r>
          </w:hyperlink>
        </w:p>
        <w:p w14:paraId="5D57D576" w14:textId="0B115D31"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39" w:history="1">
            <w:r w:rsidR="00AA72BD" w:rsidRPr="001A1AD4">
              <w:rPr>
                <w:rStyle w:val="Hipervnculo"/>
                <w:rFonts w:cs="Arial"/>
              </w:rPr>
              <w:t>4.1.</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Objetivo de impacto</w:t>
            </w:r>
            <w:r w:rsidR="00AA72BD">
              <w:rPr>
                <w:webHidden/>
              </w:rPr>
              <w:tab/>
            </w:r>
            <w:r w:rsidR="00AA72BD">
              <w:rPr>
                <w:webHidden/>
              </w:rPr>
              <w:fldChar w:fldCharType="begin"/>
            </w:r>
            <w:r w:rsidR="00AA72BD">
              <w:rPr>
                <w:webHidden/>
              </w:rPr>
              <w:instrText xml:space="preserve"> PAGEREF _Toc165371539 \h </w:instrText>
            </w:r>
            <w:r w:rsidR="00AA72BD">
              <w:rPr>
                <w:webHidden/>
              </w:rPr>
            </w:r>
            <w:r w:rsidR="00AA72BD">
              <w:rPr>
                <w:webHidden/>
              </w:rPr>
              <w:fldChar w:fldCharType="separate"/>
            </w:r>
            <w:r w:rsidR="006E0FE8">
              <w:rPr>
                <w:webHidden/>
              </w:rPr>
              <w:t>9</w:t>
            </w:r>
            <w:r w:rsidR="00AA72BD">
              <w:rPr>
                <w:webHidden/>
              </w:rPr>
              <w:fldChar w:fldCharType="end"/>
            </w:r>
          </w:hyperlink>
        </w:p>
        <w:p w14:paraId="0DA4F94B" w14:textId="4FA00139"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0" w:history="1">
            <w:r w:rsidR="00AA72BD" w:rsidRPr="001A1AD4">
              <w:rPr>
                <w:rStyle w:val="Hipervnculo"/>
                <w:rFonts w:cs="Arial"/>
              </w:rPr>
              <w:t>4.2.</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Objetivos de resultado</w:t>
            </w:r>
            <w:r w:rsidR="00AA72BD">
              <w:rPr>
                <w:webHidden/>
              </w:rPr>
              <w:tab/>
            </w:r>
            <w:r w:rsidR="00AA72BD">
              <w:rPr>
                <w:webHidden/>
              </w:rPr>
              <w:fldChar w:fldCharType="begin"/>
            </w:r>
            <w:r w:rsidR="00AA72BD">
              <w:rPr>
                <w:webHidden/>
              </w:rPr>
              <w:instrText xml:space="preserve"> PAGEREF _Toc165371540 \h </w:instrText>
            </w:r>
            <w:r w:rsidR="00AA72BD">
              <w:rPr>
                <w:webHidden/>
              </w:rPr>
            </w:r>
            <w:r w:rsidR="00AA72BD">
              <w:rPr>
                <w:webHidden/>
              </w:rPr>
              <w:fldChar w:fldCharType="separate"/>
            </w:r>
            <w:r w:rsidR="006E0FE8">
              <w:rPr>
                <w:webHidden/>
              </w:rPr>
              <w:t>9</w:t>
            </w:r>
            <w:r w:rsidR="00AA72BD">
              <w:rPr>
                <w:webHidden/>
              </w:rPr>
              <w:fldChar w:fldCharType="end"/>
            </w:r>
          </w:hyperlink>
        </w:p>
        <w:p w14:paraId="0CFC7B88" w14:textId="059B0CD3"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1" w:history="1">
            <w:r w:rsidR="00AA72BD" w:rsidRPr="001A1AD4">
              <w:rPr>
                <w:rStyle w:val="Hipervnculo"/>
                <w:rFonts w:cs="Arial"/>
              </w:rPr>
              <w:t>5.</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ALTERNATIVAS</w:t>
            </w:r>
            <w:r w:rsidR="00AA72BD">
              <w:rPr>
                <w:webHidden/>
              </w:rPr>
              <w:tab/>
            </w:r>
            <w:r w:rsidR="00AA72BD">
              <w:rPr>
                <w:webHidden/>
              </w:rPr>
              <w:fldChar w:fldCharType="begin"/>
            </w:r>
            <w:r w:rsidR="00AA72BD">
              <w:rPr>
                <w:webHidden/>
              </w:rPr>
              <w:instrText xml:space="preserve"> PAGEREF _Toc165371541 \h </w:instrText>
            </w:r>
            <w:r w:rsidR="00AA72BD">
              <w:rPr>
                <w:webHidden/>
              </w:rPr>
            </w:r>
            <w:r w:rsidR="00AA72BD">
              <w:rPr>
                <w:webHidden/>
              </w:rPr>
              <w:fldChar w:fldCharType="separate"/>
            </w:r>
            <w:r w:rsidR="006E0FE8">
              <w:rPr>
                <w:webHidden/>
              </w:rPr>
              <w:t>10</w:t>
            </w:r>
            <w:r w:rsidR="00AA72BD">
              <w:rPr>
                <w:webHidden/>
              </w:rPr>
              <w:fldChar w:fldCharType="end"/>
            </w:r>
          </w:hyperlink>
        </w:p>
        <w:p w14:paraId="4D1BB63F" w14:textId="61BEF059"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2" w:history="1">
            <w:r w:rsidR="00AA72BD" w:rsidRPr="001A1AD4">
              <w:rPr>
                <w:rStyle w:val="Hipervnculo"/>
                <w:rFonts w:cs="Arial"/>
              </w:rPr>
              <w:t>5.1.</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Mantener las reglas vigentes</w:t>
            </w:r>
            <w:r w:rsidR="00AA72BD">
              <w:rPr>
                <w:webHidden/>
              </w:rPr>
              <w:tab/>
            </w:r>
            <w:r w:rsidR="00AA72BD">
              <w:rPr>
                <w:webHidden/>
              </w:rPr>
              <w:fldChar w:fldCharType="begin"/>
            </w:r>
            <w:r w:rsidR="00AA72BD">
              <w:rPr>
                <w:webHidden/>
              </w:rPr>
              <w:instrText xml:space="preserve"> PAGEREF _Toc165371542 \h </w:instrText>
            </w:r>
            <w:r w:rsidR="00AA72BD">
              <w:rPr>
                <w:webHidden/>
              </w:rPr>
            </w:r>
            <w:r w:rsidR="00AA72BD">
              <w:rPr>
                <w:webHidden/>
              </w:rPr>
              <w:fldChar w:fldCharType="separate"/>
            </w:r>
            <w:r w:rsidR="006E0FE8">
              <w:rPr>
                <w:webHidden/>
              </w:rPr>
              <w:t>10</w:t>
            </w:r>
            <w:r w:rsidR="00AA72BD">
              <w:rPr>
                <w:webHidden/>
              </w:rPr>
              <w:fldChar w:fldCharType="end"/>
            </w:r>
          </w:hyperlink>
        </w:p>
        <w:p w14:paraId="3B2B5E50" w14:textId="1E46F8D9"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3" w:history="1">
            <w:r w:rsidR="00AA72BD" w:rsidRPr="001A1AD4">
              <w:rPr>
                <w:rStyle w:val="Hipervnculo"/>
                <w:rFonts w:cs="Arial"/>
              </w:rPr>
              <w:t>5.2.</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Implementar un programa para ofertar reducciones de demanda en la bolsa de energía</w:t>
            </w:r>
            <w:r w:rsidR="00AA72BD">
              <w:rPr>
                <w:webHidden/>
              </w:rPr>
              <w:tab/>
            </w:r>
            <w:r w:rsidR="00AA72BD">
              <w:rPr>
                <w:webHidden/>
              </w:rPr>
              <w:fldChar w:fldCharType="begin"/>
            </w:r>
            <w:r w:rsidR="00AA72BD">
              <w:rPr>
                <w:webHidden/>
              </w:rPr>
              <w:instrText xml:space="preserve"> PAGEREF _Toc165371543 \h </w:instrText>
            </w:r>
            <w:r w:rsidR="00AA72BD">
              <w:rPr>
                <w:webHidden/>
              </w:rPr>
            </w:r>
            <w:r w:rsidR="00AA72BD">
              <w:rPr>
                <w:webHidden/>
              </w:rPr>
              <w:fldChar w:fldCharType="separate"/>
            </w:r>
            <w:r w:rsidR="006E0FE8">
              <w:rPr>
                <w:webHidden/>
              </w:rPr>
              <w:t>10</w:t>
            </w:r>
            <w:r w:rsidR="00AA72BD">
              <w:rPr>
                <w:webHidden/>
              </w:rPr>
              <w:fldChar w:fldCharType="end"/>
            </w:r>
          </w:hyperlink>
        </w:p>
        <w:p w14:paraId="09CDEB39" w14:textId="63C936D1"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4" w:history="1">
            <w:r w:rsidR="00AA72BD" w:rsidRPr="001A1AD4">
              <w:rPr>
                <w:rStyle w:val="Hipervnculo"/>
                <w:rFonts w:cs="Arial"/>
              </w:rPr>
              <w:t>5.2.1.</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Criterios generales del mecanismo</w:t>
            </w:r>
            <w:r w:rsidR="00AA72BD">
              <w:rPr>
                <w:webHidden/>
              </w:rPr>
              <w:tab/>
            </w:r>
            <w:r w:rsidR="00AA72BD">
              <w:rPr>
                <w:webHidden/>
              </w:rPr>
              <w:fldChar w:fldCharType="begin"/>
            </w:r>
            <w:r w:rsidR="00AA72BD">
              <w:rPr>
                <w:webHidden/>
              </w:rPr>
              <w:instrText xml:space="preserve"> PAGEREF _Toc165371544 \h </w:instrText>
            </w:r>
            <w:r w:rsidR="00AA72BD">
              <w:rPr>
                <w:webHidden/>
              </w:rPr>
            </w:r>
            <w:r w:rsidR="00AA72BD">
              <w:rPr>
                <w:webHidden/>
              </w:rPr>
              <w:fldChar w:fldCharType="separate"/>
            </w:r>
            <w:r w:rsidR="006E0FE8">
              <w:rPr>
                <w:webHidden/>
              </w:rPr>
              <w:t>10</w:t>
            </w:r>
            <w:r w:rsidR="00AA72BD">
              <w:rPr>
                <w:webHidden/>
              </w:rPr>
              <w:fldChar w:fldCharType="end"/>
            </w:r>
          </w:hyperlink>
        </w:p>
        <w:p w14:paraId="3BC59A1C" w14:textId="3C764794"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5" w:history="1">
            <w:r w:rsidR="00AA72BD" w:rsidRPr="001A1AD4">
              <w:rPr>
                <w:rStyle w:val="Hipervnculo"/>
                <w:rFonts w:cs="Arial"/>
              </w:rPr>
              <w:t>5.2.2.</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Aspectos operativos del mecanismo transitorio</w:t>
            </w:r>
            <w:r w:rsidR="00AA72BD">
              <w:rPr>
                <w:webHidden/>
              </w:rPr>
              <w:tab/>
            </w:r>
            <w:r w:rsidR="00AA72BD">
              <w:rPr>
                <w:webHidden/>
              </w:rPr>
              <w:fldChar w:fldCharType="begin"/>
            </w:r>
            <w:r w:rsidR="00AA72BD">
              <w:rPr>
                <w:webHidden/>
              </w:rPr>
              <w:instrText xml:space="preserve"> PAGEREF _Toc165371545 \h </w:instrText>
            </w:r>
            <w:r w:rsidR="00AA72BD">
              <w:rPr>
                <w:webHidden/>
              </w:rPr>
            </w:r>
            <w:r w:rsidR="00AA72BD">
              <w:rPr>
                <w:webHidden/>
              </w:rPr>
              <w:fldChar w:fldCharType="separate"/>
            </w:r>
            <w:r w:rsidR="006E0FE8">
              <w:rPr>
                <w:webHidden/>
              </w:rPr>
              <w:t>11</w:t>
            </w:r>
            <w:r w:rsidR="00AA72BD">
              <w:rPr>
                <w:webHidden/>
              </w:rPr>
              <w:fldChar w:fldCharType="end"/>
            </w:r>
          </w:hyperlink>
        </w:p>
        <w:p w14:paraId="26B60B0D" w14:textId="6B7E7504"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6" w:history="1">
            <w:r w:rsidR="00AA72BD" w:rsidRPr="001A1AD4">
              <w:rPr>
                <w:rStyle w:val="Hipervnculo"/>
                <w:rFonts w:cs="Arial"/>
              </w:rPr>
              <w:t>5.2.3.</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Aspectos comerciales, de liquidación y traslado de costos</w:t>
            </w:r>
            <w:r w:rsidR="00AA72BD">
              <w:rPr>
                <w:webHidden/>
              </w:rPr>
              <w:tab/>
            </w:r>
            <w:r w:rsidR="00AA72BD">
              <w:rPr>
                <w:webHidden/>
              </w:rPr>
              <w:fldChar w:fldCharType="begin"/>
            </w:r>
            <w:r w:rsidR="00AA72BD">
              <w:rPr>
                <w:webHidden/>
              </w:rPr>
              <w:instrText xml:space="preserve"> PAGEREF _Toc165371546 \h </w:instrText>
            </w:r>
            <w:r w:rsidR="00AA72BD">
              <w:rPr>
                <w:webHidden/>
              </w:rPr>
            </w:r>
            <w:r w:rsidR="00AA72BD">
              <w:rPr>
                <w:webHidden/>
              </w:rPr>
              <w:fldChar w:fldCharType="separate"/>
            </w:r>
            <w:r w:rsidR="006E0FE8">
              <w:rPr>
                <w:webHidden/>
              </w:rPr>
              <w:t>13</w:t>
            </w:r>
            <w:r w:rsidR="00AA72BD">
              <w:rPr>
                <w:webHidden/>
              </w:rPr>
              <w:fldChar w:fldCharType="end"/>
            </w:r>
          </w:hyperlink>
        </w:p>
        <w:p w14:paraId="30D2B443" w14:textId="0024400B"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7" w:history="1">
            <w:r w:rsidR="00AA72BD" w:rsidRPr="001A1AD4">
              <w:rPr>
                <w:rStyle w:val="Hipervnculo"/>
                <w:rFonts w:cs="Arial"/>
              </w:rPr>
              <w:t>5.2.4.</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Verificación</w:t>
            </w:r>
            <w:r w:rsidR="00AA72BD">
              <w:rPr>
                <w:webHidden/>
              </w:rPr>
              <w:tab/>
            </w:r>
            <w:r w:rsidR="00AA72BD">
              <w:rPr>
                <w:webHidden/>
              </w:rPr>
              <w:fldChar w:fldCharType="begin"/>
            </w:r>
            <w:r w:rsidR="00AA72BD">
              <w:rPr>
                <w:webHidden/>
              </w:rPr>
              <w:instrText xml:space="preserve"> PAGEREF _Toc165371547 \h </w:instrText>
            </w:r>
            <w:r w:rsidR="00AA72BD">
              <w:rPr>
                <w:webHidden/>
              </w:rPr>
            </w:r>
            <w:r w:rsidR="00AA72BD">
              <w:rPr>
                <w:webHidden/>
              </w:rPr>
              <w:fldChar w:fldCharType="separate"/>
            </w:r>
            <w:r w:rsidR="006E0FE8">
              <w:rPr>
                <w:webHidden/>
              </w:rPr>
              <w:t>13</w:t>
            </w:r>
            <w:r w:rsidR="00AA72BD">
              <w:rPr>
                <w:webHidden/>
              </w:rPr>
              <w:fldChar w:fldCharType="end"/>
            </w:r>
          </w:hyperlink>
        </w:p>
        <w:p w14:paraId="1E5A2D35" w14:textId="2F6152B8"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8" w:history="1">
            <w:r w:rsidR="00AA72BD" w:rsidRPr="001A1AD4">
              <w:rPr>
                <w:rStyle w:val="Hipervnculo"/>
                <w:rFonts w:cs="Arial"/>
              </w:rPr>
              <w:t>5.2.5.</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Indicadores</w:t>
            </w:r>
            <w:r w:rsidR="00AA72BD">
              <w:rPr>
                <w:webHidden/>
              </w:rPr>
              <w:tab/>
            </w:r>
            <w:r w:rsidR="00AA72BD">
              <w:rPr>
                <w:webHidden/>
              </w:rPr>
              <w:fldChar w:fldCharType="begin"/>
            </w:r>
            <w:r w:rsidR="00AA72BD">
              <w:rPr>
                <w:webHidden/>
              </w:rPr>
              <w:instrText xml:space="preserve"> PAGEREF _Toc165371548 \h </w:instrText>
            </w:r>
            <w:r w:rsidR="00AA72BD">
              <w:rPr>
                <w:webHidden/>
              </w:rPr>
            </w:r>
            <w:r w:rsidR="00AA72BD">
              <w:rPr>
                <w:webHidden/>
              </w:rPr>
              <w:fldChar w:fldCharType="separate"/>
            </w:r>
            <w:r w:rsidR="006E0FE8">
              <w:rPr>
                <w:webHidden/>
              </w:rPr>
              <w:t>14</w:t>
            </w:r>
            <w:r w:rsidR="00AA72BD">
              <w:rPr>
                <w:webHidden/>
              </w:rPr>
              <w:fldChar w:fldCharType="end"/>
            </w:r>
          </w:hyperlink>
        </w:p>
        <w:p w14:paraId="04850CF2" w14:textId="3255DE58"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49" w:history="1">
            <w:r w:rsidR="00AA72BD" w:rsidRPr="001A1AD4">
              <w:rPr>
                <w:rStyle w:val="Hipervnculo"/>
                <w:rFonts w:cs="Arial"/>
              </w:rPr>
              <w:t>5.3.</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Implementar un programa para ofertar reducciones semanales de energía por parte de los usuarios no regulados</w:t>
            </w:r>
            <w:r w:rsidR="00AA72BD">
              <w:rPr>
                <w:webHidden/>
              </w:rPr>
              <w:tab/>
            </w:r>
            <w:r w:rsidR="00AA72BD">
              <w:rPr>
                <w:webHidden/>
              </w:rPr>
              <w:fldChar w:fldCharType="begin"/>
            </w:r>
            <w:r w:rsidR="00AA72BD">
              <w:rPr>
                <w:webHidden/>
              </w:rPr>
              <w:instrText xml:space="preserve"> PAGEREF _Toc165371549 \h </w:instrText>
            </w:r>
            <w:r w:rsidR="00AA72BD">
              <w:rPr>
                <w:webHidden/>
              </w:rPr>
            </w:r>
            <w:r w:rsidR="00AA72BD">
              <w:rPr>
                <w:webHidden/>
              </w:rPr>
              <w:fldChar w:fldCharType="separate"/>
            </w:r>
            <w:r w:rsidR="006E0FE8">
              <w:rPr>
                <w:webHidden/>
              </w:rPr>
              <w:t>14</w:t>
            </w:r>
            <w:r w:rsidR="00AA72BD">
              <w:rPr>
                <w:webHidden/>
              </w:rPr>
              <w:fldChar w:fldCharType="end"/>
            </w:r>
          </w:hyperlink>
        </w:p>
        <w:p w14:paraId="7F4E4659" w14:textId="5B965D66"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50" w:history="1">
            <w:r w:rsidR="00AA72BD" w:rsidRPr="001A1AD4">
              <w:rPr>
                <w:rStyle w:val="Hipervnculo"/>
                <w:rFonts w:cs="Arial"/>
              </w:rPr>
              <w:t>5.4.</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Implementar un programa en dos etapas combinando las alternativas de los numerales 5.2 y 5.3</w:t>
            </w:r>
            <w:r w:rsidR="00AA72BD">
              <w:rPr>
                <w:webHidden/>
              </w:rPr>
              <w:tab/>
            </w:r>
            <w:r w:rsidR="00AA72BD">
              <w:rPr>
                <w:webHidden/>
              </w:rPr>
              <w:fldChar w:fldCharType="begin"/>
            </w:r>
            <w:r w:rsidR="00AA72BD">
              <w:rPr>
                <w:webHidden/>
              </w:rPr>
              <w:instrText xml:space="preserve"> PAGEREF _Toc165371550 \h </w:instrText>
            </w:r>
            <w:r w:rsidR="00AA72BD">
              <w:rPr>
                <w:webHidden/>
              </w:rPr>
            </w:r>
            <w:r w:rsidR="00AA72BD">
              <w:rPr>
                <w:webHidden/>
              </w:rPr>
              <w:fldChar w:fldCharType="separate"/>
            </w:r>
            <w:r w:rsidR="006E0FE8">
              <w:rPr>
                <w:webHidden/>
              </w:rPr>
              <w:t>15</w:t>
            </w:r>
            <w:r w:rsidR="00AA72BD">
              <w:rPr>
                <w:webHidden/>
              </w:rPr>
              <w:fldChar w:fldCharType="end"/>
            </w:r>
          </w:hyperlink>
        </w:p>
        <w:p w14:paraId="78EDCB80" w14:textId="715F1406"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51" w:history="1">
            <w:r w:rsidR="00AA72BD" w:rsidRPr="001A1AD4">
              <w:rPr>
                <w:rStyle w:val="Hipervnculo"/>
                <w:rFonts w:cs="Arial"/>
              </w:rPr>
              <w:t>6.</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ANALISIS DE IMPACTO</w:t>
            </w:r>
            <w:r w:rsidR="00AA72BD">
              <w:rPr>
                <w:webHidden/>
              </w:rPr>
              <w:tab/>
            </w:r>
            <w:r w:rsidR="00AA72BD">
              <w:rPr>
                <w:webHidden/>
              </w:rPr>
              <w:fldChar w:fldCharType="begin"/>
            </w:r>
            <w:r w:rsidR="00AA72BD">
              <w:rPr>
                <w:webHidden/>
              </w:rPr>
              <w:instrText xml:space="preserve"> PAGEREF _Toc165371551 \h </w:instrText>
            </w:r>
            <w:r w:rsidR="00AA72BD">
              <w:rPr>
                <w:webHidden/>
              </w:rPr>
            </w:r>
            <w:r w:rsidR="00AA72BD">
              <w:rPr>
                <w:webHidden/>
              </w:rPr>
              <w:fldChar w:fldCharType="separate"/>
            </w:r>
            <w:r w:rsidR="006E0FE8">
              <w:rPr>
                <w:webHidden/>
              </w:rPr>
              <w:t>16</w:t>
            </w:r>
            <w:r w:rsidR="00AA72BD">
              <w:rPr>
                <w:webHidden/>
              </w:rPr>
              <w:fldChar w:fldCharType="end"/>
            </w:r>
          </w:hyperlink>
        </w:p>
        <w:p w14:paraId="55A4E16A" w14:textId="1DCE44C5"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52" w:history="1">
            <w:r w:rsidR="00AA72BD" w:rsidRPr="001A1AD4">
              <w:rPr>
                <w:rStyle w:val="Hipervnculo"/>
                <w:rFonts w:cs="Arial"/>
              </w:rPr>
              <w:t>6.1.</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Primera etapa</w:t>
            </w:r>
            <w:r w:rsidR="00AA72BD">
              <w:rPr>
                <w:webHidden/>
              </w:rPr>
              <w:tab/>
            </w:r>
            <w:r w:rsidR="00AA72BD">
              <w:rPr>
                <w:webHidden/>
              </w:rPr>
              <w:fldChar w:fldCharType="begin"/>
            </w:r>
            <w:r w:rsidR="00AA72BD">
              <w:rPr>
                <w:webHidden/>
              </w:rPr>
              <w:instrText xml:space="preserve"> PAGEREF _Toc165371552 \h </w:instrText>
            </w:r>
            <w:r w:rsidR="00AA72BD">
              <w:rPr>
                <w:webHidden/>
              </w:rPr>
            </w:r>
            <w:r w:rsidR="00AA72BD">
              <w:rPr>
                <w:webHidden/>
              </w:rPr>
              <w:fldChar w:fldCharType="separate"/>
            </w:r>
            <w:r w:rsidR="006E0FE8">
              <w:rPr>
                <w:webHidden/>
              </w:rPr>
              <w:t>16</w:t>
            </w:r>
            <w:r w:rsidR="00AA72BD">
              <w:rPr>
                <w:webHidden/>
              </w:rPr>
              <w:fldChar w:fldCharType="end"/>
            </w:r>
          </w:hyperlink>
        </w:p>
        <w:p w14:paraId="31687959" w14:textId="2DAB7B00"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53" w:history="1">
            <w:r w:rsidR="00AA72BD" w:rsidRPr="001A1AD4">
              <w:rPr>
                <w:rStyle w:val="Hipervnculo"/>
                <w:rFonts w:cs="Arial"/>
              </w:rPr>
              <w:t>6.2.</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Segunda etapa</w:t>
            </w:r>
            <w:r w:rsidR="00AA72BD">
              <w:rPr>
                <w:webHidden/>
              </w:rPr>
              <w:tab/>
            </w:r>
            <w:r w:rsidR="00AA72BD">
              <w:rPr>
                <w:webHidden/>
              </w:rPr>
              <w:fldChar w:fldCharType="begin"/>
            </w:r>
            <w:r w:rsidR="00AA72BD">
              <w:rPr>
                <w:webHidden/>
              </w:rPr>
              <w:instrText xml:space="preserve"> PAGEREF _Toc165371553 \h </w:instrText>
            </w:r>
            <w:r w:rsidR="00AA72BD">
              <w:rPr>
                <w:webHidden/>
              </w:rPr>
            </w:r>
            <w:r w:rsidR="00AA72BD">
              <w:rPr>
                <w:webHidden/>
              </w:rPr>
              <w:fldChar w:fldCharType="separate"/>
            </w:r>
            <w:r w:rsidR="006E0FE8">
              <w:rPr>
                <w:webHidden/>
              </w:rPr>
              <w:t>17</w:t>
            </w:r>
            <w:r w:rsidR="00AA72BD">
              <w:rPr>
                <w:webHidden/>
              </w:rPr>
              <w:fldChar w:fldCharType="end"/>
            </w:r>
          </w:hyperlink>
        </w:p>
        <w:p w14:paraId="10041D02" w14:textId="0E1978F7"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54" w:history="1">
            <w:r w:rsidR="00AA72BD" w:rsidRPr="001A1AD4">
              <w:rPr>
                <w:rStyle w:val="Hipervnculo"/>
                <w:rFonts w:cs="Arial"/>
              </w:rPr>
              <w:t>7.</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CONSULTA PÚBLICA</w:t>
            </w:r>
            <w:r w:rsidR="00AA72BD">
              <w:rPr>
                <w:webHidden/>
              </w:rPr>
              <w:tab/>
            </w:r>
            <w:r w:rsidR="00AA72BD">
              <w:rPr>
                <w:webHidden/>
              </w:rPr>
              <w:fldChar w:fldCharType="begin"/>
            </w:r>
            <w:r w:rsidR="00AA72BD">
              <w:rPr>
                <w:webHidden/>
              </w:rPr>
              <w:instrText xml:space="preserve"> PAGEREF _Toc165371554 \h </w:instrText>
            </w:r>
            <w:r w:rsidR="00AA72BD">
              <w:rPr>
                <w:webHidden/>
              </w:rPr>
            </w:r>
            <w:r w:rsidR="00AA72BD">
              <w:rPr>
                <w:webHidden/>
              </w:rPr>
              <w:fldChar w:fldCharType="separate"/>
            </w:r>
            <w:r w:rsidR="006E0FE8">
              <w:rPr>
                <w:webHidden/>
              </w:rPr>
              <w:t>17</w:t>
            </w:r>
            <w:r w:rsidR="00AA72BD">
              <w:rPr>
                <w:webHidden/>
              </w:rPr>
              <w:fldChar w:fldCharType="end"/>
            </w:r>
          </w:hyperlink>
        </w:p>
        <w:p w14:paraId="08D988C2" w14:textId="47FBF25C" w:rsidR="00AA72BD" w:rsidRDefault="00000000">
          <w:pPr>
            <w:pStyle w:val="TDC1"/>
            <w:rPr>
              <w:rFonts w:asciiTheme="minorHAnsi" w:eastAsiaTheme="minorEastAsia" w:hAnsiTheme="minorHAnsi" w:cstheme="minorBidi"/>
              <w:kern w:val="2"/>
              <w:lang w:val="es-CO" w:eastAsia="es-CO"/>
              <w14:ligatures w14:val="standardContextual"/>
            </w:rPr>
          </w:pPr>
          <w:hyperlink w:anchor="_Toc165371555" w:history="1">
            <w:r w:rsidR="00AA72BD" w:rsidRPr="001A1AD4">
              <w:rPr>
                <w:rStyle w:val="Hipervnculo"/>
                <w:rFonts w:cs="Arial"/>
              </w:rPr>
              <w:t>8.</w:t>
            </w:r>
            <w:r w:rsidR="00AA72BD">
              <w:rPr>
                <w:rFonts w:asciiTheme="minorHAnsi" w:eastAsiaTheme="minorEastAsia" w:hAnsiTheme="minorHAnsi" w:cstheme="minorBidi"/>
                <w:kern w:val="2"/>
                <w:lang w:val="es-CO" w:eastAsia="es-CO"/>
                <w14:ligatures w14:val="standardContextual"/>
              </w:rPr>
              <w:tab/>
            </w:r>
            <w:r w:rsidR="00AA72BD" w:rsidRPr="001A1AD4">
              <w:rPr>
                <w:rStyle w:val="Hipervnculo"/>
                <w:rFonts w:cs="Arial"/>
              </w:rPr>
              <w:t>ABOGACÍA DE LA COMPETENCIA</w:t>
            </w:r>
            <w:r w:rsidR="00AA72BD">
              <w:rPr>
                <w:webHidden/>
              </w:rPr>
              <w:tab/>
            </w:r>
            <w:r w:rsidR="00AA72BD">
              <w:rPr>
                <w:webHidden/>
              </w:rPr>
              <w:fldChar w:fldCharType="begin"/>
            </w:r>
            <w:r w:rsidR="00AA72BD">
              <w:rPr>
                <w:webHidden/>
              </w:rPr>
              <w:instrText xml:space="preserve"> PAGEREF _Toc165371555 \h </w:instrText>
            </w:r>
            <w:r w:rsidR="00AA72BD">
              <w:rPr>
                <w:webHidden/>
              </w:rPr>
            </w:r>
            <w:r w:rsidR="00AA72BD">
              <w:rPr>
                <w:webHidden/>
              </w:rPr>
              <w:fldChar w:fldCharType="separate"/>
            </w:r>
            <w:r w:rsidR="006E0FE8">
              <w:rPr>
                <w:webHidden/>
              </w:rPr>
              <w:t>20</w:t>
            </w:r>
            <w:r w:rsidR="00AA72BD">
              <w:rPr>
                <w:webHidden/>
              </w:rPr>
              <w:fldChar w:fldCharType="end"/>
            </w:r>
          </w:hyperlink>
        </w:p>
        <w:p w14:paraId="3935A7ED" w14:textId="1C602257" w:rsidR="006D34B7" w:rsidRDefault="006D34B7">
          <w:r>
            <w:rPr>
              <w:b/>
              <w:bCs/>
              <w:lang w:val="es-ES"/>
            </w:rPr>
            <w:fldChar w:fldCharType="end"/>
          </w:r>
        </w:p>
      </w:sdtContent>
    </w:sdt>
    <w:p w14:paraId="02BC1EE1" w14:textId="4590A89F" w:rsidR="000B0278" w:rsidRDefault="000B0278">
      <w:pPr>
        <w:jc w:val="left"/>
        <w:rPr>
          <w:rFonts w:cs="Arial"/>
          <w:b/>
          <w:lang w:val="es-ES"/>
        </w:rPr>
      </w:pPr>
      <w:r>
        <w:rPr>
          <w:rFonts w:cs="Arial"/>
          <w:lang w:val="es-ES"/>
        </w:rPr>
        <w:br w:type="page"/>
      </w:r>
    </w:p>
    <w:p w14:paraId="74732BB0" w14:textId="77777777" w:rsidR="000B0278" w:rsidRDefault="000B0278" w:rsidP="00E7209B">
      <w:pPr>
        <w:pStyle w:val="Ttulo"/>
        <w:rPr>
          <w:rFonts w:cs="Arial"/>
          <w:lang w:val="es-ES"/>
        </w:rPr>
      </w:pPr>
    </w:p>
    <w:p w14:paraId="57E6054A" w14:textId="3FFA5C85" w:rsidR="00E7209B" w:rsidRPr="00B317E5" w:rsidRDefault="007D3DDC" w:rsidP="00E7209B">
      <w:pPr>
        <w:pStyle w:val="Ttulo"/>
        <w:rPr>
          <w:rFonts w:cs="Arial"/>
          <w:lang w:val="es-ES"/>
        </w:rPr>
      </w:pPr>
      <w:r w:rsidRPr="19AAF0B8">
        <w:rPr>
          <w:rFonts w:cs="Arial"/>
          <w:lang w:val="es-ES"/>
        </w:rPr>
        <w:t xml:space="preserve">PROGRAMA </w:t>
      </w:r>
      <w:r w:rsidR="00C569D6" w:rsidRPr="19AAF0B8">
        <w:rPr>
          <w:rFonts w:cs="Arial"/>
          <w:lang w:val="es-ES"/>
        </w:rPr>
        <w:t xml:space="preserve">TRANSITORIO PARA LA </w:t>
      </w:r>
      <w:proofErr w:type="gramStart"/>
      <w:r w:rsidR="00C569D6" w:rsidRPr="19AAF0B8">
        <w:rPr>
          <w:rFonts w:cs="Arial"/>
          <w:lang w:val="es-ES"/>
        </w:rPr>
        <w:t>PARTICIPACIÓN ACTIVA</w:t>
      </w:r>
      <w:proofErr w:type="gramEnd"/>
      <w:r w:rsidR="00C569D6" w:rsidRPr="19AAF0B8">
        <w:rPr>
          <w:rFonts w:cs="Arial"/>
          <w:lang w:val="es-ES"/>
        </w:rPr>
        <w:t xml:space="preserve"> DE LA DEMANDA EN LA BOLSA DE ENERGÍA</w:t>
      </w:r>
    </w:p>
    <w:p w14:paraId="2E65D49B" w14:textId="77777777" w:rsidR="00E7209B" w:rsidRPr="00B317E5" w:rsidRDefault="00E7209B" w:rsidP="00E7209B">
      <w:pPr>
        <w:rPr>
          <w:rFonts w:cs="Arial"/>
        </w:rPr>
      </w:pPr>
    </w:p>
    <w:p w14:paraId="674F0A8C" w14:textId="44F2A1D6" w:rsidR="00DE0323" w:rsidRPr="005519F4" w:rsidRDefault="00BA59CB" w:rsidP="00AD5E6A">
      <w:pPr>
        <w:pStyle w:val="Ttulo1"/>
        <w:numPr>
          <w:ilvl w:val="0"/>
          <w:numId w:val="33"/>
        </w:numPr>
        <w:spacing w:before="240"/>
        <w:rPr>
          <w:rFonts w:cs="Arial"/>
          <w:szCs w:val="22"/>
        </w:rPr>
      </w:pPr>
      <w:bookmarkStart w:id="3" w:name="_Toc165371532"/>
      <w:bookmarkStart w:id="4" w:name="_Toc41901972"/>
      <w:bookmarkStart w:id="5" w:name="_Toc506979468"/>
      <w:bookmarkStart w:id="6" w:name="_Toc494863466"/>
      <w:r w:rsidRPr="005519F4">
        <w:rPr>
          <w:rFonts w:cs="Arial"/>
          <w:szCs w:val="22"/>
        </w:rPr>
        <w:t>ANTECEDENTES</w:t>
      </w:r>
      <w:bookmarkEnd w:id="3"/>
      <w:r w:rsidRPr="005519F4">
        <w:rPr>
          <w:rFonts w:cs="Arial"/>
          <w:szCs w:val="22"/>
        </w:rPr>
        <w:t xml:space="preserve"> </w:t>
      </w:r>
    </w:p>
    <w:p w14:paraId="0F313A77" w14:textId="370C89F2" w:rsidR="00B94EF6" w:rsidRDefault="00B94EF6" w:rsidP="00E2659F">
      <w:pPr>
        <w:spacing w:before="240" w:after="240"/>
      </w:pPr>
      <w:r w:rsidRPr="00B94EF6">
        <w:t xml:space="preserve">La respuesta de la demanda, RD, </w:t>
      </w:r>
      <w:r>
        <w:t xml:space="preserve">es </w:t>
      </w:r>
      <w:r w:rsidRPr="00B94EF6">
        <w:t>definida como cambios en los patrones de consumo en respuesta a una señal de precio o mediante incentivos de pago por reducciones de consumo, han surgido en general en dos principales categorías: programas RD basados en incentivos y programas RD basados en precio.</w:t>
      </w:r>
    </w:p>
    <w:p w14:paraId="1C26FA17" w14:textId="6769ECC7" w:rsidR="00B94EF6" w:rsidRDefault="008273B5" w:rsidP="00E2659F">
      <w:pPr>
        <w:spacing w:before="240" w:after="240"/>
      </w:pPr>
      <w:r w:rsidRPr="2B5EAB08">
        <w:rPr>
          <w:lang w:val="es-ES"/>
        </w:rPr>
        <w:t>En el documento publicado mediante la Circular 011 de 2022</w:t>
      </w:r>
      <w:r>
        <w:rPr>
          <w:rStyle w:val="Refdenotaalpie"/>
        </w:rPr>
        <w:footnoteReference w:id="2"/>
      </w:r>
      <w:r w:rsidRPr="2B5EAB08">
        <w:rPr>
          <w:lang w:val="es-ES"/>
        </w:rPr>
        <w:t xml:space="preserve"> se presenta una discusión más amplia sobre los diferentes mecanismo</w:t>
      </w:r>
      <w:r w:rsidR="00131565">
        <w:rPr>
          <w:lang w:val="es-ES"/>
        </w:rPr>
        <w:t>s</w:t>
      </w:r>
      <w:r w:rsidRPr="2B5EAB08">
        <w:rPr>
          <w:lang w:val="es-ES"/>
        </w:rPr>
        <w:t xml:space="preserve"> de respuesta de la demanda, en la siguiente tabla se presenta una síntesis no exhaustiva de estos.</w:t>
      </w:r>
    </w:p>
    <w:p w14:paraId="6FFD2B3A" w14:textId="5A0EF992" w:rsidR="008273B5" w:rsidRDefault="008273B5" w:rsidP="00BA59CB">
      <w:r>
        <w:rPr>
          <w:noProof/>
        </w:rPr>
        <w:drawing>
          <wp:inline distT="0" distB="0" distL="0" distR="0" wp14:anchorId="4C4EA171" wp14:editId="4CE589EA">
            <wp:extent cx="6055360" cy="1659368"/>
            <wp:effectExtent l="0" t="0" r="2540" b="0"/>
            <wp:docPr id="1279397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8526" cy="1668457"/>
                    </a:xfrm>
                    <a:prstGeom prst="rect">
                      <a:avLst/>
                    </a:prstGeom>
                    <a:noFill/>
                  </pic:spPr>
                </pic:pic>
              </a:graphicData>
            </a:graphic>
          </wp:inline>
        </w:drawing>
      </w:r>
    </w:p>
    <w:p w14:paraId="23EDF03E" w14:textId="77777777" w:rsidR="00B94EF6" w:rsidRDefault="00B94EF6" w:rsidP="00BA59CB"/>
    <w:p w14:paraId="17ED8BB3" w14:textId="311682A9" w:rsidR="009F4D06" w:rsidRDefault="008273B5" w:rsidP="00BA59CB">
      <w:r>
        <w:t>Normativamente se tienen diferentes referencias relevantes</w:t>
      </w:r>
      <w:r w:rsidR="009F4D06">
        <w:t xml:space="preserve"> que también son analizadas en el documento de Hoja de Ruta de la Respuesta de la demanda, </w:t>
      </w:r>
      <w:r w:rsidR="00E666E9">
        <w:t xml:space="preserve">dentro de las que se destacan, </w:t>
      </w:r>
      <w:r w:rsidR="002B3FAA">
        <w:t>en orden cronológico</w:t>
      </w:r>
      <w:r w:rsidR="00E666E9">
        <w:t>,</w:t>
      </w:r>
      <w:r w:rsidR="00B85D77">
        <w:t xml:space="preserve"> las siguientes</w:t>
      </w:r>
      <w:r w:rsidR="009F4D06">
        <w:t>:</w:t>
      </w:r>
    </w:p>
    <w:p w14:paraId="047F7304" w14:textId="5C64096B" w:rsidR="006E2C4F" w:rsidRDefault="00BC4C2E" w:rsidP="006338E3">
      <w:pPr>
        <w:pStyle w:val="Prrafodelista"/>
        <w:numPr>
          <w:ilvl w:val="0"/>
          <w:numId w:val="32"/>
        </w:numPr>
        <w:spacing w:before="240" w:after="240"/>
      </w:pPr>
      <w:r>
        <w:t xml:space="preserve">La </w:t>
      </w:r>
      <w:r w:rsidR="006E2C4F" w:rsidRPr="006E2C4F">
        <w:t>Resolución MME 40283 de 2022</w:t>
      </w:r>
      <w:r w:rsidR="00B85D77">
        <w:t>.</w:t>
      </w:r>
      <w:r w:rsidR="00375302">
        <w:t xml:space="preserve"> </w:t>
      </w:r>
      <w:r w:rsidR="00B85D77">
        <w:t>P</w:t>
      </w:r>
      <w:r w:rsidR="00375302" w:rsidRPr="00375302">
        <w:t>or la cual se establecen lineamientos para la incorporación de los recursos energéticos distribuidos.</w:t>
      </w:r>
    </w:p>
    <w:p w14:paraId="654910C7" w14:textId="03507BA7" w:rsidR="002B3FAA" w:rsidRDefault="002B3FAA" w:rsidP="006338E3">
      <w:pPr>
        <w:pStyle w:val="Prrafodelista"/>
        <w:numPr>
          <w:ilvl w:val="0"/>
          <w:numId w:val="32"/>
        </w:numPr>
        <w:spacing w:before="240" w:after="240"/>
      </w:pPr>
      <w:r w:rsidRPr="2B5EAB08">
        <w:rPr>
          <w:lang w:val="es-ES"/>
        </w:rPr>
        <w:t>R</w:t>
      </w:r>
      <w:r w:rsidR="00BD643A" w:rsidRPr="2B5EAB08">
        <w:rPr>
          <w:lang w:val="es-ES"/>
        </w:rPr>
        <w:t>esolución Creg 101 019 de 2022</w:t>
      </w:r>
      <w:r w:rsidR="00B85D77" w:rsidRPr="2B5EAB08">
        <w:rPr>
          <w:lang w:val="es-ES"/>
        </w:rPr>
        <w:t>.</w:t>
      </w:r>
      <w:r w:rsidR="00BD643A" w:rsidRPr="2B5EAB08">
        <w:rPr>
          <w:lang w:val="es-ES"/>
        </w:rPr>
        <w:t xml:space="preserve"> </w:t>
      </w:r>
      <w:r w:rsidR="00512B1B" w:rsidRPr="2B5EAB08">
        <w:rPr>
          <w:lang w:val="es-ES"/>
        </w:rPr>
        <w:t>Por la cual se modifica y compila la regulación del anillo de seguridad del cargo por confiabilidad denominado demanda desconectable voluntaria.</w:t>
      </w:r>
      <w:r w:rsidR="00BD643A" w:rsidRPr="2B5EAB08">
        <w:rPr>
          <w:lang w:val="es-ES"/>
        </w:rPr>
        <w:t xml:space="preserve"> </w:t>
      </w:r>
    </w:p>
    <w:p w14:paraId="47EE55B2" w14:textId="728060EC" w:rsidR="00766936" w:rsidRDefault="00766936" w:rsidP="006338E3">
      <w:pPr>
        <w:pStyle w:val="Prrafodelista"/>
        <w:numPr>
          <w:ilvl w:val="0"/>
          <w:numId w:val="32"/>
        </w:numPr>
        <w:spacing w:before="240" w:after="240"/>
      </w:pPr>
      <w:r>
        <w:t>Decreto 929 de 2023. Por el cual se modifica y adiciona el Decreto 1073 de 2015, Único Reglamentario del Sector Administrativo de Minas y Energía, y se establecen políticas y lineamientos para promover la eficiencia y la competitividad del servicio público domiciliario de energía eléctrica.</w:t>
      </w:r>
    </w:p>
    <w:p w14:paraId="64F8512B" w14:textId="4A79D400" w:rsidR="002879CE" w:rsidRDefault="002879CE" w:rsidP="00372EFD">
      <w:pPr>
        <w:spacing w:before="240" w:after="240"/>
      </w:pPr>
      <w:r>
        <w:lastRenderedPageBreak/>
        <w:t xml:space="preserve">Finalmente, el documento se construye </w:t>
      </w:r>
      <w:r w:rsidR="004C543C">
        <w:t>a partir</w:t>
      </w:r>
      <w:r>
        <w:t xml:space="preserve"> de los </w:t>
      </w:r>
      <w:r w:rsidR="004C543C">
        <w:t>análisis</w:t>
      </w:r>
      <w:r>
        <w:t xml:space="preserve"> </w:t>
      </w:r>
      <w:r w:rsidR="00132E1F">
        <w:t xml:space="preserve">presentados en el Documento CREG 901 </w:t>
      </w:r>
      <w:r w:rsidR="004C543C">
        <w:t>065 de 202</w:t>
      </w:r>
      <w:r w:rsidR="00FA3393">
        <w:t>4</w:t>
      </w:r>
      <w:r w:rsidR="00A95F28">
        <w:t xml:space="preserve">, los comentarios recibidos en el periodo de consulta pública, los nuevos análisis de la Comisión </w:t>
      </w:r>
      <w:r w:rsidR="004C543C">
        <w:t xml:space="preserve">y </w:t>
      </w:r>
      <w:r w:rsidR="00A95F28">
        <w:t>se presenta bajo una estructura de Análisis de Impacto Normativo</w:t>
      </w:r>
      <w:r w:rsidR="00372EFD">
        <w:t>.</w:t>
      </w:r>
    </w:p>
    <w:p w14:paraId="139A074B" w14:textId="01DA5D9E" w:rsidR="00E7209B" w:rsidRPr="005519F4" w:rsidRDefault="00122497" w:rsidP="00AD5E6A">
      <w:pPr>
        <w:pStyle w:val="Ttulo1"/>
        <w:numPr>
          <w:ilvl w:val="0"/>
          <w:numId w:val="33"/>
        </w:numPr>
        <w:spacing w:before="240"/>
        <w:rPr>
          <w:rFonts w:cs="Arial"/>
          <w:szCs w:val="22"/>
        </w:rPr>
      </w:pPr>
      <w:bookmarkStart w:id="7" w:name="_Toc165371533"/>
      <w:bookmarkStart w:id="8" w:name="_Ref165371598"/>
      <w:bookmarkEnd w:id="4"/>
      <w:bookmarkEnd w:id="5"/>
      <w:bookmarkEnd w:id="6"/>
      <w:r w:rsidRPr="005519F4">
        <w:rPr>
          <w:rFonts w:cs="Arial"/>
          <w:szCs w:val="22"/>
        </w:rPr>
        <w:t>SITUACIÓN ACTUAL</w:t>
      </w:r>
      <w:bookmarkEnd w:id="7"/>
      <w:bookmarkEnd w:id="8"/>
    </w:p>
    <w:p w14:paraId="75A99F2F" w14:textId="27098766" w:rsidR="00E1605F" w:rsidRPr="00B317E5" w:rsidRDefault="004B377B" w:rsidP="00B65137">
      <w:pPr>
        <w:spacing w:before="240" w:after="240"/>
        <w:ind w:right="51"/>
        <w:rPr>
          <w:rFonts w:cs="Arial"/>
          <w:lang w:val="es-CO"/>
        </w:rPr>
      </w:pPr>
      <w:r w:rsidRPr="00B317E5">
        <w:rPr>
          <w:rFonts w:cs="Arial"/>
          <w:lang w:val="es-CO"/>
        </w:rPr>
        <w:t xml:space="preserve">El </w:t>
      </w:r>
      <w:r w:rsidR="00F81317">
        <w:rPr>
          <w:rFonts w:cs="Arial"/>
          <w:lang w:val="es-CO"/>
        </w:rPr>
        <w:t>Sistema Interconectado Nacional</w:t>
      </w:r>
      <w:r w:rsidR="006D34B7">
        <w:rPr>
          <w:rFonts w:cs="Arial"/>
          <w:lang w:val="es-CO"/>
        </w:rPr>
        <w:t>, SIN,</w:t>
      </w:r>
      <w:r w:rsidR="00F81317">
        <w:rPr>
          <w:rFonts w:cs="Arial"/>
          <w:lang w:val="es-CO"/>
        </w:rPr>
        <w:t xml:space="preserve"> </w:t>
      </w:r>
      <w:r w:rsidR="00211756" w:rsidRPr="00B317E5">
        <w:rPr>
          <w:rFonts w:cs="Arial"/>
          <w:lang w:val="es-CO"/>
        </w:rPr>
        <w:t xml:space="preserve">se encuentra en una situación de estrechez </w:t>
      </w:r>
      <w:r w:rsidR="008B420F" w:rsidRPr="00B317E5">
        <w:rPr>
          <w:rFonts w:cs="Arial"/>
          <w:lang w:val="es-CO"/>
        </w:rPr>
        <w:t xml:space="preserve">entre la oferta y la demanda. </w:t>
      </w:r>
      <w:r w:rsidR="00F3657E" w:rsidRPr="00B317E5">
        <w:rPr>
          <w:rFonts w:cs="Arial"/>
          <w:lang w:val="es-CO"/>
        </w:rPr>
        <w:t>Est</w:t>
      </w:r>
      <w:r w:rsidR="00B64108" w:rsidRPr="00B317E5">
        <w:rPr>
          <w:rFonts w:cs="Arial"/>
          <w:lang w:val="es-CO"/>
        </w:rPr>
        <w:t>e panor</w:t>
      </w:r>
      <w:r w:rsidR="00ED23C8" w:rsidRPr="00B317E5">
        <w:rPr>
          <w:rFonts w:cs="Arial"/>
          <w:lang w:val="es-CO"/>
        </w:rPr>
        <w:t>a</w:t>
      </w:r>
      <w:r w:rsidR="00B64108" w:rsidRPr="00B317E5">
        <w:rPr>
          <w:rFonts w:cs="Arial"/>
          <w:lang w:val="es-CO"/>
        </w:rPr>
        <w:t>ma es el resultado de varios factores</w:t>
      </w:r>
      <w:r w:rsidR="007D5082" w:rsidRPr="00B317E5">
        <w:rPr>
          <w:rFonts w:cs="Arial"/>
          <w:lang w:val="es-CO"/>
        </w:rPr>
        <w:t xml:space="preserve"> que concurren</w:t>
      </w:r>
      <w:r w:rsidR="00B64108" w:rsidRPr="00B317E5">
        <w:rPr>
          <w:rFonts w:cs="Arial"/>
          <w:lang w:val="es-CO"/>
        </w:rPr>
        <w:t xml:space="preserve">, </w:t>
      </w:r>
      <w:r w:rsidR="007D5082" w:rsidRPr="00B317E5">
        <w:rPr>
          <w:rFonts w:cs="Arial"/>
          <w:lang w:val="es-CO"/>
        </w:rPr>
        <w:t>los cuales</w:t>
      </w:r>
      <w:r w:rsidR="00F3657E" w:rsidRPr="00B317E5">
        <w:rPr>
          <w:rFonts w:cs="Arial"/>
          <w:lang w:val="es-CO"/>
        </w:rPr>
        <w:t xml:space="preserve"> </w:t>
      </w:r>
      <w:r w:rsidR="007105D6" w:rsidRPr="00B317E5">
        <w:rPr>
          <w:rFonts w:cs="Arial"/>
          <w:lang w:val="es-CO"/>
        </w:rPr>
        <w:t>reduc</w:t>
      </w:r>
      <w:r w:rsidR="00F3355E" w:rsidRPr="00B317E5">
        <w:rPr>
          <w:rFonts w:cs="Arial"/>
          <w:lang w:val="es-CO"/>
        </w:rPr>
        <w:t>en</w:t>
      </w:r>
      <w:r w:rsidR="007105D6" w:rsidRPr="00B317E5">
        <w:rPr>
          <w:rFonts w:cs="Arial"/>
          <w:lang w:val="es-CO"/>
        </w:rPr>
        <w:t xml:space="preserve"> </w:t>
      </w:r>
      <w:r w:rsidR="001E3009" w:rsidRPr="00B317E5">
        <w:rPr>
          <w:rFonts w:cs="Arial"/>
          <w:lang w:val="es-CO"/>
        </w:rPr>
        <w:t xml:space="preserve">la holgura con la que opera </w:t>
      </w:r>
      <w:r w:rsidR="00E1605F" w:rsidRPr="00B317E5">
        <w:rPr>
          <w:rFonts w:cs="Arial"/>
          <w:lang w:val="es-CO"/>
        </w:rPr>
        <w:t xml:space="preserve">el sistema. </w:t>
      </w:r>
    </w:p>
    <w:p w14:paraId="77C623AB" w14:textId="00647B32" w:rsidR="006D34B7" w:rsidRDefault="00637A98" w:rsidP="00B65137">
      <w:pPr>
        <w:spacing w:before="240" w:after="240"/>
        <w:ind w:right="51"/>
        <w:rPr>
          <w:rFonts w:cs="Arial"/>
          <w:lang w:val="es-CO"/>
        </w:rPr>
      </w:pPr>
      <w:r w:rsidRPr="00B317E5">
        <w:rPr>
          <w:rFonts w:cs="Arial"/>
          <w:lang w:val="es-CO"/>
        </w:rPr>
        <w:t xml:space="preserve">El </w:t>
      </w:r>
      <w:r w:rsidR="002F22B1" w:rsidRPr="00B317E5">
        <w:rPr>
          <w:rFonts w:cs="Arial"/>
          <w:lang w:val="es-CO"/>
        </w:rPr>
        <w:t>primer factor,</w:t>
      </w:r>
      <w:r w:rsidRPr="00B317E5">
        <w:rPr>
          <w:rFonts w:cs="Arial"/>
          <w:lang w:val="es-CO"/>
        </w:rPr>
        <w:t xml:space="preserve"> </w:t>
      </w:r>
      <w:r w:rsidR="00C803AB" w:rsidRPr="00B317E5">
        <w:rPr>
          <w:rFonts w:cs="Arial"/>
          <w:lang w:val="es-CO"/>
        </w:rPr>
        <w:t>es la</w:t>
      </w:r>
      <w:r w:rsidR="00F66D0B" w:rsidRPr="00B317E5">
        <w:rPr>
          <w:rFonts w:cs="Arial"/>
          <w:lang w:val="es-CO"/>
        </w:rPr>
        <w:t xml:space="preserve"> duración </w:t>
      </w:r>
      <w:r w:rsidR="003B1D87" w:rsidRPr="00B317E5">
        <w:rPr>
          <w:rFonts w:cs="Arial"/>
          <w:lang w:val="es-CO"/>
        </w:rPr>
        <w:t>incierta</w:t>
      </w:r>
      <w:r w:rsidR="00F66D0B" w:rsidRPr="00B317E5">
        <w:rPr>
          <w:rFonts w:cs="Arial"/>
          <w:lang w:val="es-CO"/>
        </w:rPr>
        <w:t xml:space="preserve"> y la intensidad del </w:t>
      </w:r>
      <w:r w:rsidR="003B6DA8" w:rsidRPr="00B317E5">
        <w:rPr>
          <w:rFonts w:cs="Arial"/>
          <w:lang w:val="es-CO"/>
        </w:rPr>
        <w:t>F</w:t>
      </w:r>
      <w:r w:rsidR="00F66D0B" w:rsidRPr="00B317E5">
        <w:rPr>
          <w:rFonts w:cs="Arial"/>
          <w:lang w:val="es-CO"/>
        </w:rPr>
        <w:t>enómeno de</w:t>
      </w:r>
      <w:r w:rsidR="003B6DA8" w:rsidRPr="00B317E5">
        <w:rPr>
          <w:rFonts w:cs="Arial"/>
          <w:lang w:val="es-CO"/>
        </w:rPr>
        <w:t xml:space="preserve"> e</w:t>
      </w:r>
      <w:r w:rsidR="00F66D0B" w:rsidRPr="00B317E5">
        <w:rPr>
          <w:rFonts w:cs="Arial"/>
          <w:lang w:val="es-CO"/>
        </w:rPr>
        <w:t xml:space="preserve">l </w:t>
      </w:r>
      <w:r w:rsidR="003B6DA8" w:rsidRPr="00B317E5">
        <w:rPr>
          <w:rFonts w:cs="Arial"/>
          <w:lang w:val="es-CO"/>
        </w:rPr>
        <w:t>N</w:t>
      </w:r>
      <w:r w:rsidR="00F66D0B" w:rsidRPr="00B317E5">
        <w:rPr>
          <w:rFonts w:cs="Arial"/>
          <w:lang w:val="es-CO"/>
        </w:rPr>
        <w:t>iño</w:t>
      </w:r>
      <w:r w:rsidR="003B1D87" w:rsidRPr="00B317E5">
        <w:rPr>
          <w:rFonts w:cs="Arial"/>
          <w:lang w:val="es-CO"/>
        </w:rPr>
        <w:t>.</w:t>
      </w:r>
      <w:r w:rsidR="00F66D0B" w:rsidRPr="00B317E5">
        <w:rPr>
          <w:rFonts w:cs="Arial"/>
          <w:lang w:val="es-CO"/>
        </w:rPr>
        <w:t xml:space="preserve"> </w:t>
      </w:r>
      <w:r w:rsidR="008F2DCC" w:rsidRPr="00B317E5">
        <w:rPr>
          <w:rFonts w:cs="Arial"/>
          <w:lang w:val="es-CO"/>
        </w:rPr>
        <w:t xml:space="preserve">Lo anterior, </w:t>
      </w:r>
      <w:r w:rsidR="00E660AB" w:rsidRPr="00B317E5">
        <w:rPr>
          <w:rFonts w:cs="Arial"/>
          <w:lang w:val="es-CO"/>
        </w:rPr>
        <w:t>significa que</w:t>
      </w:r>
      <w:r w:rsidR="00CE7E34" w:rsidRPr="00B317E5">
        <w:rPr>
          <w:rFonts w:cs="Arial"/>
          <w:lang w:val="es-CO"/>
        </w:rPr>
        <w:t>,</w:t>
      </w:r>
      <w:r w:rsidR="00E660AB" w:rsidRPr="00B317E5">
        <w:rPr>
          <w:rFonts w:cs="Arial"/>
          <w:lang w:val="es-CO"/>
        </w:rPr>
        <w:t xml:space="preserve"> </w:t>
      </w:r>
      <w:r w:rsidR="00C3681E" w:rsidRPr="00B317E5">
        <w:rPr>
          <w:rFonts w:cs="Arial"/>
          <w:lang w:val="es-CO"/>
        </w:rPr>
        <w:t xml:space="preserve">con la reducción permanente </w:t>
      </w:r>
      <w:r w:rsidR="00A22816" w:rsidRPr="00B317E5">
        <w:rPr>
          <w:rFonts w:cs="Arial"/>
          <w:lang w:val="es-CO"/>
        </w:rPr>
        <w:t>en</w:t>
      </w:r>
      <w:r w:rsidR="00C3681E" w:rsidRPr="00B317E5">
        <w:rPr>
          <w:rFonts w:cs="Arial"/>
          <w:lang w:val="es-CO"/>
        </w:rPr>
        <w:t xml:space="preserve"> los aportes </w:t>
      </w:r>
      <w:r w:rsidR="00502D53" w:rsidRPr="00B317E5">
        <w:rPr>
          <w:rFonts w:cs="Arial"/>
          <w:lang w:val="es-CO"/>
        </w:rPr>
        <w:t>en</w:t>
      </w:r>
      <w:r w:rsidR="00A22816" w:rsidRPr="00B317E5">
        <w:rPr>
          <w:rFonts w:cs="Arial"/>
          <w:lang w:val="es-CO"/>
        </w:rPr>
        <w:t xml:space="preserve"> los embalses </w:t>
      </w:r>
      <w:r w:rsidR="00502D53" w:rsidRPr="00B317E5">
        <w:rPr>
          <w:rFonts w:cs="Arial"/>
          <w:lang w:val="es-CO"/>
        </w:rPr>
        <w:t>y</w:t>
      </w:r>
      <w:r w:rsidR="00A22816" w:rsidRPr="00B317E5">
        <w:rPr>
          <w:rFonts w:cs="Arial"/>
          <w:lang w:val="es-CO"/>
        </w:rPr>
        <w:t xml:space="preserve"> </w:t>
      </w:r>
      <w:r w:rsidR="00761EAC" w:rsidRPr="00B317E5">
        <w:rPr>
          <w:rFonts w:cs="Arial"/>
          <w:lang w:val="es-CO"/>
        </w:rPr>
        <w:t xml:space="preserve">la disminución progresiva </w:t>
      </w:r>
      <w:r w:rsidR="005B52BF" w:rsidRPr="00B317E5">
        <w:rPr>
          <w:rFonts w:cs="Arial"/>
          <w:lang w:val="es-CO"/>
        </w:rPr>
        <w:t xml:space="preserve">en la capacidad de generación </w:t>
      </w:r>
      <w:r w:rsidR="00A81B74" w:rsidRPr="00B317E5">
        <w:rPr>
          <w:rFonts w:cs="Arial"/>
          <w:lang w:val="es-CO"/>
        </w:rPr>
        <w:t>de las plantas hidr</w:t>
      </w:r>
      <w:r w:rsidR="00A67834" w:rsidRPr="00B317E5">
        <w:rPr>
          <w:rFonts w:cs="Arial"/>
          <w:lang w:val="es-CO"/>
        </w:rPr>
        <w:t>áulicas</w:t>
      </w:r>
      <w:r w:rsidR="00FA063A" w:rsidRPr="00B317E5">
        <w:rPr>
          <w:rFonts w:cs="Arial"/>
          <w:lang w:val="es-CO"/>
        </w:rPr>
        <w:t xml:space="preserve">, se estrecha de forma paulatina </w:t>
      </w:r>
      <w:r w:rsidR="00053566" w:rsidRPr="00B317E5">
        <w:rPr>
          <w:rFonts w:cs="Arial"/>
          <w:lang w:val="es-CO"/>
        </w:rPr>
        <w:t xml:space="preserve">la holgura entre </w:t>
      </w:r>
      <w:r w:rsidR="0095116B" w:rsidRPr="00B317E5">
        <w:rPr>
          <w:rFonts w:cs="Arial"/>
          <w:lang w:val="es-CO"/>
        </w:rPr>
        <w:t>la oferta y la demanda agregada.</w:t>
      </w:r>
      <w:r w:rsidR="00A67834" w:rsidRPr="00B317E5">
        <w:rPr>
          <w:rFonts w:cs="Arial"/>
          <w:lang w:val="es-CO"/>
        </w:rPr>
        <w:t xml:space="preserve"> </w:t>
      </w:r>
      <w:r w:rsidR="00E00749">
        <w:rPr>
          <w:rFonts w:cs="Arial"/>
          <w:lang w:val="es-CO"/>
        </w:rPr>
        <w:t xml:space="preserve">En la </w:t>
      </w:r>
      <w:r w:rsidR="00770398">
        <w:rPr>
          <w:rFonts w:cs="Arial"/>
          <w:lang w:val="es-CO"/>
        </w:rPr>
        <w:fldChar w:fldCharType="begin"/>
      </w:r>
      <w:r w:rsidR="00770398">
        <w:rPr>
          <w:rFonts w:cs="Arial"/>
          <w:lang w:val="es-CO"/>
        </w:rPr>
        <w:instrText xml:space="preserve"> REF _Ref164360269 \h </w:instrText>
      </w:r>
      <w:r w:rsidR="00770398">
        <w:rPr>
          <w:rFonts w:cs="Arial"/>
          <w:lang w:val="es-CO"/>
        </w:rPr>
      </w:r>
      <w:r w:rsidR="00770398">
        <w:rPr>
          <w:rFonts w:cs="Arial"/>
          <w:lang w:val="es-CO"/>
        </w:rPr>
        <w:fldChar w:fldCharType="separate"/>
      </w:r>
      <w:r w:rsidR="006E0FE8">
        <w:t xml:space="preserve">Ilustración </w:t>
      </w:r>
      <w:r w:rsidR="006E0FE8">
        <w:rPr>
          <w:noProof/>
        </w:rPr>
        <w:t>1</w:t>
      </w:r>
      <w:r w:rsidR="00770398">
        <w:rPr>
          <w:rFonts w:cs="Arial"/>
          <w:lang w:val="es-CO"/>
        </w:rPr>
        <w:fldChar w:fldCharType="end"/>
      </w:r>
      <w:r w:rsidR="00332844">
        <w:rPr>
          <w:rFonts w:cs="Arial"/>
          <w:lang w:val="es-CO"/>
        </w:rPr>
        <w:t xml:space="preserve"> </w:t>
      </w:r>
      <w:r w:rsidR="006D34B7">
        <w:rPr>
          <w:rFonts w:cs="Arial"/>
          <w:lang w:val="es-CO"/>
        </w:rPr>
        <w:t xml:space="preserve">se presenta la evolución de los aportes del SIN como porcentaje de la media historia en donde se puede ver que se han alcanzado mínimos </w:t>
      </w:r>
      <w:r w:rsidR="0071429A">
        <w:rPr>
          <w:rFonts w:cs="Arial"/>
          <w:lang w:val="es-CO"/>
        </w:rPr>
        <w:t xml:space="preserve">históricos </w:t>
      </w:r>
      <w:r w:rsidR="006D34B7">
        <w:rPr>
          <w:rFonts w:cs="Arial"/>
          <w:lang w:val="es-CO"/>
        </w:rPr>
        <w:t xml:space="preserve">e inclusive para el mes de marzo se </w:t>
      </w:r>
      <w:r w:rsidR="0071429A">
        <w:rPr>
          <w:rFonts w:cs="Arial"/>
          <w:lang w:val="es-CO"/>
        </w:rPr>
        <w:t>han marcado nuevos mínimos</w:t>
      </w:r>
      <w:r w:rsidR="00F059C6">
        <w:rPr>
          <w:rStyle w:val="Refdenotaalpie"/>
          <w:rFonts w:cs="Arial"/>
          <w:lang w:val="es-CO"/>
        </w:rPr>
        <w:footnoteReference w:id="3"/>
      </w:r>
      <w:r w:rsidR="0071429A">
        <w:rPr>
          <w:rFonts w:cs="Arial"/>
          <w:lang w:val="es-CO"/>
        </w:rPr>
        <w:t>.</w:t>
      </w:r>
    </w:p>
    <w:p w14:paraId="3C568306" w14:textId="2B474AD3" w:rsidR="006D34B7" w:rsidRDefault="00CB225F" w:rsidP="00B65137">
      <w:pPr>
        <w:spacing w:before="240" w:after="240"/>
        <w:ind w:right="51"/>
        <w:rPr>
          <w:rFonts w:cs="Arial"/>
          <w:lang w:val="es-CO"/>
        </w:rPr>
      </w:pPr>
      <w:r>
        <w:rPr>
          <w:noProof/>
        </w:rPr>
        <w:drawing>
          <wp:inline distT="0" distB="0" distL="0" distR="0" wp14:anchorId="690E57B8" wp14:editId="5FA72DC2">
            <wp:extent cx="5848710" cy="3467819"/>
            <wp:effectExtent l="0" t="0" r="0" b="18415"/>
            <wp:docPr id="36830045" name="Gráfico 1">
              <a:extLst xmlns:a="http://schemas.openxmlformats.org/drawingml/2006/main">
                <a:ext uri="{FF2B5EF4-FFF2-40B4-BE49-F238E27FC236}">
                  <a16:creationId xmlns:a16="http://schemas.microsoft.com/office/drawing/2014/main" id="{9EAC98AC-F34F-86AB-B58F-1BD2F9E3D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A25C58" w14:textId="0CAC5D36" w:rsidR="0071429A" w:rsidRDefault="0071429A" w:rsidP="0071429A">
      <w:pPr>
        <w:pStyle w:val="Descripcin"/>
        <w:jc w:val="center"/>
        <w:rPr>
          <w:rFonts w:cs="Arial"/>
          <w:lang w:val="es-CO"/>
        </w:rPr>
      </w:pPr>
      <w:bookmarkStart w:id="9" w:name="_Ref164360269"/>
      <w:bookmarkStart w:id="10" w:name="_Toc165292996"/>
      <w:r>
        <w:t xml:space="preserve">Ilustración </w:t>
      </w:r>
      <w:r>
        <w:fldChar w:fldCharType="begin"/>
      </w:r>
      <w:r>
        <w:instrText xml:space="preserve"> SEQ Ilustración \* ARABIC </w:instrText>
      </w:r>
      <w:r>
        <w:fldChar w:fldCharType="separate"/>
      </w:r>
      <w:r w:rsidR="006E0FE8">
        <w:rPr>
          <w:noProof/>
        </w:rPr>
        <w:t>1</w:t>
      </w:r>
      <w:r>
        <w:fldChar w:fldCharType="end"/>
      </w:r>
      <w:bookmarkEnd w:id="9"/>
      <w:r>
        <w:t>.</w:t>
      </w:r>
      <w:r w:rsidR="00770398">
        <w:t xml:space="preserve"> Evolución de los aportes respecto de la media</w:t>
      </w:r>
      <w:bookmarkEnd w:id="10"/>
      <w:r w:rsidR="00770398">
        <w:t xml:space="preserve"> </w:t>
      </w:r>
    </w:p>
    <w:p w14:paraId="48E3FC77" w14:textId="4526AE84" w:rsidR="00770398" w:rsidRDefault="00770398" w:rsidP="00770398">
      <w:pPr>
        <w:spacing w:before="240" w:after="240"/>
        <w:ind w:right="51" w:firstLine="708"/>
        <w:rPr>
          <w:rFonts w:cs="Arial"/>
          <w:sz w:val="20"/>
          <w:szCs w:val="16"/>
          <w:lang w:val="es-CO"/>
        </w:rPr>
      </w:pPr>
      <w:r w:rsidRPr="00BE7185">
        <w:rPr>
          <w:rFonts w:cs="Arial"/>
          <w:b/>
          <w:bCs/>
          <w:sz w:val="20"/>
          <w:szCs w:val="16"/>
          <w:lang w:val="es-CO"/>
        </w:rPr>
        <w:t>Fuente:</w:t>
      </w:r>
      <w:r w:rsidRPr="00BE7185">
        <w:rPr>
          <w:rFonts w:cs="Arial"/>
          <w:sz w:val="20"/>
          <w:szCs w:val="16"/>
          <w:lang w:val="es-CO"/>
        </w:rPr>
        <w:t xml:space="preserve"> </w:t>
      </w:r>
      <w:proofErr w:type="spellStart"/>
      <w:r>
        <w:rPr>
          <w:rFonts w:cs="Arial"/>
          <w:sz w:val="20"/>
          <w:szCs w:val="16"/>
          <w:lang w:val="es-CO"/>
        </w:rPr>
        <w:t>Sinegox</w:t>
      </w:r>
      <w:proofErr w:type="spellEnd"/>
      <w:r>
        <w:rPr>
          <w:rFonts w:cs="Arial"/>
          <w:sz w:val="20"/>
          <w:szCs w:val="16"/>
          <w:lang w:val="es-CO"/>
        </w:rPr>
        <w:t>, cálculos CREG.</w:t>
      </w:r>
    </w:p>
    <w:p w14:paraId="0042747E" w14:textId="5C560EEE" w:rsidR="006D34B7" w:rsidRDefault="006D34B7" w:rsidP="006D34B7">
      <w:pPr>
        <w:spacing w:before="240" w:after="240"/>
        <w:ind w:right="51"/>
        <w:rPr>
          <w:rFonts w:cs="Arial"/>
          <w:lang w:val="es-CO"/>
        </w:rPr>
      </w:pPr>
      <w:r>
        <w:rPr>
          <w:rFonts w:cs="Arial"/>
          <w:lang w:val="es-CO"/>
        </w:rPr>
        <w:lastRenderedPageBreak/>
        <w:t xml:space="preserve">En la </w:t>
      </w:r>
      <w:r>
        <w:rPr>
          <w:rFonts w:cs="Arial"/>
          <w:lang w:val="es-CO"/>
        </w:rPr>
        <w:fldChar w:fldCharType="begin"/>
      </w:r>
      <w:r>
        <w:rPr>
          <w:rFonts w:cs="Arial"/>
          <w:lang w:val="es-CO"/>
        </w:rPr>
        <w:instrText xml:space="preserve"> REF _Ref164323929 \h </w:instrText>
      </w:r>
      <w:r>
        <w:rPr>
          <w:rFonts w:cs="Arial"/>
          <w:lang w:val="es-CO"/>
        </w:rPr>
      </w:r>
      <w:r>
        <w:rPr>
          <w:rFonts w:cs="Arial"/>
          <w:lang w:val="es-CO"/>
        </w:rPr>
        <w:fldChar w:fldCharType="separate"/>
      </w:r>
      <w:r w:rsidR="006E0FE8" w:rsidRPr="00BE7185">
        <w:t xml:space="preserve">Ilustración </w:t>
      </w:r>
      <w:r w:rsidR="006E0FE8">
        <w:rPr>
          <w:i/>
          <w:iCs/>
          <w:noProof/>
        </w:rPr>
        <w:t>2</w:t>
      </w:r>
      <w:r>
        <w:rPr>
          <w:rFonts w:cs="Arial"/>
          <w:lang w:val="es-CO"/>
        </w:rPr>
        <w:fldChar w:fldCharType="end"/>
      </w:r>
      <w:r>
        <w:rPr>
          <w:rFonts w:cs="Arial"/>
          <w:lang w:val="es-CO"/>
        </w:rPr>
        <w:t xml:space="preserve"> se muestra la probabilidad de ocurrencia del Fenómeno de El Niño de acuerdo con la NOAA en el informe publicado el 11 de abril del presente año. De acuerdo con la ilustración, el Fenómeno de El </w:t>
      </w:r>
      <w:r w:rsidRPr="002D2CF2">
        <w:rPr>
          <w:rFonts w:cs="Arial"/>
          <w:lang w:val="es-CO"/>
        </w:rPr>
        <w:t>Niño es dominante hasta marzo, para abril y mayo la probabilidad dominante es neutral y posteriormente es la Niña.</w:t>
      </w:r>
    </w:p>
    <w:p w14:paraId="0F4DF37C" w14:textId="32724298" w:rsidR="00E00749" w:rsidRDefault="00AD4340" w:rsidP="00AD4340">
      <w:pPr>
        <w:spacing w:before="240" w:after="240"/>
        <w:ind w:right="51"/>
        <w:jc w:val="center"/>
        <w:rPr>
          <w:rFonts w:cs="Arial"/>
          <w:lang w:val="es-CO"/>
        </w:rPr>
      </w:pPr>
      <w:r w:rsidRPr="00AD4340">
        <w:rPr>
          <w:rFonts w:cs="Arial"/>
          <w:noProof/>
        </w:rPr>
        <w:drawing>
          <wp:inline distT="0" distB="0" distL="0" distR="0" wp14:anchorId="64718135" wp14:editId="7176ACBC">
            <wp:extent cx="4210115" cy="2490491"/>
            <wp:effectExtent l="0" t="0" r="0" b="5080"/>
            <wp:docPr id="7" name="Imagen 6" descr="Gráfico, Gráfico de barras&#10;&#10;Descripción generada automáticamente">
              <a:extLst xmlns:a="http://schemas.openxmlformats.org/drawingml/2006/main">
                <a:ext uri="{FF2B5EF4-FFF2-40B4-BE49-F238E27FC236}">
                  <a16:creationId xmlns:a16="http://schemas.microsoft.com/office/drawing/2014/main" id="{C448DDB4-E06E-FE08-2C0B-BB8043A5CF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Gráfico, Gráfico de barras&#10;&#10;Descripción generada automáticamente">
                      <a:extLst>
                        <a:ext uri="{FF2B5EF4-FFF2-40B4-BE49-F238E27FC236}">
                          <a16:creationId xmlns:a16="http://schemas.microsoft.com/office/drawing/2014/main" id="{C448DDB4-E06E-FE08-2C0B-BB8043A5CF8B}"/>
                        </a:ext>
                      </a:extLst>
                    </pic:cNvPr>
                    <pic:cNvPicPr>
                      <a:picLocks noChangeAspect="1"/>
                    </pic:cNvPicPr>
                  </pic:nvPicPr>
                  <pic:blipFill>
                    <a:blip r:embed="rId13"/>
                    <a:stretch>
                      <a:fillRect/>
                    </a:stretch>
                  </pic:blipFill>
                  <pic:spPr>
                    <a:xfrm>
                      <a:off x="0" y="0"/>
                      <a:ext cx="4210115" cy="2490491"/>
                    </a:xfrm>
                    <a:prstGeom prst="rect">
                      <a:avLst/>
                    </a:prstGeom>
                  </pic:spPr>
                </pic:pic>
              </a:graphicData>
            </a:graphic>
          </wp:inline>
        </w:drawing>
      </w:r>
    </w:p>
    <w:p w14:paraId="0E9F9A99" w14:textId="3A1D7B1F" w:rsidR="00AD4340" w:rsidRPr="00BE7185" w:rsidRDefault="00AD4340" w:rsidP="00BE7185">
      <w:pPr>
        <w:pStyle w:val="Descripcin"/>
        <w:ind w:left="1416" w:firstLine="708"/>
        <w:rPr>
          <w:rFonts w:cs="Arial"/>
          <w:i w:val="0"/>
          <w:iCs w:val="0"/>
          <w:lang w:val="es-CO"/>
        </w:rPr>
      </w:pPr>
      <w:bookmarkStart w:id="11" w:name="_Ref164323929"/>
      <w:bookmarkStart w:id="12" w:name="_Toc165292997"/>
      <w:r w:rsidRPr="00BE7185">
        <w:rPr>
          <w:i w:val="0"/>
          <w:iCs w:val="0"/>
        </w:rPr>
        <w:t xml:space="preserve">Ilustración </w:t>
      </w:r>
      <w:r w:rsidRPr="00BE7185">
        <w:rPr>
          <w:i w:val="0"/>
          <w:iCs w:val="0"/>
        </w:rPr>
        <w:fldChar w:fldCharType="begin"/>
      </w:r>
      <w:r w:rsidRPr="00BE7185">
        <w:rPr>
          <w:i w:val="0"/>
          <w:iCs w:val="0"/>
        </w:rPr>
        <w:instrText xml:space="preserve"> SEQ Ilustración \* ARABIC </w:instrText>
      </w:r>
      <w:r w:rsidRPr="00BE7185">
        <w:rPr>
          <w:i w:val="0"/>
          <w:iCs w:val="0"/>
        </w:rPr>
        <w:fldChar w:fldCharType="separate"/>
      </w:r>
      <w:r w:rsidR="006E0FE8">
        <w:rPr>
          <w:i w:val="0"/>
          <w:iCs w:val="0"/>
          <w:noProof/>
        </w:rPr>
        <w:t>2</w:t>
      </w:r>
      <w:r w:rsidRPr="00BE7185">
        <w:rPr>
          <w:i w:val="0"/>
          <w:iCs w:val="0"/>
        </w:rPr>
        <w:fldChar w:fldCharType="end"/>
      </w:r>
      <w:bookmarkEnd w:id="11"/>
      <w:r w:rsidRPr="00BE7185">
        <w:rPr>
          <w:i w:val="0"/>
          <w:iCs w:val="0"/>
        </w:rPr>
        <w:t xml:space="preserve">. Probabilidades de </w:t>
      </w:r>
      <w:r w:rsidR="00BE7185" w:rsidRPr="00BE7185">
        <w:rPr>
          <w:i w:val="0"/>
          <w:iCs w:val="0"/>
        </w:rPr>
        <w:t>ocurrencia del Fenómeno del Niño</w:t>
      </w:r>
      <w:bookmarkEnd w:id="12"/>
    </w:p>
    <w:p w14:paraId="4FC9798F" w14:textId="5787BC9C" w:rsidR="00AD4340" w:rsidRPr="00BE7185" w:rsidRDefault="00AD4340" w:rsidP="00AD4340">
      <w:pPr>
        <w:spacing w:before="240" w:after="240"/>
        <w:ind w:right="51"/>
        <w:jc w:val="center"/>
        <w:rPr>
          <w:rFonts w:cs="Arial"/>
          <w:sz w:val="20"/>
          <w:szCs w:val="16"/>
          <w:lang w:val="es-CO"/>
        </w:rPr>
      </w:pPr>
      <w:r w:rsidRPr="00BE7185">
        <w:rPr>
          <w:rFonts w:cs="Arial"/>
          <w:b/>
          <w:bCs/>
          <w:sz w:val="20"/>
          <w:szCs w:val="16"/>
          <w:lang w:val="es-CO"/>
        </w:rPr>
        <w:t>Fuente:</w:t>
      </w:r>
      <w:r w:rsidRPr="00BE7185">
        <w:rPr>
          <w:rFonts w:cs="Arial"/>
          <w:sz w:val="20"/>
          <w:szCs w:val="16"/>
          <w:lang w:val="es-CO"/>
        </w:rPr>
        <w:t xml:space="preserve"> https://www.cpc.ncep.noaa.gov/products/precip/CWlink/MJO/enso.shtml</w:t>
      </w:r>
    </w:p>
    <w:p w14:paraId="16F5DB4B" w14:textId="77777777" w:rsidR="00D00D10" w:rsidRDefault="00D00D10" w:rsidP="00E2659F">
      <w:pPr>
        <w:spacing w:before="240" w:after="240"/>
        <w:rPr>
          <w:rFonts w:cs="Arial"/>
          <w:lang w:val="es-ES"/>
          <w14:ligatures w14:val="standardContextual"/>
        </w:rPr>
      </w:pPr>
      <w:r>
        <w:rPr>
          <w:rFonts w:cs="Arial"/>
          <w:lang w:val="es-ES"/>
          <w14:ligatures w14:val="standardContextual"/>
        </w:rPr>
        <w:t xml:space="preserve">Ahora bien, según lo señalado en el </w:t>
      </w:r>
      <w:r w:rsidRPr="004E1421">
        <w:rPr>
          <w:rFonts w:cs="Arial"/>
          <w:lang w:val="es-ES"/>
          <w14:ligatures w14:val="standardContextual"/>
        </w:rPr>
        <w:t>boletín de predicción climática y recomendación sectorial del IDEAM de diciembre de 2023, Colombia está experimentando 3 ondas tropicales, a la par que experimentó dos tormentas tropicales (Philipe y Rina). Es decir que además de las anomalías presentadas en la Temperatura Superficial del Mar (TSM), como consecuencia del fenómeno del Niño (ENSO</w:t>
      </w:r>
      <w:r w:rsidRPr="004E1421">
        <w:rPr>
          <w:rFonts w:cs="Arial"/>
          <w:vertAlign w:val="superscript"/>
          <w:lang w:val="es-ES"/>
          <w14:ligatures w14:val="standardContextual"/>
        </w:rPr>
        <w:footnoteReference w:id="4"/>
      </w:r>
      <w:r w:rsidRPr="004E1421">
        <w:rPr>
          <w:rFonts w:cs="Arial"/>
          <w:lang w:val="es-ES"/>
          <w14:ligatures w14:val="standardContextual"/>
        </w:rPr>
        <w:t xml:space="preserve">), se presentaron anomalías derivadas del ramal de la Zona de Confluencia Intertropical (ZCIT) en el Pacífico y una perturbación tropical </w:t>
      </w:r>
      <w:proofErr w:type="spellStart"/>
      <w:r w:rsidRPr="004E1421">
        <w:rPr>
          <w:rFonts w:cs="Arial"/>
          <w:lang w:val="es-ES"/>
          <w14:ligatures w14:val="standardContextual"/>
        </w:rPr>
        <w:t>intraestacional</w:t>
      </w:r>
      <w:proofErr w:type="spellEnd"/>
      <w:r w:rsidRPr="004E1421">
        <w:rPr>
          <w:rFonts w:cs="Arial"/>
          <w:lang w:val="es-ES"/>
          <w14:ligatures w14:val="standardContextual"/>
        </w:rPr>
        <w:t xml:space="preserve"> sobre el territorio nacional como resultado del fenómeno de Oscilación de Madden y Julian (MJO, por sus siglas en inglés) en su fase </w:t>
      </w:r>
      <w:proofErr w:type="spellStart"/>
      <w:r w:rsidRPr="004E1421">
        <w:rPr>
          <w:rFonts w:cs="Arial"/>
          <w:lang w:val="es-ES"/>
          <w14:ligatures w14:val="standardContextual"/>
        </w:rPr>
        <w:t>subsidente</w:t>
      </w:r>
      <w:proofErr w:type="spellEnd"/>
      <w:r w:rsidRPr="004E1421">
        <w:rPr>
          <w:rFonts w:cs="Arial"/>
          <w:lang w:val="es-ES"/>
          <w14:ligatures w14:val="standardContextual"/>
        </w:rPr>
        <w:t>, lo que ha favorecido una reducción de las precipitaciones en la mayor parte del territorio, presentando lluvias dentro de la categoría de MUY DEBAJO DE LO NORMAL en los departamentos de Antioquia, Boyacá, Huila, Arauca, Caquetá y Guaviare; y POR DEBAJO DE LO NORMAL en la región Andina, el sur de la región Pacífica y la isla de Providencia.</w:t>
      </w:r>
    </w:p>
    <w:p w14:paraId="717D137E" w14:textId="77777777" w:rsidR="00D00D10" w:rsidRDefault="00D00D10" w:rsidP="00E2659F">
      <w:pPr>
        <w:spacing w:before="240" w:after="240"/>
        <w:rPr>
          <w:rFonts w:cs="Arial"/>
          <w:lang w:val="es-CO"/>
        </w:rPr>
      </w:pPr>
      <w:r w:rsidRPr="004E1421">
        <w:rPr>
          <w:rFonts w:cs="Arial"/>
          <w:lang w:val="es-ES"/>
          <w14:ligatures w14:val="standardContextual"/>
        </w:rPr>
        <w:t>En este boletín el IDEAM pronosticó lluvias en la categoría NORMAL y POR DEBAJO de lo normal para los meses de noviembre y diciembre de 2023 mientras que en enero pronosticó que e</w:t>
      </w:r>
      <w:r w:rsidRPr="004E1421">
        <w:rPr>
          <w14:ligatures w14:val="standardContextual"/>
        </w:rPr>
        <w:t xml:space="preserve">n el territorio nacional se esperarían lluvias en la categoría POR ENCIMA </w:t>
      </w:r>
      <w:r w:rsidRPr="004E1421">
        <w:rPr>
          <w14:ligatures w14:val="standardContextual"/>
        </w:rPr>
        <w:lastRenderedPageBreak/>
        <w:t>de lo normal</w:t>
      </w:r>
      <w:r>
        <w:rPr>
          <w14:ligatures w14:val="standardContextual"/>
        </w:rPr>
        <w:t>. Situaciones que no se presentaron, lo que ocasionó una inesperada intensidad y una mayor extensión del periodo de baja hidrología.</w:t>
      </w:r>
    </w:p>
    <w:p w14:paraId="3800B300" w14:textId="1856B24C" w:rsidR="00796067" w:rsidRDefault="00EE7F7C" w:rsidP="002F484D">
      <w:pPr>
        <w:spacing w:before="240" w:after="240"/>
        <w:ind w:right="51"/>
        <w:rPr>
          <w:rFonts w:cs="Arial"/>
          <w:lang w:val="es-CO"/>
        </w:rPr>
      </w:pPr>
      <w:r>
        <w:rPr>
          <w:rFonts w:cs="Arial"/>
          <w:lang w:val="es-CO"/>
        </w:rPr>
        <w:t xml:space="preserve">En la </w:t>
      </w:r>
      <w:r w:rsidR="00BE7185">
        <w:rPr>
          <w:rFonts w:cs="Arial"/>
          <w:lang w:val="es-CO"/>
        </w:rPr>
        <w:t xml:space="preserve">Ilustración 3 </w:t>
      </w:r>
      <w:r>
        <w:rPr>
          <w:rFonts w:cs="Arial"/>
          <w:lang w:val="es-CO"/>
        </w:rPr>
        <w:t xml:space="preserve">se muestra la evolución del embalse agregado del SIN </w:t>
      </w:r>
      <w:r w:rsidR="00796067">
        <w:rPr>
          <w:rFonts w:cs="Arial"/>
          <w:lang w:val="es-CO"/>
        </w:rPr>
        <w:t>en contraste con el rango del historio de los niveles de embalse</w:t>
      </w:r>
      <w:r w:rsidR="006E1E55">
        <w:rPr>
          <w:rFonts w:cs="Arial"/>
          <w:lang w:val="es-CO"/>
        </w:rPr>
        <w:t>, para el d</w:t>
      </w:r>
      <w:r w:rsidR="007455F4">
        <w:rPr>
          <w:rFonts w:cs="Arial"/>
          <w:lang w:val="es-CO"/>
        </w:rPr>
        <w:t>í</w:t>
      </w:r>
      <w:r w:rsidR="006E1E55">
        <w:rPr>
          <w:rFonts w:cs="Arial"/>
          <w:lang w:val="es-CO"/>
        </w:rPr>
        <w:t>a 15 de abril el nivel agregado se encontró en 29.46%</w:t>
      </w:r>
      <w:r w:rsidR="00B65137">
        <w:rPr>
          <w:rFonts w:cs="Arial"/>
          <w:lang w:val="es-CO"/>
        </w:rPr>
        <w:t>.</w:t>
      </w:r>
    </w:p>
    <w:p w14:paraId="1F5A5A88" w14:textId="2C9B6650" w:rsidR="008F2DCC" w:rsidRDefault="002F484D" w:rsidP="00B65137">
      <w:pPr>
        <w:spacing w:before="240" w:after="240"/>
        <w:ind w:right="51"/>
        <w:rPr>
          <w:rFonts w:cs="Arial"/>
          <w:lang w:val="es-CO"/>
        </w:rPr>
      </w:pPr>
      <w:r>
        <w:rPr>
          <w:noProof/>
        </w:rPr>
        <w:drawing>
          <wp:inline distT="0" distB="0" distL="0" distR="0" wp14:anchorId="5E041788" wp14:editId="24AC3F7A">
            <wp:extent cx="5972810" cy="4162425"/>
            <wp:effectExtent l="0" t="0" r="8890" b="9525"/>
            <wp:docPr id="1474242139" name="Gráfico 1">
              <a:extLst xmlns:a="http://schemas.openxmlformats.org/drawingml/2006/main">
                <a:ext uri="{FF2B5EF4-FFF2-40B4-BE49-F238E27FC236}">
                  <a16:creationId xmlns:a16="http://schemas.microsoft.com/office/drawing/2014/main" id="{CF2DC6CB-6F5B-44BD-BCEF-5476CF662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F2A77A" w14:textId="141EAD3C" w:rsidR="007455F4" w:rsidRDefault="007455F4" w:rsidP="007455F4">
      <w:pPr>
        <w:pStyle w:val="Descripcin"/>
        <w:jc w:val="center"/>
        <w:rPr>
          <w:rFonts w:cs="Arial"/>
          <w:lang w:val="es-CO"/>
        </w:rPr>
      </w:pPr>
      <w:bookmarkStart w:id="13" w:name="_Toc165292998"/>
      <w:r>
        <w:t xml:space="preserve">Ilustración </w:t>
      </w:r>
      <w:r>
        <w:fldChar w:fldCharType="begin"/>
      </w:r>
      <w:r>
        <w:instrText xml:space="preserve"> SEQ Ilustración \* ARABIC </w:instrText>
      </w:r>
      <w:r>
        <w:fldChar w:fldCharType="separate"/>
      </w:r>
      <w:r w:rsidR="006E0FE8">
        <w:rPr>
          <w:noProof/>
        </w:rPr>
        <w:t>3</w:t>
      </w:r>
      <w:r>
        <w:fldChar w:fldCharType="end"/>
      </w:r>
      <w:r>
        <w:t xml:space="preserve">. Evolución del embalse agregado para la estación seca – </w:t>
      </w:r>
      <w:proofErr w:type="gramStart"/>
      <w:r>
        <w:t>Diciembre</w:t>
      </w:r>
      <w:proofErr w:type="gramEnd"/>
      <w:r>
        <w:t xml:space="preserve"> 2023 a Abril 2024</w:t>
      </w:r>
      <w:bookmarkEnd w:id="13"/>
    </w:p>
    <w:p w14:paraId="05EBD693" w14:textId="783D1B77" w:rsidR="00B65137" w:rsidRPr="007455F4" w:rsidRDefault="007455F4" w:rsidP="007455F4">
      <w:pPr>
        <w:ind w:right="51" w:firstLine="708"/>
        <w:rPr>
          <w:rFonts w:cs="Arial"/>
          <w:sz w:val="20"/>
          <w:szCs w:val="16"/>
          <w:lang w:val="es-CO"/>
        </w:rPr>
      </w:pPr>
      <w:r w:rsidRPr="007455F4">
        <w:rPr>
          <w:rFonts w:cs="Arial"/>
          <w:b/>
          <w:bCs/>
          <w:sz w:val="20"/>
          <w:szCs w:val="16"/>
          <w:lang w:val="es-CO"/>
        </w:rPr>
        <w:t>Fuente:</w:t>
      </w:r>
      <w:r w:rsidRPr="007455F4">
        <w:rPr>
          <w:rFonts w:cs="Arial"/>
          <w:sz w:val="20"/>
          <w:szCs w:val="16"/>
          <w:lang w:val="es-CO"/>
        </w:rPr>
        <w:t xml:space="preserve"> </w:t>
      </w:r>
      <w:proofErr w:type="spellStart"/>
      <w:r w:rsidRPr="007455F4">
        <w:rPr>
          <w:rFonts w:cs="Arial"/>
          <w:sz w:val="20"/>
          <w:szCs w:val="16"/>
          <w:lang w:val="es-CO"/>
        </w:rPr>
        <w:t>Sinergox</w:t>
      </w:r>
      <w:proofErr w:type="spellEnd"/>
      <w:r w:rsidRPr="007455F4">
        <w:rPr>
          <w:rFonts w:cs="Arial"/>
          <w:sz w:val="20"/>
          <w:szCs w:val="16"/>
          <w:lang w:val="es-CO"/>
        </w:rPr>
        <w:t>, cálculos CREG.</w:t>
      </w:r>
    </w:p>
    <w:p w14:paraId="182C2A2C" w14:textId="5077F409" w:rsidR="006E7A53" w:rsidRDefault="00E2659F" w:rsidP="00372B08">
      <w:pPr>
        <w:spacing w:before="240" w:after="240"/>
        <w:ind w:right="51"/>
        <w:rPr>
          <w:rFonts w:cs="Arial"/>
          <w:lang w:val="es-CO"/>
        </w:rPr>
      </w:pPr>
      <w:r w:rsidRPr="00E2659F">
        <w:rPr>
          <w:rFonts w:cs="Arial"/>
          <w:lang w:val="es-CO"/>
        </w:rPr>
        <w:t>El segundo factor, es la situación que atraviesa el sector eléctrico al incrementarse la demanda, que representa un crecimiento del 8.31% comparado con los mismos días del mes del año inmediatamente anterior. En la siguiente grafica se presenta la evolución de la demanda de energía desde el mes de agosto de 2023 y se puede apreciar valores diarios significativamente mayores en los meses de marzo y lo corrido de abril del presente año, frente al comportamiento de, por ejemplo, noviembre y diciembre de 2023.</w:t>
      </w:r>
    </w:p>
    <w:p w14:paraId="66141344" w14:textId="78BF3018" w:rsidR="00411E19" w:rsidRDefault="006E4FEF" w:rsidP="00226B0F">
      <w:pPr>
        <w:ind w:right="51"/>
        <w:jc w:val="center"/>
        <w:rPr>
          <w:rFonts w:cs="Arial"/>
          <w:lang w:val="es-CO"/>
        </w:rPr>
      </w:pPr>
      <w:r>
        <w:rPr>
          <w:noProof/>
        </w:rPr>
        <w:lastRenderedPageBreak/>
        <w:drawing>
          <wp:inline distT="0" distB="0" distL="0" distR="0" wp14:anchorId="6A0FCC39" wp14:editId="7F0BEB28">
            <wp:extent cx="5972810" cy="3388360"/>
            <wp:effectExtent l="0" t="0" r="8890" b="2540"/>
            <wp:docPr id="1992765449" name="Gráfico 1">
              <a:extLst xmlns:a="http://schemas.openxmlformats.org/drawingml/2006/main">
                <a:ext uri="{FF2B5EF4-FFF2-40B4-BE49-F238E27FC236}">
                  <a16:creationId xmlns:a16="http://schemas.microsoft.com/office/drawing/2014/main" id="{157F72A1-F2CF-48F5-A697-341085107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BF6CE3" w14:textId="42310BA7" w:rsidR="00226B0F" w:rsidRPr="00B317E5" w:rsidRDefault="00226B0F" w:rsidP="00E62586">
      <w:pPr>
        <w:pStyle w:val="Descripcin"/>
        <w:jc w:val="center"/>
        <w:rPr>
          <w:rFonts w:cs="Arial"/>
          <w:lang w:val="es-CO"/>
        </w:rPr>
      </w:pPr>
      <w:bookmarkStart w:id="14" w:name="_Toc165292999"/>
      <w:r>
        <w:t xml:space="preserve">Ilustración </w:t>
      </w:r>
      <w:r>
        <w:fldChar w:fldCharType="begin"/>
      </w:r>
      <w:r>
        <w:instrText xml:space="preserve"> SEQ Ilustración \* ARABIC </w:instrText>
      </w:r>
      <w:r>
        <w:fldChar w:fldCharType="separate"/>
      </w:r>
      <w:r w:rsidR="006E0FE8">
        <w:rPr>
          <w:noProof/>
        </w:rPr>
        <w:t>4</w:t>
      </w:r>
      <w:r>
        <w:fldChar w:fldCharType="end"/>
      </w:r>
      <w:r>
        <w:t xml:space="preserve">. Evolución de la demanda diaria </w:t>
      </w:r>
      <w:r w:rsidR="00E62586">
        <w:t>de energía desde agosto de 2023</w:t>
      </w:r>
      <w:bookmarkEnd w:id="14"/>
    </w:p>
    <w:p w14:paraId="35C6E9B7" w14:textId="7146D99C" w:rsidR="00731B68" w:rsidRPr="00E62586" w:rsidRDefault="00E62586" w:rsidP="00E62586">
      <w:pPr>
        <w:ind w:right="51" w:firstLine="708"/>
        <w:rPr>
          <w:rFonts w:cs="Arial"/>
          <w:sz w:val="20"/>
          <w:szCs w:val="16"/>
          <w:lang w:val="es-CO"/>
        </w:rPr>
      </w:pPr>
      <w:r w:rsidRPr="00E62586">
        <w:rPr>
          <w:rFonts w:cs="Arial"/>
          <w:b/>
          <w:bCs/>
          <w:sz w:val="20"/>
          <w:szCs w:val="16"/>
          <w:lang w:val="es-CO"/>
        </w:rPr>
        <w:t>Fuente:</w:t>
      </w:r>
      <w:r w:rsidRPr="00E62586">
        <w:rPr>
          <w:rFonts w:cs="Arial"/>
          <w:sz w:val="20"/>
          <w:szCs w:val="16"/>
          <w:lang w:val="es-CO"/>
        </w:rPr>
        <w:t xml:space="preserve"> </w:t>
      </w:r>
      <w:proofErr w:type="spellStart"/>
      <w:r w:rsidRPr="00E62586">
        <w:rPr>
          <w:rFonts w:cs="Arial"/>
          <w:sz w:val="20"/>
          <w:szCs w:val="16"/>
          <w:lang w:val="es-CO"/>
        </w:rPr>
        <w:t>Sinergox</w:t>
      </w:r>
      <w:proofErr w:type="spellEnd"/>
      <w:r w:rsidRPr="00E62586">
        <w:rPr>
          <w:rFonts w:cs="Arial"/>
          <w:sz w:val="20"/>
          <w:szCs w:val="16"/>
          <w:lang w:val="es-CO"/>
        </w:rPr>
        <w:t>, cálculos CREG.</w:t>
      </w:r>
    </w:p>
    <w:p w14:paraId="2B5209D6" w14:textId="74FE6CA3" w:rsidR="00AB27D4" w:rsidRPr="00B317E5" w:rsidRDefault="00801F63" w:rsidP="00372B08">
      <w:pPr>
        <w:spacing w:before="240" w:after="240"/>
        <w:ind w:right="51"/>
        <w:rPr>
          <w:rFonts w:cs="Arial"/>
          <w:lang w:val="es-CO"/>
        </w:rPr>
      </w:pPr>
      <w:r w:rsidRPr="00B317E5">
        <w:rPr>
          <w:rFonts w:cs="Arial"/>
          <w:lang w:val="es-CO"/>
        </w:rPr>
        <w:t xml:space="preserve">Sobre la situación </w:t>
      </w:r>
      <w:r w:rsidR="00047C8D" w:rsidRPr="00B317E5">
        <w:rPr>
          <w:rFonts w:cs="Arial"/>
          <w:lang w:val="es-CO"/>
        </w:rPr>
        <w:t xml:space="preserve">operativa del sistema, </w:t>
      </w:r>
      <w:r w:rsidR="005D6B4F" w:rsidRPr="00B317E5">
        <w:rPr>
          <w:rFonts w:cs="Arial"/>
          <w:lang w:val="es-CO"/>
        </w:rPr>
        <w:t>e</w:t>
      </w:r>
      <w:r w:rsidR="00AB27D4" w:rsidRPr="00B317E5">
        <w:rPr>
          <w:rFonts w:cs="Arial"/>
          <w:lang w:val="es-CO"/>
        </w:rPr>
        <w:t xml:space="preserve">l Centro Nacional del Despacho -CND- con el oficio 202444006895-1 del 30 de marzo de 2024, comunicó al Ministerio de Minas y Energía y al Consejo Nacional de Operación, </w:t>
      </w:r>
      <w:r w:rsidR="00F614FC" w:rsidRPr="00B317E5">
        <w:rPr>
          <w:rFonts w:cs="Arial"/>
          <w:lang w:val="es-CO"/>
        </w:rPr>
        <w:t xml:space="preserve">los </w:t>
      </w:r>
      <w:r w:rsidR="00731B68" w:rsidRPr="00B317E5">
        <w:rPr>
          <w:rFonts w:cs="Arial"/>
          <w:lang w:val="es-CO"/>
        </w:rPr>
        <w:t>aspectos que vienen afectando la operación del Sistema Interconectado Nacional (SIN) y que pueden poner en riesgo el abastecimiento de la demanda de energía eléctrica en el país, dentro de los que se destacan:</w:t>
      </w:r>
    </w:p>
    <w:p w14:paraId="6F22A448" w14:textId="77777777" w:rsidR="00AB27D4" w:rsidRPr="00B317E5" w:rsidRDefault="00AB27D4" w:rsidP="000B70D7">
      <w:pPr>
        <w:spacing w:before="240" w:after="240"/>
        <w:ind w:left="284" w:right="51"/>
        <w:rPr>
          <w:rFonts w:cs="Arial"/>
          <w:sz w:val="22"/>
          <w:szCs w:val="22"/>
        </w:rPr>
      </w:pPr>
      <w:r w:rsidRPr="00B317E5">
        <w:rPr>
          <w:rFonts w:cs="Arial"/>
          <w:sz w:val="22"/>
          <w:szCs w:val="22"/>
        </w:rPr>
        <w:t>“(…)</w:t>
      </w:r>
    </w:p>
    <w:p w14:paraId="1F055F1C" w14:textId="77777777" w:rsidR="00AB27D4" w:rsidRPr="00B317E5" w:rsidRDefault="00AB27D4" w:rsidP="000B70D7">
      <w:pPr>
        <w:spacing w:before="240" w:after="240"/>
        <w:ind w:left="284" w:right="51"/>
        <w:rPr>
          <w:rFonts w:cs="Arial"/>
          <w:sz w:val="22"/>
          <w:szCs w:val="22"/>
          <w:lang w:val="es-ES"/>
        </w:rPr>
      </w:pPr>
      <w:r w:rsidRPr="18D82EF9">
        <w:rPr>
          <w:rFonts w:cs="Arial"/>
          <w:sz w:val="22"/>
          <w:szCs w:val="22"/>
          <w:lang w:val="es-ES"/>
        </w:rPr>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Minero Energética) en su actualización de enero de 2024 (…). </w:t>
      </w:r>
    </w:p>
    <w:p w14:paraId="291C91E3" w14:textId="77777777" w:rsidR="00AB27D4" w:rsidRPr="00B317E5" w:rsidRDefault="00AB27D4" w:rsidP="000B70D7">
      <w:pPr>
        <w:spacing w:before="240" w:after="240"/>
        <w:ind w:left="284" w:right="51"/>
        <w:rPr>
          <w:rFonts w:cs="Arial"/>
          <w:sz w:val="22"/>
          <w:szCs w:val="22"/>
        </w:rPr>
      </w:pPr>
      <w:r w:rsidRPr="00B317E5">
        <w:rPr>
          <w:rFonts w:cs="Arial"/>
          <w:sz w:val="22"/>
          <w:szCs w:val="22"/>
        </w:rPr>
        <w:t>• En el seguimiento a los aportes, se resalta que los aportes hídricos registrados en marzo se mantienen por debajo de los mínimos históricos, en el 45.37 % de la media histórica, es decir 69.96 GWh/día.</w:t>
      </w:r>
    </w:p>
    <w:p w14:paraId="7BC215B2" w14:textId="77777777" w:rsidR="00AB27D4" w:rsidRPr="00B317E5" w:rsidRDefault="00AB27D4" w:rsidP="000B70D7">
      <w:pPr>
        <w:spacing w:before="240" w:after="240"/>
        <w:ind w:left="284" w:right="51"/>
        <w:rPr>
          <w:rFonts w:cs="Arial"/>
          <w:sz w:val="22"/>
          <w:szCs w:val="22"/>
        </w:rPr>
      </w:pPr>
      <w:r w:rsidRPr="00B317E5">
        <w:rPr>
          <w:rFonts w:cs="Arial"/>
          <w:sz w:val="22"/>
          <w:szCs w:val="22"/>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7D05C3C1" w14:textId="77777777" w:rsidR="00AB27D4" w:rsidRPr="00B317E5" w:rsidRDefault="00AB27D4" w:rsidP="000B70D7">
      <w:pPr>
        <w:spacing w:before="240" w:after="240"/>
        <w:ind w:left="284" w:right="51"/>
        <w:rPr>
          <w:rFonts w:cs="Arial"/>
          <w:sz w:val="22"/>
          <w:szCs w:val="22"/>
          <w:lang w:val="es-ES"/>
        </w:rPr>
      </w:pPr>
      <w:r w:rsidRPr="18D82EF9">
        <w:rPr>
          <w:rFonts w:cs="Arial"/>
          <w:sz w:val="22"/>
          <w:szCs w:val="22"/>
          <w:lang w:val="es-ES"/>
        </w:rPr>
        <w:lastRenderedPageBreak/>
        <w:t xml:space="preserve">• A nivel regional las reservas se encuentran reflejadas 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w:t>
      </w:r>
      <w:proofErr w:type="spellStart"/>
      <w:r w:rsidRPr="18D82EF9">
        <w:rPr>
          <w:rFonts w:cs="Arial"/>
          <w:sz w:val="22"/>
          <w:szCs w:val="22"/>
          <w:lang w:val="es-ES"/>
        </w:rPr>
        <w:t>Ríogrande</w:t>
      </w:r>
      <w:proofErr w:type="spellEnd"/>
      <w:r w:rsidRPr="18D82EF9">
        <w:rPr>
          <w:rFonts w:cs="Arial"/>
          <w:sz w:val="22"/>
          <w:szCs w:val="22"/>
          <w:lang w:val="es-ES"/>
        </w:rPr>
        <w:t xml:space="preserve"> 2 con 7.37%.</w:t>
      </w:r>
    </w:p>
    <w:p w14:paraId="16FBCD14" w14:textId="77777777" w:rsidR="00AB27D4" w:rsidRPr="00B317E5" w:rsidRDefault="00AB27D4" w:rsidP="000B70D7">
      <w:pPr>
        <w:spacing w:before="240" w:after="240"/>
        <w:ind w:left="284" w:right="51"/>
        <w:rPr>
          <w:rFonts w:cs="Arial"/>
          <w:sz w:val="22"/>
          <w:szCs w:val="22"/>
        </w:rPr>
      </w:pPr>
      <w:r w:rsidRPr="00B317E5">
        <w:rPr>
          <w:rFonts w:cs="Arial"/>
          <w:sz w:val="22"/>
          <w:szCs w:val="22"/>
        </w:rPr>
        <w:t>(…)</w:t>
      </w:r>
    </w:p>
    <w:p w14:paraId="2B86707A" w14:textId="77777777" w:rsidR="00AB27D4" w:rsidRPr="00B317E5" w:rsidRDefault="00AB27D4" w:rsidP="000B70D7">
      <w:pPr>
        <w:spacing w:before="240" w:after="240"/>
        <w:ind w:left="284" w:right="51"/>
        <w:rPr>
          <w:rFonts w:cs="Arial"/>
          <w:sz w:val="22"/>
          <w:szCs w:val="22"/>
        </w:rPr>
      </w:pPr>
      <w:r w:rsidRPr="00B317E5">
        <w:rPr>
          <w:rFonts w:cs="Arial"/>
          <w:sz w:val="22"/>
          <w:szCs w:val="22"/>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11E89DDB" w14:textId="77777777" w:rsidR="00AB27D4" w:rsidRPr="00B317E5" w:rsidRDefault="00AB27D4" w:rsidP="000B70D7">
      <w:pPr>
        <w:spacing w:before="240" w:after="240"/>
        <w:ind w:left="284" w:right="51"/>
        <w:rPr>
          <w:rFonts w:cs="Arial"/>
          <w:sz w:val="22"/>
          <w:szCs w:val="22"/>
          <w:lang w:val="es-CO"/>
        </w:rPr>
      </w:pPr>
      <w:r w:rsidRPr="00B317E5">
        <w:rPr>
          <w:rFonts w:cs="Arial"/>
          <w:sz w:val="22"/>
          <w:szCs w:val="22"/>
        </w:rPr>
        <w:t>• La media de exportaciones a Ecuador en marzo ha sido de 3,77 GWh/día promedio. En algunos días de marzo las exportaciones han estado por encima de 5 GWh/día y se espera que esta situación se mantenga al menos hasta la segunda semana de abril, según lo informado por CENACE (Centro Nacional de Control de Energía de Ecuador). (…)”</w:t>
      </w:r>
    </w:p>
    <w:p w14:paraId="2957F2A9" w14:textId="77777777" w:rsidR="00AB27D4" w:rsidRDefault="00AB27D4" w:rsidP="000B70D7">
      <w:pPr>
        <w:spacing w:before="240" w:after="240"/>
        <w:ind w:right="51"/>
        <w:rPr>
          <w:rFonts w:cs="Arial"/>
          <w:lang w:val="es-CO"/>
        </w:rPr>
      </w:pPr>
      <w:r w:rsidRPr="00B317E5">
        <w:rPr>
          <w:rFonts w:cs="Arial"/>
          <w:lang w:val="es-CO"/>
        </w:rPr>
        <w:t>Adicionalmente, menciona que, bajo las condiciones operativas actuales, ante la persistencia de los bajos aportes hídricos y el incremento en la demanda, es necesario gestionar la implementación de medidas transitorias con el fin de asegurar la operación confiable y segura del SIN, dentro de las que se encuentran medidas para la reducción de la demanda.</w:t>
      </w:r>
    </w:p>
    <w:p w14:paraId="7B3D82CB" w14:textId="294A1CF3" w:rsidR="007A6E9A" w:rsidRPr="00B317E5" w:rsidRDefault="007A6E9A" w:rsidP="000B70D7">
      <w:pPr>
        <w:spacing w:before="240" w:after="240"/>
        <w:ind w:right="51"/>
        <w:rPr>
          <w:rFonts w:cs="Arial"/>
          <w:lang w:val="es-CO"/>
        </w:rPr>
      </w:pPr>
      <w:r w:rsidRPr="007A6E9A">
        <w:rPr>
          <w:rFonts w:cs="Arial"/>
          <w:lang w:val="es-CO"/>
        </w:rPr>
        <w:t>Para atender la situación, se han expedido decisiones encaminadas asegurar la prestación continua del servicio de energía eléctrica, como el incremento de ofertas de energía de plantas con restricciones, el despacho prioritario de plantas térmicas y de plantas hidráulicas con embalses superiores a 30 días, entre otras. Sin embargo, enfrentamos la incertidumbre sobre los efectos que ha dejado el Fenómeno del Niño sobre el nivel de los embalses y su adecuada recuperación para enfrentar la siguiente temporada de verano en el país</w:t>
      </w:r>
      <w:r>
        <w:rPr>
          <w:rFonts w:cs="Arial"/>
          <w:lang w:val="es-CO"/>
        </w:rPr>
        <w:t>.</w:t>
      </w:r>
    </w:p>
    <w:p w14:paraId="3EA98BED" w14:textId="4DEE1EC8" w:rsidR="006E5448" w:rsidRDefault="00E07313" w:rsidP="000B70D7">
      <w:pPr>
        <w:spacing w:before="240" w:after="240"/>
        <w:ind w:right="51"/>
        <w:rPr>
          <w:rFonts w:cs="Arial"/>
          <w:lang w:val="es-ES"/>
        </w:rPr>
      </w:pPr>
      <w:r w:rsidRPr="18D82EF9">
        <w:rPr>
          <w:rFonts w:cs="Arial"/>
          <w:lang w:val="es-ES"/>
        </w:rPr>
        <w:t>Así las cosas,</w:t>
      </w:r>
      <w:r w:rsidR="006E5448">
        <w:rPr>
          <w:rFonts w:cs="Arial"/>
          <w:lang w:val="es-ES"/>
        </w:rPr>
        <w:t xml:space="preserve"> lograr la </w:t>
      </w:r>
      <w:proofErr w:type="gramStart"/>
      <w:r w:rsidR="006E5448">
        <w:rPr>
          <w:rFonts w:cs="Arial"/>
          <w:lang w:val="es-ES"/>
        </w:rPr>
        <w:t>participación activa</w:t>
      </w:r>
      <w:proofErr w:type="gramEnd"/>
      <w:r w:rsidR="006E5448">
        <w:rPr>
          <w:rFonts w:cs="Arial"/>
          <w:lang w:val="es-ES"/>
        </w:rPr>
        <w:t xml:space="preserve"> de la demanda en el Sistema Interconectado Nacional, es decir, que los usuarios puedan valorar la reducción </w:t>
      </w:r>
      <w:r w:rsidR="00F1193B">
        <w:rPr>
          <w:rFonts w:cs="Arial"/>
          <w:lang w:val="es-ES"/>
        </w:rPr>
        <w:t xml:space="preserve">de su consumo y ofertarlo en el mercado de energía mayorista </w:t>
      </w:r>
      <w:r w:rsidR="006E5448">
        <w:rPr>
          <w:rFonts w:cs="Arial"/>
          <w:lang w:val="es-ES"/>
        </w:rPr>
        <w:t>permitiría reducir la exigencia de generación en el sistema</w:t>
      </w:r>
      <w:r w:rsidR="00C072A8">
        <w:rPr>
          <w:rFonts w:cs="Arial"/>
          <w:lang w:val="es-ES"/>
        </w:rPr>
        <w:t xml:space="preserve"> de una manera eficiente</w:t>
      </w:r>
      <w:r w:rsidR="00162A16">
        <w:rPr>
          <w:rFonts w:cs="Arial"/>
          <w:lang w:val="es-ES"/>
        </w:rPr>
        <w:t xml:space="preserve"> por lo que es necesario el desarrollo de un mecanismo transitorio para este fin.</w:t>
      </w:r>
    </w:p>
    <w:p w14:paraId="34B9DEA5" w14:textId="000416F3" w:rsidR="00737D43" w:rsidRPr="005519F4" w:rsidRDefault="00737D43" w:rsidP="004654CD">
      <w:pPr>
        <w:pStyle w:val="Ttulo1"/>
        <w:numPr>
          <w:ilvl w:val="0"/>
          <w:numId w:val="33"/>
        </w:numPr>
        <w:spacing w:before="240"/>
        <w:rPr>
          <w:rFonts w:cs="Arial"/>
          <w:szCs w:val="22"/>
        </w:rPr>
      </w:pPr>
      <w:bookmarkStart w:id="15" w:name="_Toc165371534"/>
      <w:r w:rsidRPr="005519F4">
        <w:rPr>
          <w:rFonts w:cs="Arial"/>
          <w:szCs w:val="22"/>
        </w:rPr>
        <w:t>DEFINICIÓN DEL PROBLEMA</w:t>
      </w:r>
      <w:bookmarkEnd w:id="15"/>
      <w:r w:rsidRPr="005519F4">
        <w:rPr>
          <w:rFonts w:cs="Arial"/>
          <w:szCs w:val="22"/>
        </w:rPr>
        <w:t xml:space="preserve"> </w:t>
      </w:r>
    </w:p>
    <w:p w14:paraId="74DD6862" w14:textId="54E3DF2F" w:rsidR="00737D43" w:rsidRPr="005519F4" w:rsidRDefault="00737D43" w:rsidP="00505835">
      <w:pPr>
        <w:pStyle w:val="Ttulo1"/>
        <w:numPr>
          <w:ilvl w:val="1"/>
          <w:numId w:val="33"/>
        </w:numPr>
        <w:spacing w:before="240"/>
        <w:rPr>
          <w:rFonts w:cs="Arial"/>
          <w:szCs w:val="22"/>
        </w:rPr>
      </w:pPr>
      <w:bookmarkStart w:id="16" w:name="_Toc165371535"/>
      <w:r w:rsidRPr="005519F4">
        <w:rPr>
          <w:rFonts w:cs="Arial"/>
          <w:szCs w:val="22"/>
        </w:rPr>
        <w:t>Consecuencias</w:t>
      </w:r>
      <w:bookmarkEnd w:id="16"/>
    </w:p>
    <w:p w14:paraId="1F39FC06" w14:textId="7363D476" w:rsidR="00F864E4" w:rsidRDefault="00127EC4" w:rsidP="00505835">
      <w:pPr>
        <w:spacing w:before="240" w:after="240"/>
        <w:ind w:left="360"/>
      </w:pPr>
      <w:r w:rsidRPr="2B5EAB08">
        <w:rPr>
          <w:lang w:val="es-ES"/>
        </w:rPr>
        <w:t>Teniendo en cuenta la situación actual del sistema</w:t>
      </w:r>
      <w:r w:rsidR="004654CD" w:rsidRPr="2B5EAB08">
        <w:rPr>
          <w:lang w:val="es-ES"/>
        </w:rPr>
        <w:t xml:space="preserve"> ante la presencia del fenómeno de El Niño, </w:t>
      </w:r>
      <w:r w:rsidR="00F864E4" w:rsidRPr="2B5EAB08">
        <w:rPr>
          <w:lang w:val="es-ES"/>
        </w:rPr>
        <w:t xml:space="preserve">se tendría una recuperación de los embalses de manera las lenta </w:t>
      </w:r>
      <w:r w:rsidR="00F160A9" w:rsidRPr="2B5EAB08">
        <w:rPr>
          <w:lang w:val="es-ES"/>
        </w:rPr>
        <w:t>y con un mayor uso de los recursos térmicos en el corto plazo lo que llevaría a posibles costos adicionales</w:t>
      </w:r>
      <w:r w:rsidR="00E4594D" w:rsidRPr="2B5EAB08">
        <w:rPr>
          <w:lang w:val="es-ES"/>
        </w:rPr>
        <w:t xml:space="preserve"> trasladados a los usuarios.</w:t>
      </w:r>
      <w:r w:rsidR="00F160A9" w:rsidRPr="2B5EAB08">
        <w:rPr>
          <w:lang w:val="es-ES"/>
        </w:rPr>
        <w:t xml:space="preserve"> </w:t>
      </w:r>
    </w:p>
    <w:p w14:paraId="5D03FB5E" w14:textId="5FD91CCC" w:rsidR="00F160A9" w:rsidRDefault="00F160A9" w:rsidP="00505835">
      <w:pPr>
        <w:spacing w:before="240" w:after="240"/>
        <w:ind w:left="360"/>
      </w:pPr>
      <w:r>
        <w:lastRenderedPageBreak/>
        <w:t>En el med</w:t>
      </w:r>
      <w:r w:rsidR="00E4594D">
        <w:t>iano plazo</w:t>
      </w:r>
      <w:r w:rsidR="002D5275">
        <w:t>, se restringe la posibilidad</w:t>
      </w:r>
      <w:r w:rsidR="00C50A35">
        <w:t xml:space="preserve"> de aumentar la eficiencia en el uso de los recursos del sistema el</w:t>
      </w:r>
      <w:r w:rsidR="009072FA">
        <w:t>é</w:t>
      </w:r>
      <w:r w:rsidR="00C50A35">
        <w:t>ct</w:t>
      </w:r>
      <w:r w:rsidR="009072FA">
        <w:t>r</w:t>
      </w:r>
      <w:r w:rsidR="00C50A35">
        <w:t xml:space="preserve">ico al dejar por fuera la participación de la demanda, </w:t>
      </w:r>
      <w:r w:rsidR="0037751E">
        <w:t>así</w:t>
      </w:r>
      <w:r w:rsidR="00C50A35">
        <w:t xml:space="preserve"> como</w:t>
      </w:r>
      <w:r w:rsidR="009072FA">
        <w:t>, l</w:t>
      </w:r>
      <w:r w:rsidR="00505835">
        <w:t>a</w:t>
      </w:r>
      <w:r w:rsidR="009072FA">
        <w:t xml:space="preserve"> experiencia</w:t>
      </w:r>
      <w:r w:rsidR="00505835">
        <w:t xml:space="preserve"> y lecciones aprendidas </w:t>
      </w:r>
      <w:r w:rsidR="009072FA">
        <w:t xml:space="preserve">para todos los grupos de interés en </w:t>
      </w:r>
      <w:r w:rsidR="00505835">
        <w:t>la aplicación de los programas de respuesta de la demanda.</w:t>
      </w:r>
    </w:p>
    <w:p w14:paraId="3E7055F7" w14:textId="025C1637" w:rsidR="00737D43" w:rsidRPr="005519F4" w:rsidRDefault="00737D43" w:rsidP="0037751E">
      <w:pPr>
        <w:pStyle w:val="Ttulo1"/>
        <w:numPr>
          <w:ilvl w:val="1"/>
          <w:numId w:val="33"/>
        </w:numPr>
        <w:spacing w:before="240"/>
        <w:rPr>
          <w:rFonts w:cs="Arial"/>
          <w:szCs w:val="22"/>
        </w:rPr>
      </w:pPr>
      <w:bookmarkStart w:id="17" w:name="_Toc165371536"/>
      <w:r w:rsidRPr="005519F4">
        <w:rPr>
          <w:rFonts w:cs="Arial"/>
          <w:szCs w:val="22"/>
        </w:rPr>
        <w:t>Causas</w:t>
      </w:r>
      <w:bookmarkEnd w:id="17"/>
    </w:p>
    <w:p w14:paraId="527CA1C1" w14:textId="5FE86C39" w:rsidR="002830FE" w:rsidRDefault="00752911" w:rsidP="002830FE">
      <w:pPr>
        <w:spacing w:before="240" w:after="240"/>
        <w:ind w:left="360"/>
      </w:pPr>
      <w:r w:rsidRPr="2B5EAB08">
        <w:rPr>
          <w:lang w:val="es-ES"/>
        </w:rPr>
        <w:t>La disminución en la oferta por los bajos aporte</w:t>
      </w:r>
      <w:r w:rsidR="000C31A2">
        <w:rPr>
          <w:lang w:val="es-ES"/>
        </w:rPr>
        <w:t>s</w:t>
      </w:r>
      <w:r w:rsidRPr="2B5EAB08">
        <w:rPr>
          <w:lang w:val="es-ES"/>
        </w:rPr>
        <w:t xml:space="preserve"> hídricos conlleva </w:t>
      </w:r>
      <w:r w:rsidR="002F1918" w:rsidRPr="2B5EAB08">
        <w:rPr>
          <w:lang w:val="es-ES"/>
        </w:rPr>
        <w:t>a una operación más exigentes para el sistema y si bien ya se tienen formas de participación de la demanda, en particular, la autoproducción de energía con entrega o sin ella al SIN</w:t>
      </w:r>
      <w:r w:rsidR="003E3203" w:rsidRPr="2B5EAB08">
        <w:rPr>
          <w:lang w:val="es-ES"/>
        </w:rPr>
        <w:t xml:space="preserve">, en donde la Comisión </w:t>
      </w:r>
      <w:r w:rsidR="00BD2665" w:rsidRPr="2B5EAB08">
        <w:rPr>
          <w:lang w:val="es-ES"/>
        </w:rPr>
        <w:t>ha</w:t>
      </w:r>
      <w:r w:rsidR="003E3203" w:rsidRPr="2B5EAB08">
        <w:rPr>
          <w:lang w:val="es-ES"/>
        </w:rPr>
        <w:t xml:space="preserve"> tomado acciones para aumentar la oferta al sistema no se dispone actualmente de un programa de respuesta de la demanda en donde se oferte la reducción de esta en el mercado de energía.</w:t>
      </w:r>
    </w:p>
    <w:p w14:paraId="445D8D2D" w14:textId="4C9A4423" w:rsidR="00737D43" w:rsidRPr="005519F4" w:rsidRDefault="00737D43" w:rsidP="00505835">
      <w:pPr>
        <w:pStyle w:val="Ttulo1"/>
        <w:numPr>
          <w:ilvl w:val="1"/>
          <w:numId w:val="33"/>
        </w:numPr>
        <w:spacing w:before="240"/>
        <w:rPr>
          <w:rFonts w:cs="Arial"/>
          <w:szCs w:val="22"/>
        </w:rPr>
      </w:pPr>
      <w:bookmarkStart w:id="18" w:name="_Toc165371537"/>
      <w:r w:rsidRPr="005519F4">
        <w:rPr>
          <w:rFonts w:cs="Arial"/>
          <w:szCs w:val="22"/>
        </w:rPr>
        <w:t>Identificación del problema</w:t>
      </w:r>
      <w:bookmarkEnd w:id="18"/>
    </w:p>
    <w:p w14:paraId="14947BFA" w14:textId="51A66926" w:rsidR="0037751E" w:rsidRPr="002830FE" w:rsidRDefault="004D1350" w:rsidP="004D1350">
      <w:pPr>
        <w:spacing w:before="240" w:after="240"/>
        <w:ind w:left="360"/>
      </w:pPr>
      <w:r>
        <w:t xml:space="preserve">Considerando los análisis presentados en las secciones anteriores, </w:t>
      </w:r>
      <w:r w:rsidR="00CA6244">
        <w:t>el problema radica en el aporte parcial que puede realizar la demanda, en particular la de grandes consumos</w:t>
      </w:r>
      <w:r w:rsidR="008B0A64">
        <w:t xml:space="preserve"> de energía vía la autogeneración de energía, en la fase final de El Fenómeno de El Niño</w:t>
      </w:r>
      <w:r w:rsidR="0079098D">
        <w:t xml:space="preserve"> y en la recuperación de los embalses. </w:t>
      </w:r>
    </w:p>
    <w:p w14:paraId="5D6B5BEF" w14:textId="2DD2AEF6" w:rsidR="00BF72CD" w:rsidRPr="005519F4" w:rsidRDefault="00BF72CD" w:rsidP="00BF72CD">
      <w:pPr>
        <w:pStyle w:val="Ttulo1"/>
        <w:numPr>
          <w:ilvl w:val="0"/>
          <w:numId w:val="33"/>
        </w:numPr>
        <w:spacing w:before="240"/>
        <w:rPr>
          <w:rFonts w:cs="Arial"/>
          <w:szCs w:val="22"/>
        </w:rPr>
      </w:pPr>
      <w:bookmarkStart w:id="19" w:name="_Toc165371538"/>
      <w:r w:rsidRPr="005519F4">
        <w:rPr>
          <w:rFonts w:cs="Arial"/>
          <w:szCs w:val="22"/>
        </w:rPr>
        <w:t>OBJETIVO</w:t>
      </w:r>
      <w:bookmarkEnd w:id="19"/>
    </w:p>
    <w:p w14:paraId="5D455719" w14:textId="5A7B7D4B" w:rsidR="00BF72CD" w:rsidRDefault="00C34DF1" w:rsidP="00BF72CD">
      <w:r>
        <w:t xml:space="preserve">Considerando los comentarios recibidos y los análisis realizados por la Comisión se plantean los siguientes </w:t>
      </w:r>
      <w:r w:rsidR="009A30FC">
        <w:t>objetivos.</w:t>
      </w:r>
    </w:p>
    <w:p w14:paraId="4EFAD126" w14:textId="613714B0" w:rsidR="00FE3E52" w:rsidRPr="005519F4" w:rsidRDefault="00FE3E52" w:rsidP="2B5EAB08">
      <w:pPr>
        <w:pStyle w:val="Ttulo1"/>
        <w:numPr>
          <w:ilvl w:val="1"/>
          <w:numId w:val="33"/>
        </w:numPr>
        <w:spacing w:before="240"/>
        <w:rPr>
          <w:rFonts w:cs="Arial"/>
          <w:szCs w:val="24"/>
        </w:rPr>
      </w:pPr>
      <w:bookmarkStart w:id="20" w:name="_Toc165371539"/>
      <w:r w:rsidRPr="005519F4">
        <w:rPr>
          <w:rFonts w:cs="Arial"/>
          <w:szCs w:val="24"/>
        </w:rPr>
        <w:t>Objetivo de impacto</w:t>
      </w:r>
      <w:bookmarkEnd w:id="20"/>
    </w:p>
    <w:p w14:paraId="3AE7554B" w14:textId="0B8DC283" w:rsidR="00AC6CAF" w:rsidRPr="00376BF5" w:rsidRDefault="00B6014B" w:rsidP="00376BF5">
      <w:pPr>
        <w:ind w:left="360"/>
      </w:pPr>
      <w:r>
        <w:t xml:space="preserve">Contribuir a asegurar el abastecimiento seguro, confiable y con calidad </w:t>
      </w:r>
      <w:r w:rsidR="00B0111B">
        <w:t xml:space="preserve">en </w:t>
      </w:r>
      <w:r w:rsidR="00C34DF1">
        <w:t xml:space="preserve">el </w:t>
      </w:r>
      <w:r w:rsidR="00B0111B">
        <w:t>Sistema Interconectado N</w:t>
      </w:r>
      <w:r w:rsidR="00556932">
        <w:t>a</w:t>
      </w:r>
      <w:r w:rsidR="00B0111B">
        <w:t xml:space="preserve">cional </w:t>
      </w:r>
      <w:r w:rsidR="00556932">
        <w:t>mediante la recuperación del nivel acumulado de los embalses del Sistema Interconectado Nacional</w:t>
      </w:r>
    </w:p>
    <w:p w14:paraId="5B396580" w14:textId="30EBBA7A" w:rsidR="00FE3E52" w:rsidRPr="005519F4" w:rsidRDefault="00AC6CAF" w:rsidP="00376BF5">
      <w:pPr>
        <w:pStyle w:val="Ttulo1"/>
        <w:numPr>
          <w:ilvl w:val="1"/>
          <w:numId w:val="33"/>
        </w:numPr>
        <w:spacing w:before="240"/>
        <w:rPr>
          <w:rFonts w:cs="Arial"/>
          <w:szCs w:val="22"/>
        </w:rPr>
      </w:pPr>
      <w:bookmarkStart w:id="21" w:name="_Toc165371540"/>
      <w:r w:rsidRPr="005519F4">
        <w:rPr>
          <w:rFonts w:cs="Arial"/>
          <w:szCs w:val="22"/>
        </w:rPr>
        <w:t>Objetivos de resultado</w:t>
      </w:r>
      <w:bookmarkEnd w:id="21"/>
    </w:p>
    <w:p w14:paraId="5584D9E4" w14:textId="776E556B" w:rsidR="00FB78F8" w:rsidRDefault="004D5027" w:rsidP="00376BF5">
      <w:pPr>
        <w:pStyle w:val="Prrafodelista"/>
        <w:numPr>
          <w:ilvl w:val="0"/>
          <w:numId w:val="34"/>
        </w:numPr>
        <w:spacing w:before="240" w:after="240"/>
      </w:pPr>
      <w:r w:rsidRPr="03261638">
        <w:rPr>
          <w:b/>
          <w:lang w:val="es-ES"/>
        </w:rPr>
        <w:t>General:</w:t>
      </w:r>
      <w:r w:rsidRPr="03261638">
        <w:rPr>
          <w:lang w:val="es-ES"/>
        </w:rPr>
        <w:t xml:space="preserve"> </w:t>
      </w:r>
      <w:r w:rsidR="00FB78F8" w:rsidRPr="03261638">
        <w:rPr>
          <w:lang w:val="es-ES"/>
        </w:rPr>
        <w:t xml:space="preserve">Establecer un programa de Respuesta de la Demanda con el objetivo de permitir la presentación de ofertas de reducción de demanda en el despacho diario del SIN (bolsa de energía) en dos etapas. </w:t>
      </w:r>
    </w:p>
    <w:p w14:paraId="09341B46" w14:textId="64A7E056" w:rsidR="00FB78F8" w:rsidRDefault="00FB78F8" w:rsidP="00376BF5">
      <w:pPr>
        <w:spacing w:before="240" w:after="240"/>
        <w:ind w:left="1080"/>
      </w:pPr>
      <w:r w:rsidRPr="00FB78F8">
        <w:t>Medidas motivadas en la reducción del consumo para acelerar la recuperación de los embalses y con criterios de agilidad en su implementación.</w:t>
      </w:r>
    </w:p>
    <w:p w14:paraId="46A0123B" w14:textId="1A7E05F4" w:rsidR="004D5027" w:rsidRPr="00376BF5" w:rsidRDefault="009F381C" w:rsidP="00376BF5">
      <w:pPr>
        <w:pStyle w:val="Prrafodelista"/>
        <w:numPr>
          <w:ilvl w:val="0"/>
          <w:numId w:val="34"/>
        </w:numPr>
        <w:spacing w:before="240" w:after="240"/>
        <w:rPr>
          <w:b/>
          <w:bCs/>
        </w:rPr>
      </w:pPr>
      <w:r w:rsidRPr="009F381C">
        <w:rPr>
          <w:b/>
          <w:bCs/>
        </w:rPr>
        <w:t>Específicos</w:t>
      </w:r>
      <w:r>
        <w:rPr>
          <w:b/>
          <w:bCs/>
        </w:rPr>
        <w:t>:</w:t>
      </w:r>
    </w:p>
    <w:p w14:paraId="7F651E76" w14:textId="4EE2C83C" w:rsidR="00FE3E52" w:rsidRPr="009F381C" w:rsidRDefault="00943D9C" w:rsidP="000336F0">
      <w:pPr>
        <w:pStyle w:val="Prrafodelista"/>
        <w:numPr>
          <w:ilvl w:val="0"/>
          <w:numId w:val="37"/>
        </w:numPr>
        <w:spacing w:before="240" w:after="240"/>
      </w:pPr>
      <w:r>
        <w:t xml:space="preserve">Establecer un </w:t>
      </w:r>
      <w:r w:rsidR="0029612C">
        <w:t>mecanismo</w:t>
      </w:r>
      <w:r>
        <w:t xml:space="preserve"> en el muy corto plazo </w:t>
      </w:r>
      <w:r w:rsidR="0029612C">
        <w:t>que permita r</w:t>
      </w:r>
      <w:r w:rsidR="00FE3E52" w:rsidRPr="009F381C">
        <w:t xml:space="preserve">ecibir semanalmente </w:t>
      </w:r>
      <w:r>
        <w:t xml:space="preserve">ofertas de </w:t>
      </w:r>
      <w:r w:rsidR="00FE3E52" w:rsidRPr="009F381C">
        <w:t xml:space="preserve">desconexiones de demanda con </w:t>
      </w:r>
      <w:r>
        <w:t xml:space="preserve">un </w:t>
      </w:r>
      <w:r w:rsidR="00FE3E52" w:rsidRPr="009F381C">
        <w:t>precio de reserva definido por la Comisión.</w:t>
      </w:r>
    </w:p>
    <w:p w14:paraId="58D84651" w14:textId="1BFF8481" w:rsidR="00FB78F8" w:rsidRDefault="0029612C" w:rsidP="000336F0">
      <w:pPr>
        <w:pStyle w:val="Prrafodelista"/>
        <w:numPr>
          <w:ilvl w:val="0"/>
          <w:numId w:val="37"/>
        </w:numPr>
        <w:spacing w:before="240" w:after="240"/>
        <w:rPr>
          <w:lang w:val="es-ES"/>
        </w:rPr>
      </w:pPr>
      <w:r w:rsidRPr="03261638">
        <w:rPr>
          <w:lang w:val="es-ES"/>
        </w:rPr>
        <w:lastRenderedPageBreak/>
        <w:t xml:space="preserve">Definir las reglas para la presentación </w:t>
      </w:r>
      <w:r w:rsidR="00FE3E52" w:rsidRPr="03261638">
        <w:rPr>
          <w:lang w:val="es-ES"/>
        </w:rPr>
        <w:t>de ofertas diarias de reducción de demanda en el despacho diario del SIN</w:t>
      </w:r>
      <w:r w:rsidRPr="03261638">
        <w:rPr>
          <w:lang w:val="es-ES"/>
        </w:rPr>
        <w:t xml:space="preserve"> de tal forma que aceptación de las ofertas se</w:t>
      </w:r>
      <w:r w:rsidR="0070383A" w:rsidRPr="03261638">
        <w:rPr>
          <w:lang w:val="es-ES"/>
        </w:rPr>
        <w:t xml:space="preserve"> realice de forma endógena en el mecanismo</w:t>
      </w:r>
      <w:r w:rsidR="00FE3E52" w:rsidRPr="03261638">
        <w:rPr>
          <w:lang w:val="es-ES"/>
        </w:rPr>
        <w:t>.</w:t>
      </w:r>
    </w:p>
    <w:p w14:paraId="4814E009" w14:textId="4C1A5BB7" w:rsidR="0070383A" w:rsidRPr="009F381C" w:rsidRDefault="00CA7E58" w:rsidP="000336F0">
      <w:pPr>
        <w:pStyle w:val="Prrafodelista"/>
        <w:numPr>
          <w:ilvl w:val="0"/>
          <w:numId w:val="37"/>
        </w:numPr>
        <w:spacing w:before="240" w:after="240"/>
      </w:pPr>
      <w:r>
        <w:t xml:space="preserve">Documentar las buenas prácticas identificas y </w:t>
      </w:r>
      <w:r w:rsidR="0070383A">
        <w:t>las lecciones</w:t>
      </w:r>
      <w:r>
        <w:t xml:space="preserve"> aprendidas de los mecanismos para la definición de un programa RD con vocación de permanencia.</w:t>
      </w:r>
    </w:p>
    <w:p w14:paraId="63EEA54E" w14:textId="77777777" w:rsidR="004F62CC" w:rsidRPr="005519F4" w:rsidRDefault="004F62CC" w:rsidP="00AD5E6A">
      <w:pPr>
        <w:pStyle w:val="Ttulo1"/>
        <w:numPr>
          <w:ilvl w:val="0"/>
          <w:numId w:val="33"/>
        </w:numPr>
        <w:spacing w:before="240"/>
        <w:rPr>
          <w:rFonts w:cs="Arial"/>
          <w:szCs w:val="22"/>
        </w:rPr>
      </w:pPr>
      <w:bookmarkStart w:id="22" w:name="_Toc165371541"/>
      <w:r w:rsidRPr="005519F4">
        <w:rPr>
          <w:rFonts w:cs="Arial"/>
          <w:szCs w:val="22"/>
        </w:rPr>
        <w:t>ALTERNATIVAS</w:t>
      </w:r>
      <w:bookmarkEnd w:id="22"/>
      <w:r w:rsidRPr="005519F4">
        <w:rPr>
          <w:rFonts w:cs="Arial"/>
          <w:szCs w:val="22"/>
        </w:rPr>
        <w:t xml:space="preserve"> </w:t>
      </w:r>
    </w:p>
    <w:p w14:paraId="1397DB71" w14:textId="14E465A0" w:rsidR="003D553E" w:rsidRPr="00CA7E58" w:rsidRDefault="003D553E" w:rsidP="000336F0">
      <w:pPr>
        <w:spacing w:before="240" w:after="240"/>
      </w:pPr>
      <w:r>
        <w:t>Considerando los comentarios y la</w:t>
      </w:r>
      <w:r w:rsidR="006F7E34">
        <w:t xml:space="preserve"> </w:t>
      </w:r>
      <w:r w:rsidR="007C450B">
        <w:t xml:space="preserve">propuesta </w:t>
      </w:r>
      <w:r w:rsidR="006F7E34">
        <w:t xml:space="preserve">consultada, se </w:t>
      </w:r>
      <w:r w:rsidR="007C450B">
        <w:t>identifican las siguientes alternativas para cumplir los objetivos definidos.</w:t>
      </w:r>
    </w:p>
    <w:p w14:paraId="11EB626E" w14:textId="04F64594" w:rsidR="00E02940" w:rsidRPr="005519F4" w:rsidRDefault="006E15A9" w:rsidP="00B51F18">
      <w:pPr>
        <w:pStyle w:val="Ttulo1"/>
        <w:numPr>
          <w:ilvl w:val="1"/>
          <w:numId w:val="33"/>
        </w:numPr>
        <w:spacing w:before="240"/>
        <w:rPr>
          <w:rFonts w:cs="Arial"/>
          <w:szCs w:val="22"/>
        </w:rPr>
      </w:pPr>
      <w:bookmarkStart w:id="23" w:name="_Toc165371542"/>
      <w:r w:rsidRPr="005519F4">
        <w:rPr>
          <w:rFonts w:cs="Arial"/>
          <w:szCs w:val="22"/>
        </w:rPr>
        <w:t>Mantener las reglas vigentes</w:t>
      </w:r>
      <w:bookmarkEnd w:id="23"/>
      <w:r w:rsidRPr="005519F4">
        <w:rPr>
          <w:rFonts w:cs="Arial"/>
          <w:szCs w:val="22"/>
        </w:rPr>
        <w:t xml:space="preserve"> </w:t>
      </w:r>
    </w:p>
    <w:p w14:paraId="2D198292" w14:textId="5C8B8C5D" w:rsidR="00E02940" w:rsidRPr="000336F0" w:rsidRDefault="00E02940" w:rsidP="000336F0">
      <w:pPr>
        <w:spacing w:before="240" w:after="240"/>
        <w:ind w:left="709"/>
        <w:rPr>
          <w:lang w:val="es-ES"/>
        </w:rPr>
      </w:pPr>
      <w:r w:rsidRPr="03261638">
        <w:rPr>
          <w:lang w:val="es-ES"/>
        </w:rPr>
        <w:t xml:space="preserve">Mantener las reglas vigentes </w:t>
      </w:r>
      <w:r w:rsidR="00936172" w:rsidRPr="03261638">
        <w:rPr>
          <w:lang w:val="es-ES"/>
        </w:rPr>
        <w:t>p</w:t>
      </w:r>
      <w:r w:rsidR="007C6216" w:rsidRPr="03261638">
        <w:rPr>
          <w:lang w:val="es-ES"/>
        </w:rPr>
        <w:t>ermitiendo que la demanda participe en el fortalecimiento de los niveles de los embalses mediante la autogene</w:t>
      </w:r>
      <w:r w:rsidR="00E410D3" w:rsidRPr="03261638">
        <w:rPr>
          <w:lang w:val="es-ES"/>
        </w:rPr>
        <w:t>r</w:t>
      </w:r>
      <w:r w:rsidR="007C6216" w:rsidRPr="03261638">
        <w:rPr>
          <w:lang w:val="es-ES"/>
        </w:rPr>
        <w:t>aci</w:t>
      </w:r>
      <w:r w:rsidR="00E410D3" w:rsidRPr="03261638">
        <w:rPr>
          <w:lang w:val="es-ES"/>
        </w:rPr>
        <w:t>ó</w:t>
      </w:r>
      <w:r w:rsidR="007C6216" w:rsidRPr="03261638">
        <w:rPr>
          <w:lang w:val="es-ES"/>
        </w:rPr>
        <w:t>n de energía</w:t>
      </w:r>
      <w:r w:rsidR="00E410D3" w:rsidRPr="03261638">
        <w:rPr>
          <w:lang w:val="es-ES"/>
        </w:rPr>
        <w:t xml:space="preserve"> ya sea con </w:t>
      </w:r>
      <w:r w:rsidR="00681B18" w:rsidRPr="03261638">
        <w:rPr>
          <w:lang w:val="es-ES"/>
        </w:rPr>
        <w:t>la entrega de excedentes o no, limita otras formas de participación como puede ser la oferta de reducciones de demand</w:t>
      </w:r>
      <w:r w:rsidR="00DD34FC" w:rsidRPr="03261638">
        <w:rPr>
          <w:lang w:val="es-ES"/>
        </w:rPr>
        <w:t>a lo que ocasionaría una mayor necesidad de generación térmica en el sistema.</w:t>
      </w:r>
    </w:p>
    <w:p w14:paraId="61193128" w14:textId="253B684D" w:rsidR="006E15A9" w:rsidRPr="005519F4" w:rsidRDefault="006E15A9" w:rsidP="00B51F18">
      <w:pPr>
        <w:pStyle w:val="Ttulo1"/>
        <w:numPr>
          <w:ilvl w:val="1"/>
          <w:numId w:val="33"/>
        </w:numPr>
        <w:spacing w:before="240"/>
        <w:rPr>
          <w:rFonts w:cs="Arial"/>
          <w:szCs w:val="24"/>
        </w:rPr>
      </w:pPr>
      <w:bookmarkStart w:id="24" w:name="_Ref165298668"/>
      <w:bookmarkStart w:id="25" w:name="_Ref165299469"/>
      <w:bookmarkStart w:id="26" w:name="_Toc165371543"/>
      <w:r w:rsidRPr="005519F4">
        <w:rPr>
          <w:rFonts w:cs="Arial"/>
          <w:szCs w:val="24"/>
        </w:rPr>
        <w:t xml:space="preserve">Implementar un programa para ofertar reducciones de demanda </w:t>
      </w:r>
      <w:r w:rsidR="00CA6BE6" w:rsidRPr="005519F4">
        <w:rPr>
          <w:rFonts w:cs="Arial"/>
          <w:szCs w:val="24"/>
        </w:rPr>
        <w:t>en la bolsa de energía</w:t>
      </w:r>
      <w:bookmarkEnd w:id="24"/>
      <w:bookmarkEnd w:id="25"/>
      <w:bookmarkEnd w:id="26"/>
      <w:r w:rsidR="00CA6BE6" w:rsidRPr="005519F4">
        <w:rPr>
          <w:rFonts w:cs="Arial"/>
          <w:szCs w:val="24"/>
        </w:rPr>
        <w:t xml:space="preserve"> </w:t>
      </w:r>
    </w:p>
    <w:p w14:paraId="059333B1" w14:textId="655D4E1D" w:rsidR="000A18AF" w:rsidRDefault="0044042C" w:rsidP="000336F0">
      <w:pPr>
        <w:spacing w:before="240" w:after="240"/>
        <w:ind w:left="708"/>
      </w:pPr>
      <w:r>
        <w:t>Considerando</w:t>
      </w:r>
      <w:r w:rsidR="003621C2">
        <w:t xml:space="preserve"> lo propuesto en el </w:t>
      </w:r>
      <w:r w:rsidR="00F1317A">
        <w:t>Proyecto de Resolución CREG 701 041 de 2024 y los comentarios recibidos en el proceso de consulta pública, los principales elementos de esta alternativa son los siguientes:</w:t>
      </w:r>
    </w:p>
    <w:p w14:paraId="139DC251" w14:textId="77777777" w:rsidR="00F2716B" w:rsidRPr="005519F4" w:rsidRDefault="00F2716B" w:rsidP="000336F0">
      <w:pPr>
        <w:pStyle w:val="Ttulo1"/>
        <w:numPr>
          <w:ilvl w:val="2"/>
          <w:numId w:val="33"/>
        </w:numPr>
        <w:spacing w:before="240"/>
        <w:rPr>
          <w:rFonts w:cs="Arial"/>
          <w:szCs w:val="22"/>
        </w:rPr>
      </w:pPr>
      <w:bookmarkStart w:id="27" w:name="_Toc165371544"/>
      <w:r w:rsidRPr="005519F4">
        <w:rPr>
          <w:rFonts w:cs="Arial"/>
          <w:szCs w:val="22"/>
        </w:rPr>
        <w:t>Criterios generales del mecanismo</w:t>
      </w:r>
      <w:bookmarkEnd w:id="27"/>
    </w:p>
    <w:p w14:paraId="2634467D" w14:textId="77777777" w:rsidR="00F2716B" w:rsidRDefault="00F2716B" w:rsidP="000336F0">
      <w:pPr>
        <w:spacing w:before="240" w:after="240"/>
        <w:ind w:left="360" w:firstLine="360"/>
      </w:pPr>
      <w:r>
        <w:t xml:space="preserve">Los criterios generales considerados para el mecanismo son los siguientes: </w:t>
      </w:r>
    </w:p>
    <w:p w14:paraId="3E80F191" w14:textId="59105E8B" w:rsidR="00F2716B" w:rsidRPr="00C1225F" w:rsidRDefault="00F2716B" w:rsidP="000336F0">
      <w:pPr>
        <w:pStyle w:val="Prrafodelista"/>
        <w:numPr>
          <w:ilvl w:val="0"/>
          <w:numId w:val="24"/>
        </w:numPr>
        <w:spacing w:before="240" w:after="240"/>
        <w:ind w:left="1423" w:right="51" w:hanging="703"/>
        <w:rPr>
          <w:rFonts w:cs="Arial"/>
          <w:lang w:val="es-ES"/>
        </w:rPr>
      </w:pPr>
      <w:r w:rsidRPr="00C1225F">
        <w:rPr>
          <w:rFonts w:cs="Arial"/>
          <w:lang w:val="es-ES"/>
        </w:rPr>
        <w:t>Los usuarios participarán</w:t>
      </w:r>
      <w:r w:rsidR="006E2D01">
        <w:rPr>
          <w:rFonts w:cs="Arial"/>
          <w:lang w:val="es-ES"/>
        </w:rPr>
        <w:t xml:space="preserve"> de manera voluntaria</w:t>
      </w:r>
      <w:r w:rsidRPr="00C1225F">
        <w:rPr>
          <w:rFonts w:cs="Arial"/>
          <w:lang w:val="es-ES"/>
        </w:rPr>
        <w:t xml:space="preserve"> a través de un representante, sin embargo</w:t>
      </w:r>
      <w:r w:rsidR="00075EB4">
        <w:rPr>
          <w:rFonts w:cs="Arial"/>
          <w:lang w:val="es-ES"/>
        </w:rPr>
        <w:t>,</w:t>
      </w:r>
      <w:r w:rsidRPr="00C1225F">
        <w:rPr>
          <w:rFonts w:cs="Arial"/>
          <w:lang w:val="es-ES"/>
        </w:rPr>
        <w:t xml:space="preserve"> la oferta de reducción que </w:t>
      </w:r>
      <w:r w:rsidR="006E2D01">
        <w:rPr>
          <w:rFonts w:cs="Arial"/>
          <w:lang w:val="es-ES"/>
        </w:rPr>
        <w:t xml:space="preserve">se </w:t>
      </w:r>
      <w:r w:rsidRPr="00C1225F">
        <w:rPr>
          <w:rFonts w:cs="Arial"/>
          <w:lang w:val="es-ES"/>
        </w:rPr>
        <w:t>realice debe ser vinculante.</w:t>
      </w:r>
    </w:p>
    <w:p w14:paraId="73C01E71" w14:textId="34DEF03B" w:rsidR="00F2716B" w:rsidRDefault="00F2716B" w:rsidP="00B51F18">
      <w:pPr>
        <w:pStyle w:val="Prrafodelista"/>
        <w:numPr>
          <w:ilvl w:val="0"/>
          <w:numId w:val="24"/>
        </w:numPr>
        <w:spacing w:before="240" w:after="240"/>
        <w:ind w:left="1423" w:right="51" w:hanging="703"/>
        <w:rPr>
          <w:rFonts w:cs="Arial"/>
          <w:lang w:val="es-ES"/>
        </w:rPr>
      </w:pPr>
      <w:r w:rsidRPr="00A237DE">
        <w:rPr>
          <w:rFonts w:cs="Arial"/>
          <w:lang w:val="es-ES"/>
        </w:rPr>
        <w:t>Los costos de representación deben acordarse entre el usuario y su representante.</w:t>
      </w:r>
    </w:p>
    <w:p w14:paraId="3FD4759A" w14:textId="0AE3D7FE" w:rsidR="0071401C" w:rsidRPr="00511EA5" w:rsidRDefault="0071401C" w:rsidP="0071401C">
      <w:pPr>
        <w:pStyle w:val="Prrafodelista"/>
        <w:numPr>
          <w:ilvl w:val="0"/>
          <w:numId w:val="24"/>
        </w:numPr>
        <w:spacing w:before="240" w:after="240"/>
        <w:ind w:left="1423" w:right="51" w:hanging="703"/>
        <w:rPr>
          <w:rFonts w:cs="Arial"/>
          <w:lang w:val="es-ES"/>
        </w:rPr>
      </w:pPr>
      <w:r w:rsidRPr="00511EA5">
        <w:rPr>
          <w:rFonts w:cs="Arial"/>
          <w:lang w:val="es-ES"/>
        </w:rPr>
        <w:t xml:space="preserve">El Representante </w:t>
      </w:r>
      <w:r w:rsidR="009F14CE">
        <w:rPr>
          <w:rFonts w:cs="Arial"/>
          <w:lang w:val="es-ES"/>
        </w:rPr>
        <w:t xml:space="preserve">RD </w:t>
      </w:r>
      <w:r>
        <w:rPr>
          <w:rFonts w:cs="Arial"/>
          <w:lang w:val="es-ES"/>
        </w:rPr>
        <w:t>p</w:t>
      </w:r>
      <w:r w:rsidRPr="00511EA5">
        <w:rPr>
          <w:rFonts w:cs="Arial"/>
          <w:lang w:val="es-ES"/>
        </w:rPr>
        <w:t xml:space="preserve">odrá presentar tantas ofertas como usuarios a los que representa o menos en caso de que los agregue. En todo caso, un usuario no podrá hacer parte de más de una oferta agregada. </w:t>
      </w:r>
    </w:p>
    <w:p w14:paraId="130F570A" w14:textId="77777777" w:rsidR="004606B2" w:rsidRPr="005B2ED9" w:rsidRDefault="004606B2" w:rsidP="004606B2">
      <w:pPr>
        <w:pStyle w:val="Prrafodelista"/>
        <w:numPr>
          <w:ilvl w:val="0"/>
          <w:numId w:val="24"/>
        </w:numPr>
        <w:spacing w:before="240" w:after="240"/>
        <w:ind w:left="1423" w:right="51" w:hanging="703"/>
        <w:rPr>
          <w:rFonts w:cs="Arial"/>
          <w:lang w:val="es-ES"/>
        </w:rPr>
      </w:pPr>
      <w:r w:rsidRPr="005B2ED9">
        <w:rPr>
          <w:rFonts w:cs="Arial"/>
          <w:lang w:val="es-ES"/>
        </w:rPr>
        <w:t>Un usuario solo podrá participar para el mismo día en uno de los mecanismos de programas de reducción demanda establecidos en la regulación vigente.</w:t>
      </w:r>
    </w:p>
    <w:p w14:paraId="48BE7601" w14:textId="7ED20AEE" w:rsidR="0071401C" w:rsidRPr="00916A03" w:rsidRDefault="0071401C" w:rsidP="0071401C">
      <w:pPr>
        <w:pStyle w:val="Prrafodelista"/>
        <w:numPr>
          <w:ilvl w:val="0"/>
          <w:numId w:val="24"/>
        </w:numPr>
        <w:spacing w:before="240" w:after="240"/>
        <w:ind w:left="1423" w:right="51" w:hanging="703"/>
        <w:rPr>
          <w:rFonts w:cs="Arial"/>
          <w:lang w:val="es-ES"/>
        </w:rPr>
      </w:pPr>
      <w:r w:rsidRPr="00916A03">
        <w:rPr>
          <w:rFonts w:cs="Arial"/>
          <w:lang w:val="es-ES"/>
        </w:rPr>
        <w:lastRenderedPageBreak/>
        <w:t xml:space="preserve">El Representante </w:t>
      </w:r>
      <w:r w:rsidR="009F14CE">
        <w:rPr>
          <w:rFonts w:cs="Arial"/>
          <w:lang w:val="es-ES"/>
        </w:rPr>
        <w:t xml:space="preserve">RD </w:t>
      </w:r>
      <w:r w:rsidRPr="00916A03">
        <w:rPr>
          <w:rFonts w:cs="Arial"/>
          <w:lang w:val="es-ES"/>
        </w:rPr>
        <w:t>debe especificar cada una de las fronteras comerciales registradas ante el ASIC que se encuentran asociadas a la oferta de reducción.</w:t>
      </w:r>
    </w:p>
    <w:p w14:paraId="128E9AFB" w14:textId="77777777" w:rsidR="004606B2" w:rsidRDefault="004606B2" w:rsidP="004606B2">
      <w:pPr>
        <w:pStyle w:val="Prrafodelista"/>
        <w:numPr>
          <w:ilvl w:val="0"/>
          <w:numId w:val="24"/>
        </w:numPr>
        <w:spacing w:before="240" w:after="240"/>
        <w:ind w:left="1423" w:right="51" w:hanging="703"/>
        <w:rPr>
          <w:rFonts w:cs="Arial"/>
          <w:lang w:val="es-ES"/>
        </w:rPr>
      </w:pPr>
      <w:r w:rsidRPr="00087AAC">
        <w:rPr>
          <w:rFonts w:cs="Arial"/>
          <w:lang w:val="es-ES"/>
        </w:rPr>
        <w:t xml:space="preserve">La remuneración </w:t>
      </w:r>
      <w:r>
        <w:rPr>
          <w:rFonts w:cs="Arial"/>
          <w:lang w:val="es-ES"/>
        </w:rPr>
        <w:t xml:space="preserve">será acorde a la oferta y la cantidad de verificada de reducción de consumo. </w:t>
      </w:r>
    </w:p>
    <w:p w14:paraId="2C5CBBEE" w14:textId="77777777" w:rsidR="00F2716B" w:rsidRPr="00A237DE" w:rsidRDefault="00F2716B" w:rsidP="000336F0">
      <w:pPr>
        <w:pStyle w:val="Prrafodelista"/>
        <w:numPr>
          <w:ilvl w:val="0"/>
          <w:numId w:val="24"/>
        </w:numPr>
        <w:spacing w:before="240" w:after="240"/>
        <w:ind w:left="1423" w:right="51" w:hanging="703"/>
        <w:rPr>
          <w:rFonts w:cs="Arial"/>
          <w:lang w:val="es-ES"/>
        </w:rPr>
      </w:pPr>
      <w:r w:rsidRPr="00A237DE">
        <w:rPr>
          <w:rFonts w:cs="Arial"/>
          <w:lang w:val="es-ES"/>
        </w:rPr>
        <w:t xml:space="preserve">La participación no limita o afecta la libre elección del prestador del servicio. </w:t>
      </w:r>
    </w:p>
    <w:p w14:paraId="15E50617" w14:textId="77777777" w:rsidR="0071401C" w:rsidRPr="0071401C" w:rsidRDefault="0071401C" w:rsidP="0071401C">
      <w:pPr>
        <w:pStyle w:val="Prrafodelista"/>
        <w:numPr>
          <w:ilvl w:val="0"/>
          <w:numId w:val="24"/>
        </w:numPr>
        <w:spacing w:before="240" w:after="240"/>
        <w:ind w:left="1423" w:right="51" w:hanging="703"/>
        <w:rPr>
          <w:rFonts w:cs="Arial"/>
          <w:lang w:val="es-ES"/>
        </w:rPr>
      </w:pPr>
      <w:r w:rsidRPr="0071401C">
        <w:rPr>
          <w:rFonts w:cs="Arial"/>
          <w:lang w:val="es-ES"/>
        </w:rPr>
        <w:t xml:space="preserve">El Representante RD del usuario podrá ser diferente al comercializador que le presta el servicio de energía eléctrica. </w:t>
      </w:r>
    </w:p>
    <w:p w14:paraId="2157A478" w14:textId="15E66A40" w:rsidR="0071401C" w:rsidRPr="00087AAC" w:rsidRDefault="0071401C" w:rsidP="0071401C">
      <w:pPr>
        <w:pStyle w:val="Prrafodelista"/>
        <w:numPr>
          <w:ilvl w:val="0"/>
          <w:numId w:val="24"/>
        </w:numPr>
        <w:spacing w:before="240" w:after="240"/>
        <w:ind w:left="1423" w:right="51" w:hanging="703"/>
        <w:rPr>
          <w:rFonts w:cs="Arial"/>
          <w:lang w:val="es-ES"/>
        </w:rPr>
      </w:pPr>
      <w:r>
        <w:rPr>
          <w:rFonts w:cs="Arial"/>
          <w:lang w:val="es-ES"/>
        </w:rPr>
        <w:t>Es necesaria la telemedición horaria cumpliendo los requisitos señalados para los sistemas de medición de los usuarios no regulados.</w:t>
      </w:r>
    </w:p>
    <w:p w14:paraId="675D8C60" w14:textId="77777777" w:rsidR="0071401C" w:rsidRDefault="0071401C" w:rsidP="0071401C">
      <w:pPr>
        <w:pStyle w:val="Prrafodelista"/>
        <w:numPr>
          <w:ilvl w:val="0"/>
          <w:numId w:val="24"/>
        </w:numPr>
        <w:spacing w:before="240" w:after="240"/>
        <w:ind w:left="1423" w:right="51" w:hanging="703"/>
        <w:rPr>
          <w:rFonts w:cs="Arial"/>
          <w:lang w:val="es-ES"/>
        </w:rPr>
      </w:pPr>
      <w:r w:rsidRPr="00087AAC">
        <w:rPr>
          <w:rFonts w:cs="Arial"/>
          <w:lang w:val="es-ES"/>
        </w:rPr>
        <w:t>El representante RD debe suministrar información amplia, clara, suficiente, oportuna y útil al usuario para que este evalúe de la mejor manera posible su participación en el transitorio. De igual forma, se le debe indicar las consecuencias de los incumplimientos del usuario en los compromisos de reducción de demanda.</w:t>
      </w:r>
    </w:p>
    <w:p w14:paraId="6351100F" w14:textId="77777777" w:rsidR="0071401C" w:rsidRPr="0071401C" w:rsidRDefault="0071401C" w:rsidP="0043013C">
      <w:pPr>
        <w:pStyle w:val="Prrafodelista"/>
        <w:numPr>
          <w:ilvl w:val="0"/>
          <w:numId w:val="24"/>
        </w:numPr>
        <w:spacing w:before="240" w:after="240"/>
        <w:ind w:left="1423" w:right="51" w:hanging="703"/>
        <w:rPr>
          <w:rFonts w:cs="Arial"/>
          <w:lang w:val="es-ES"/>
        </w:rPr>
      </w:pPr>
      <w:r w:rsidRPr="0071401C">
        <w:rPr>
          <w:rFonts w:cs="Arial"/>
          <w:lang w:val="es-ES"/>
        </w:rPr>
        <w:t>El Representante RD informará a los usuarios que, para tener acceso al servicio de energía eléctrica y celebrar el respectivo contrato de servicios públicos, no es obligatorio, ni una condición necesaria, participar en el Mecanismo RD transitorio.</w:t>
      </w:r>
    </w:p>
    <w:p w14:paraId="7EB67F0A" w14:textId="77777777" w:rsidR="00F2716B" w:rsidRPr="005519F4" w:rsidRDefault="00F2716B" w:rsidP="00AA72BD">
      <w:pPr>
        <w:pStyle w:val="Ttulo1"/>
        <w:numPr>
          <w:ilvl w:val="2"/>
          <w:numId w:val="33"/>
        </w:numPr>
        <w:spacing w:before="240"/>
        <w:rPr>
          <w:rFonts w:cs="Arial"/>
          <w:szCs w:val="24"/>
        </w:rPr>
      </w:pPr>
      <w:bookmarkStart w:id="28" w:name="_Toc165296731"/>
      <w:bookmarkStart w:id="29" w:name="_Toc165305394"/>
      <w:bookmarkStart w:id="30" w:name="_Toc165296732"/>
      <w:bookmarkStart w:id="31" w:name="_Toc165305395"/>
      <w:bookmarkStart w:id="32" w:name="_Toc165296733"/>
      <w:bookmarkStart w:id="33" w:name="_Toc165305396"/>
      <w:bookmarkStart w:id="34" w:name="_Toc165296734"/>
      <w:bookmarkStart w:id="35" w:name="_Toc165305397"/>
      <w:bookmarkStart w:id="36" w:name="_Toc165371545"/>
      <w:bookmarkEnd w:id="28"/>
      <w:bookmarkEnd w:id="29"/>
      <w:bookmarkEnd w:id="30"/>
      <w:bookmarkEnd w:id="31"/>
      <w:bookmarkEnd w:id="32"/>
      <w:bookmarkEnd w:id="33"/>
      <w:bookmarkEnd w:id="34"/>
      <w:bookmarkEnd w:id="35"/>
      <w:r w:rsidRPr="005519F4">
        <w:rPr>
          <w:rFonts w:cs="Arial"/>
          <w:szCs w:val="24"/>
        </w:rPr>
        <w:t>Aspectos operativos del mecanismo transitorio</w:t>
      </w:r>
      <w:bookmarkEnd w:id="36"/>
    </w:p>
    <w:p w14:paraId="7C38F09F" w14:textId="77777777" w:rsidR="00F2716B" w:rsidRDefault="00F2716B" w:rsidP="000336F0">
      <w:pPr>
        <w:spacing w:before="240" w:after="240"/>
        <w:ind w:left="792" w:right="51"/>
        <w:rPr>
          <w:rFonts w:cs="Arial"/>
        </w:rPr>
      </w:pPr>
      <w:r>
        <w:rPr>
          <w:rFonts w:cs="Arial"/>
        </w:rPr>
        <w:t>Los principales elementos operativos que se consideran para el mecanismo son los siguientes:</w:t>
      </w:r>
    </w:p>
    <w:p w14:paraId="2F73EEE9" w14:textId="61256DD1" w:rsidR="00F2716B" w:rsidRPr="00DE5EEA" w:rsidRDefault="00F2716B" w:rsidP="000336F0">
      <w:pPr>
        <w:pStyle w:val="Prrafodelista"/>
        <w:numPr>
          <w:ilvl w:val="0"/>
          <w:numId w:val="39"/>
        </w:numPr>
        <w:spacing w:before="240" w:after="240"/>
        <w:ind w:right="51"/>
        <w:rPr>
          <w:rFonts w:cs="Arial"/>
          <w:lang w:val="es-ES"/>
        </w:rPr>
      </w:pPr>
      <w:r w:rsidRPr="00DE5EEA">
        <w:rPr>
          <w:rFonts w:cs="Arial"/>
          <w:lang w:val="es-ES"/>
        </w:rPr>
        <w:t xml:space="preserve">El usuario, a través de un representante, presenta una oferta de reducción mínima de </w:t>
      </w:r>
      <w:r w:rsidR="00446384">
        <w:rPr>
          <w:rFonts w:cs="Arial"/>
          <w:lang w:val="es-ES"/>
        </w:rPr>
        <w:t>ce</w:t>
      </w:r>
      <w:r w:rsidR="00D42498">
        <w:rPr>
          <w:rFonts w:cs="Arial"/>
          <w:lang w:val="es-ES"/>
        </w:rPr>
        <w:t>r</w:t>
      </w:r>
      <w:r w:rsidR="00446384">
        <w:rPr>
          <w:rFonts w:cs="Arial"/>
          <w:lang w:val="es-ES"/>
        </w:rPr>
        <w:t xml:space="preserve">o o de </w:t>
      </w:r>
      <w:r w:rsidR="00D42498">
        <w:rPr>
          <w:rFonts w:cs="Arial"/>
          <w:lang w:val="es-ES"/>
        </w:rPr>
        <w:t xml:space="preserve">un valor superior o igual </w:t>
      </w:r>
      <w:r w:rsidRPr="00DE5EEA">
        <w:rPr>
          <w:rFonts w:cs="Arial"/>
          <w:lang w:val="es-ES"/>
        </w:rPr>
        <w:t xml:space="preserve">1 MW, por hora, o conjunto de usuarios con una oferta de reducción agregada mínima de 1 MW, por hora. </w:t>
      </w:r>
    </w:p>
    <w:p w14:paraId="0DA130E5" w14:textId="77777777" w:rsidR="00F2716B" w:rsidRPr="00BD0901" w:rsidRDefault="00F2716B" w:rsidP="000336F0">
      <w:pPr>
        <w:pStyle w:val="Prrafodelista"/>
        <w:numPr>
          <w:ilvl w:val="0"/>
          <w:numId w:val="39"/>
        </w:numPr>
        <w:spacing w:before="240" w:after="240"/>
        <w:ind w:right="51"/>
        <w:rPr>
          <w:rFonts w:cs="Arial"/>
          <w:lang w:val="es-ES"/>
        </w:rPr>
      </w:pPr>
      <w:r w:rsidRPr="00BD0901">
        <w:rPr>
          <w:rFonts w:cs="Arial"/>
          <w:lang w:val="es-ES"/>
        </w:rPr>
        <w:t>El representante de la RD oferta al CND en $/MW igual como la generación (precio igual para todas las horas del día y desconexión horaria)</w:t>
      </w:r>
    </w:p>
    <w:p w14:paraId="7BDD8945" w14:textId="409AAB16" w:rsidR="00F2716B" w:rsidRDefault="00F2716B" w:rsidP="000336F0">
      <w:pPr>
        <w:pStyle w:val="Prrafodelista"/>
        <w:numPr>
          <w:ilvl w:val="0"/>
          <w:numId w:val="39"/>
        </w:numPr>
        <w:spacing w:before="240" w:after="240"/>
        <w:ind w:right="51"/>
        <w:rPr>
          <w:rFonts w:cs="Arial"/>
          <w:lang w:val="es-ES"/>
        </w:rPr>
      </w:pPr>
      <w:r w:rsidRPr="00FA713C">
        <w:rPr>
          <w:rFonts w:cs="Arial"/>
          <w:lang w:val="es-ES"/>
        </w:rPr>
        <w:t>El CND elabora el predespacho ideal sin las ofertas y con las ofertas de desconexión para determinar el beneficio para el sistema y establecer que ofertas son aceptadas</w:t>
      </w:r>
      <w:r w:rsidR="00CC16AF">
        <w:rPr>
          <w:rFonts w:cs="Arial"/>
          <w:lang w:val="es-ES"/>
        </w:rPr>
        <w:t>, para ello:</w:t>
      </w:r>
    </w:p>
    <w:p w14:paraId="7D0CCADE" w14:textId="16A61069" w:rsidR="00CC16AF" w:rsidRDefault="00CC16AF" w:rsidP="00CC16AF">
      <w:pPr>
        <w:pStyle w:val="Prrafodelista"/>
        <w:numPr>
          <w:ilvl w:val="0"/>
          <w:numId w:val="44"/>
        </w:numPr>
        <w:spacing w:before="240" w:after="240"/>
        <w:ind w:right="51"/>
        <w:rPr>
          <w:rFonts w:cs="Arial"/>
          <w:lang w:val="es-ES"/>
        </w:rPr>
      </w:pPr>
      <w:r w:rsidRPr="00CC16AF">
        <w:rPr>
          <w:rFonts w:cs="Arial"/>
          <w:lang w:val="es-ES"/>
        </w:rPr>
        <w:t>Las ofertas se ordenan las reducciones de demanda de mayor a menor precio.</w:t>
      </w:r>
    </w:p>
    <w:p w14:paraId="43915B2A" w14:textId="77777777" w:rsidR="00DE1770" w:rsidRPr="00DE1770" w:rsidRDefault="00DE1770" w:rsidP="00DE1770">
      <w:pPr>
        <w:pStyle w:val="Prrafodelista"/>
        <w:numPr>
          <w:ilvl w:val="0"/>
          <w:numId w:val="44"/>
        </w:numPr>
        <w:spacing w:before="240" w:after="240"/>
        <w:ind w:right="51"/>
        <w:rPr>
          <w:rFonts w:cs="Arial"/>
          <w:lang w:val="es-ES"/>
        </w:rPr>
      </w:pPr>
      <w:r w:rsidRPr="00DE1770">
        <w:rPr>
          <w:rFonts w:cs="Arial"/>
          <w:lang w:val="es-ES"/>
        </w:rPr>
        <w:lastRenderedPageBreak/>
        <w:t>Descartar progresivamente las reducciones de demanda hasta que los beneficios del sistema sean superiores o iguales a los costos de activación de las ofertas. No se tomarán fracciones de una cantidad de reducción de demanda ofertada.</w:t>
      </w:r>
    </w:p>
    <w:p w14:paraId="3A633FB6" w14:textId="77777777" w:rsidR="00DE1770" w:rsidRDefault="00DE1770" w:rsidP="00DE1770">
      <w:pPr>
        <w:pStyle w:val="Prrafodelista"/>
        <w:numPr>
          <w:ilvl w:val="0"/>
          <w:numId w:val="44"/>
        </w:numPr>
        <w:spacing w:before="240" w:after="240"/>
        <w:ind w:right="51"/>
        <w:rPr>
          <w:rFonts w:cs="Arial"/>
          <w:lang w:val="es-ES"/>
        </w:rPr>
      </w:pPr>
      <w:r w:rsidRPr="00DE1770">
        <w:rPr>
          <w:rFonts w:cs="Arial"/>
          <w:lang w:val="es-ES"/>
        </w:rPr>
        <w:t>Los beneficios se determinan empleando la diferencia entre la multiplicación del precio de bolsa obtenido en el predespacho ideal sin las ofertas del Mecanismo RD y la demanda cubierta con compras en bolsa sin las ofertas del Mecanismo RD, y la multiplicación del precio de bolsa obtenido en el predespacho ideal con las ofertas del Mecanismo RD y la demanda cubierta con compras en bolsa considerando las ofertas del Mecanismo RD.</w:t>
      </w:r>
    </w:p>
    <w:p w14:paraId="6F42EB1B" w14:textId="6FE7805A" w:rsidR="00D66889" w:rsidRDefault="00D66889" w:rsidP="00D66889">
      <w:pPr>
        <w:pStyle w:val="Prrafodelista"/>
        <w:spacing w:before="240" w:after="240"/>
        <w:ind w:left="1776" w:right="51"/>
        <w:rPr>
          <w:rFonts w:cs="Arial"/>
          <w:lang w:val="es-ES"/>
        </w:rPr>
      </w:pPr>
      <w:r w:rsidRPr="00F73CE3">
        <w:rPr>
          <w:rFonts w:cs="Arial"/>
          <w:szCs w:val="24"/>
          <w:lang w:val="es-ES"/>
        </w:rPr>
        <w:t xml:space="preserve">En la </w:t>
      </w:r>
      <w:r w:rsidR="00F73CE3" w:rsidRPr="00F73CE3">
        <w:rPr>
          <w:rFonts w:cs="Arial"/>
          <w:szCs w:val="24"/>
          <w:lang w:val="es-ES"/>
        </w:rPr>
        <w:fldChar w:fldCharType="begin"/>
      </w:r>
      <w:r w:rsidR="00F73CE3" w:rsidRPr="00F73CE3">
        <w:rPr>
          <w:rFonts w:cs="Arial"/>
          <w:szCs w:val="24"/>
          <w:lang w:val="es-ES"/>
        </w:rPr>
        <w:instrText xml:space="preserve"> REF _Ref165371643 \h  \* MERGEFORMAT </w:instrText>
      </w:r>
      <w:r w:rsidR="00F73CE3" w:rsidRPr="00F73CE3">
        <w:rPr>
          <w:rFonts w:cs="Arial"/>
          <w:szCs w:val="24"/>
          <w:lang w:val="es-ES"/>
        </w:rPr>
      </w:r>
      <w:r w:rsidR="00F73CE3" w:rsidRPr="00F73CE3">
        <w:rPr>
          <w:rFonts w:cs="Arial"/>
          <w:szCs w:val="24"/>
          <w:lang w:val="es-ES"/>
        </w:rPr>
        <w:fldChar w:fldCharType="separate"/>
      </w:r>
      <w:r w:rsidR="006E0FE8" w:rsidRPr="006E0FE8">
        <w:rPr>
          <w:szCs w:val="24"/>
        </w:rPr>
        <w:t xml:space="preserve">Ilustración </w:t>
      </w:r>
      <w:r w:rsidR="006E0FE8" w:rsidRPr="006E0FE8">
        <w:rPr>
          <w:noProof/>
          <w:szCs w:val="24"/>
        </w:rPr>
        <w:t>5</w:t>
      </w:r>
      <w:r w:rsidR="00F73CE3" w:rsidRPr="00F73CE3">
        <w:rPr>
          <w:rFonts w:cs="Arial"/>
          <w:szCs w:val="24"/>
          <w:lang w:val="es-ES"/>
        </w:rPr>
        <w:fldChar w:fldCharType="end"/>
      </w:r>
      <w:r w:rsidRPr="00F73CE3">
        <w:rPr>
          <w:rFonts w:cs="Arial"/>
          <w:szCs w:val="24"/>
          <w:lang w:val="es-ES"/>
        </w:rPr>
        <w:t xml:space="preserve"> se muestra</w:t>
      </w:r>
      <w:r w:rsidR="00C511E6" w:rsidRPr="00F73CE3">
        <w:rPr>
          <w:rFonts w:cs="Arial"/>
          <w:sz w:val="28"/>
          <w:szCs w:val="22"/>
          <w:lang w:val="es-ES"/>
        </w:rPr>
        <w:t xml:space="preserve"> </w:t>
      </w:r>
      <w:r w:rsidR="00C511E6">
        <w:rPr>
          <w:rFonts w:cs="Arial"/>
          <w:lang w:val="es-ES"/>
        </w:rPr>
        <w:t xml:space="preserve">el beneficio, área azul, por la incorporación de las ofertas de reducción de demanda en el predespacho ideal.  </w:t>
      </w:r>
    </w:p>
    <w:p w14:paraId="730AD44D" w14:textId="1ACC32D8" w:rsidR="00D66889" w:rsidRDefault="00EC3AD5" w:rsidP="0043013C">
      <w:pPr>
        <w:pStyle w:val="Descripcin"/>
        <w:rPr>
          <w:sz w:val="22"/>
          <w:szCs w:val="22"/>
        </w:rPr>
      </w:pPr>
      <w:r w:rsidRPr="00EC3AD5">
        <w:rPr>
          <w:noProof/>
          <w:sz w:val="22"/>
          <w:szCs w:val="22"/>
        </w:rPr>
        <w:drawing>
          <wp:inline distT="0" distB="0" distL="0" distR="0" wp14:anchorId="26C74AB5" wp14:editId="764A3759">
            <wp:extent cx="5953125" cy="1467712"/>
            <wp:effectExtent l="0" t="0" r="0" b="0"/>
            <wp:docPr id="575963874" name="Imagen 1"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63874" name="Imagen 1" descr="Gráfico&#10;&#10;Descripción generada automáticamente con confianza baja"/>
                    <pic:cNvPicPr/>
                  </pic:nvPicPr>
                  <pic:blipFill>
                    <a:blip r:embed="rId16"/>
                    <a:stretch>
                      <a:fillRect/>
                    </a:stretch>
                  </pic:blipFill>
                  <pic:spPr>
                    <a:xfrm>
                      <a:off x="0" y="0"/>
                      <a:ext cx="6004487" cy="1480375"/>
                    </a:xfrm>
                    <a:prstGeom prst="rect">
                      <a:avLst/>
                    </a:prstGeom>
                  </pic:spPr>
                </pic:pic>
              </a:graphicData>
            </a:graphic>
          </wp:inline>
        </w:drawing>
      </w:r>
    </w:p>
    <w:p w14:paraId="2AF40919" w14:textId="6A072570" w:rsidR="00D66889" w:rsidRPr="001D3184" w:rsidRDefault="00D66889" w:rsidP="00D66889">
      <w:pPr>
        <w:pStyle w:val="Descripcin"/>
        <w:ind w:left="792"/>
        <w:rPr>
          <w:rFonts w:cs="Arial"/>
          <w:sz w:val="22"/>
          <w:szCs w:val="22"/>
          <w:lang w:val="es-ES"/>
        </w:rPr>
      </w:pPr>
      <w:bookmarkStart w:id="37" w:name="_Ref165371643"/>
      <w:bookmarkStart w:id="38" w:name="_Hlk165297631"/>
      <w:r w:rsidRPr="001D3184">
        <w:rPr>
          <w:sz w:val="22"/>
          <w:szCs w:val="22"/>
        </w:rPr>
        <w:t xml:space="preserve">Ilustración </w:t>
      </w:r>
      <w:r w:rsidRPr="001D3184">
        <w:rPr>
          <w:sz w:val="22"/>
          <w:szCs w:val="22"/>
        </w:rPr>
        <w:fldChar w:fldCharType="begin"/>
      </w:r>
      <w:r w:rsidRPr="001D3184">
        <w:rPr>
          <w:sz w:val="22"/>
          <w:szCs w:val="22"/>
        </w:rPr>
        <w:instrText xml:space="preserve"> SEQ Ilustración \* ARABIC </w:instrText>
      </w:r>
      <w:r w:rsidRPr="001D3184">
        <w:rPr>
          <w:sz w:val="22"/>
          <w:szCs w:val="22"/>
        </w:rPr>
        <w:fldChar w:fldCharType="separate"/>
      </w:r>
      <w:r w:rsidR="006E0FE8">
        <w:rPr>
          <w:noProof/>
          <w:sz w:val="22"/>
          <w:szCs w:val="22"/>
        </w:rPr>
        <w:t>5</w:t>
      </w:r>
      <w:r w:rsidRPr="001D3184">
        <w:rPr>
          <w:sz w:val="22"/>
          <w:szCs w:val="22"/>
        </w:rPr>
        <w:fldChar w:fldCharType="end"/>
      </w:r>
      <w:bookmarkEnd w:id="37"/>
      <w:r w:rsidRPr="001D3184">
        <w:rPr>
          <w:sz w:val="22"/>
          <w:szCs w:val="22"/>
        </w:rPr>
        <w:t>. Esquema de</w:t>
      </w:r>
      <w:r w:rsidR="00C511E6">
        <w:rPr>
          <w:sz w:val="22"/>
          <w:szCs w:val="22"/>
        </w:rPr>
        <w:t xml:space="preserve"> </w:t>
      </w:r>
      <w:r w:rsidRPr="001D3184">
        <w:rPr>
          <w:sz w:val="22"/>
          <w:szCs w:val="22"/>
        </w:rPr>
        <w:t>l</w:t>
      </w:r>
      <w:r w:rsidR="00C511E6">
        <w:rPr>
          <w:sz w:val="22"/>
          <w:szCs w:val="22"/>
        </w:rPr>
        <w:t>a</w:t>
      </w:r>
      <w:r w:rsidRPr="001D3184">
        <w:rPr>
          <w:sz w:val="22"/>
          <w:szCs w:val="22"/>
        </w:rPr>
        <w:t xml:space="preserve"> </w:t>
      </w:r>
      <w:r w:rsidR="00C511E6">
        <w:rPr>
          <w:sz w:val="22"/>
          <w:szCs w:val="22"/>
        </w:rPr>
        <w:t xml:space="preserve">determinación del beneficio por la </w:t>
      </w:r>
      <w:r w:rsidRPr="001D3184">
        <w:rPr>
          <w:sz w:val="22"/>
          <w:szCs w:val="22"/>
        </w:rPr>
        <w:t xml:space="preserve">incorporación de las ofertas de reducción de demanda en el predespacho ideal. </w:t>
      </w:r>
    </w:p>
    <w:bookmarkEnd w:id="38"/>
    <w:p w14:paraId="69AB9489" w14:textId="5A96FD9F" w:rsidR="008544F2" w:rsidRDefault="00A9309F" w:rsidP="008544F2">
      <w:pPr>
        <w:pStyle w:val="Prrafodelista"/>
        <w:spacing w:before="240" w:after="240"/>
        <w:ind w:left="1776" w:right="51"/>
        <w:rPr>
          <w:rFonts w:cs="Arial"/>
          <w:lang w:val="es-ES"/>
        </w:rPr>
      </w:pPr>
      <w:r>
        <w:rPr>
          <w:rFonts w:cs="Arial"/>
          <w:lang w:val="es-ES"/>
        </w:rPr>
        <w:t>A partir de la gráfica, el beneficio corresponde a:</w:t>
      </w:r>
    </w:p>
    <w:p w14:paraId="0029E386" w14:textId="7EA8A65A" w:rsidR="00A9309F" w:rsidRDefault="00A9309F" w:rsidP="0043013C">
      <w:pPr>
        <w:pStyle w:val="Prrafodelista"/>
        <w:spacing w:before="240" w:after="240"/>
        <w:ind w:left="1776" w:right="51"/>
        <w:jc w:val="center"/>
        <w:rPr>
          <w:rFonts w:cs="Arial"/>
          <w:lang w:val="es-ES"/>
        </w:rPr>
      </w:pPr>
      <m:oMathPara>
        <m:oMath>
          <m:r>
            <w:rPr>
              <w:rFonts w:ascii="Cambria Math" w:hAnsi="Cambria Math" w:cs="Arial"/>
              <w:lang w:val="es-MX"/>
            </w:rPr>
            <m:t>Benefici</m:t>
          </m:r>
          <m:sSub>
            <m:sSubPr>
              <m:ctrlPr>
                <w:rPr>
                  <w:rFonts w:ascii="Cambria Math" w:hAnsi="Cambria Math" w:cs="Arial"/>
                  <w:i/>
                  <w:iCs/>
                  <w:lang w:val="es-ES"/>
                </w:rPr>
              </m:ctrlPr>
            </m:sSubPr>
            <m:e>
              <m:r>
                <w:rPr>
                  <w:rFonts w:ascii="Cambria Math" w:hAnsi="Cambria Math" w:cs="Arial"/>
                  <w:lang w:val="es-MX"/>
                </w:rPr>
                <m:t>o</m:t>
              </m:r>
            </m:e>
            <m:sub>
              <m:r>
                <w:rPr>
                  <w:rFonts w:ascii="Cambria Math" w:hAnsi="Cambria Math" w:cs="Arial"/>
                  <w:lang w:val="es-ES"/>
                </w:rPr>
                <m:t>RD</m:t>
              </m:r>
            </m:sub>
          </m:sSub>
          <m:r>
            <w:rPr>
              <w:rFonts w:ascii="Cambria Math" w:hAnsi="Cambria Math" w:cs="Arial"/>
              <w:lang w:val="es-MX"/>
            </w:rPr>
            <m:t>=∆Pb*</m:t>
          </m:r>
          <m:sSub>
            <m:sSubPr>
              <m:ctrlPr>
                <w:rPr>
                  <w:rFonts w:ascii="Cambria Math" w:hAnsi="Cambria Math" w:cs="Arial"/>
                  <w:i/>
                  <w:iCs/>
                  <w:lang w:val="es-ES"/>
                </w:rPr>
              </m:ctrlPr>
            </m:sSubPr>
            <m:e>
              <m:r>
                <w:rPr>
                  <w:rFonts w:ascii="Cambria Math" w:hAnsi="Cambria Math" w:cs="Arial"/>
                  <w:lang w:val="es-ES"/>
                </w:rPr>
                <m:t>Db</m:t>
              </m:r>
            </m:e>
            <m:sub>
              <m:r>
                <w:rPr>
                  <w:rFonts w:ascii="Cambria Math" w:hAnsi="Cambria Math" w:cs="Arial"/>
                  <w:lang w:val="es-ES"/>
                </w:rPr>
                <m:t>RD</m:t>
              </m:r>
            </m:sub>
          </m:sSub>
          <m:r>
            <w:rPr>
              <w:rFonts w:ascii="Cambria Math" w:hAnsi="Cambria Math" w:cs="Arial"/>
              <w:lang w:val="es-MX"/>
            </w:rPr>
            <m:t>+</m:t>
          </m:r>
          <m:r>
            <w:rPr>
              <w:rFonts w:ascii="Cambria Math" w:hAnsi="Cambria Math" w:cs="Arial"/>
              <w:i/>
              <w:iCs/>
              <w:lang w:val="es-ES"/>
            </w:rPr>
            <w:sym w:font="Symbol" w:char="F044"/>
          </m:r>
          <m:r>
            <w:rPr>
              <w:rFonts w:ascii="Cambria Math" w:hAnsi="Cambria Math" w:cs="Arial"/>
              <w:lang w:val="es-MX"/>
            </w:rPr>
            <m:t>Db*P</m:t>
          </m:r>
          <m:sSub>
            <m:sSubPr>
              <m:ctrlPr>
                <w:rPr>
                  <w:rFonts w:ascii="Cambria Math" w:hAnsi="Cambria Math" w:cs="Arial"/>
                  <w:i/>
                  <w:iCs/>
                  <w:lang w:val="es-MX"/>
                </w:rPr>
              </m:ctrlPr>
            </m:sSubPr>
            <m:e>
              <m:r>
                <w:rPr>
                  <w:rFonts w:ascii="Cambria Math" w:hAnsi="Cambria Math" w:cs="Arial"/>
                  <w:lang w:val="es-MX"/>
                </w:rPr>
                <m:t>b</m:t>
              </m:r>
            </m:e>
            <m:sub>
              <m:r>
                <w:rPr>
                  <w:rFonts w:ascii="Cambria Math" w:hAnsi="Cambria Math" w:cs="Arial"/>
                  <w:lang w:val="es-MX"/>
                </w:rPr>
                <m:t>0</m:t>
              </m:r>
            </m:sub>
          </m:sSub>
        </m:oMath>
      </m:oMathPara>
    </w:p>
    <w:p w14:paraId="0C900C2D" w14:textId="2BD3713A" w:rsidR="00DE1770" w:rsidRDefault="00DE1770" w:rsidP="00DE1770">
      <w:pPr>
        <w:pStyle w:val="Prrafodelista"/>
        <w:numPr>
          <w:ilvl w:val="0"/>
          <w:numId w:val="44"/>
        </w:numPr>
        <w:spacing w:before="240" w:after="240"/>
        <w:ind w:right="51"/>
        <w:rPr>
          <w:rFonts w:cs="Arial"/>
          <w:lang w:val="es-ES"/>
        </w:rPr>
      </w:pPr>
      <w:r w:rsidRPr="00DE1770">
        <w:rPr>
          <w:rFonts w:cs="Arial"/>
          <w:lang w:val="es-ES"/>
        </w:rPr>
        <w:t xml:space="preserve">El costo de activación del Mecanismo RD corresponde a la suma del producto de cada una de las ofertas en pesos por megavatios hora ($/MWh) por la cantidad en megavatios (MW) para la hora correspondiente. </w:t>
      </w:r>
    </w:p>
    <w:p w14:paraId="4A19ED0C" w14:textId="707A3E01" w:rsidR="00BD163D" w:rsidRDefault="00BD163D" w:rsidP="0043013C">
      <w:pPr>
        <w:pStyle w:val="Prrafodelista"/>
        <w:numPr>
          <w:ilvl w:val="0"/>
          <w:numId w:val="39"/>
        </w:numPr>
        <w:spacing w:before="240" w:after="240"/>
        <w:ind w:right="51"/>
        <w:rPr>
          <w:rFonts w:cs="Arial"/>
          <w:lang w:val="es-ES"/>
        </w:rPr>
      </w:pPr>
      <w:r>
        <w:rPr>
          <w:rFonts w:cs="Arial"/>
          <w:lang w:val="es-ES"/>
        </w:rPr>
        <w:t xml:space="preserve">La aceptación de las ofertas será </w:t>
      </w:r>
      <w:r w:rsidR="00885028">
        <w:rPr>
          <w:rFonts w:cs="Arial"/>
          <w:lang w:val="es-ES"/>
        </w:rPr>
        <w:t>informada</w:t>
      </w:r>
      <w:r>
        <w:rPr>
          <w:rFonts w:cs="Arial"/>
          <w:lang w:val="es-ES"/>
        </w:rPr>
        <w:t xml:space="preserve"> en los mismos plazos </w:t>
      </w:r>
      <w:r w:rsidR="00885028">
        <w:rPr>
          <w:rFonts w:cs="Arial"/>
          <w:lang w:val="es-ES"/>
        </w:rPr>
        <w:t>de la programación del despacho de los recursos de generación.</w:t>
      </w:r>
    </w:p>
    <w:p w14:paraId="6C677100" w14:textId="1B41E5CF" w:rsidR="00F2716B" w:rsidRPr="00A33A44" w:rsidRDefault="00F2716B" w:rsidP="0043013C">
      <w:pPr>
        <w:pStyle w:val="Prrafodelista"/>
        <w:numPr>
          <w:ilvl w:val="0"/>
          <w:numId w:val="39"/>
        </w:numPr>
        <w:spacing w:before="240" w:after="240"/>
        <w:ind w:right="51"/>
        <w:rPr>
          <w:rFonts w:cs="Arial"/>
          <w:lang w:val="es-ES"/>
        </w:rPr>
      </w:pPr>
      <w:r w:rsidRPr="00A33A44">
        <w:rPr>
          <w:rFonts w:cs="Arial"/>
          <w:lang w:val="es-ES"/>
        </w:rPr>
        <w:t>Para agilizar el proceso de implementación, las ofertas de RD aceptadas se considerarán como una menor demanda en todos los despachos subsiguientes y no se considerarán redespachos de RD.</w:t>
      </w:r>
    </w:p>
    <w:p w14:paraId="57670269" w14:textId="77777777" w:rsidR="00F2716B" w:rsidRPr="00BD0901" w:rsidRDefault="00F2716B" w:rsidP="0043013C">
      <w:pPr>
        <w:pStyle w:val="Prrafodelista"/>
        <w:numPr>
          <w:ilvl w:val="0"/>
          <w:numId w:val="39"/>
        </w:numPr>
        <w:spacing w:before="240" w:after="240"/>
        <w:ind w:right="51"/>
        <w:rPr>
          <w:rFonts w:cs="Arial"/>
          <w:lang w:val="es-ES"/>
        </w:rPr>
      </w:pPr>
      <w:r w:rsidRPr="00BD0901">
        <w:rPr>
          <w:rFonts w:cs="Arial"/>
          <w:lang w:val="es-ES"/>
        </w:rPr>
        <w:lastRenderedPageBreak/>
        <w:t>Durante la operación real, la RD despachada debe realizar la reducción de energía comprometida.</w:t>
      </w:r>
    </w:p>
    <w:p w14:paraId="25D46843" w14:textId="77777777" w:rsidR="00F2716B" w:rsidRPr="00BD0901" w:rsidRDefault="00F2716B" w:rsidP="0043013C">
      <w:pPr>
        <w:pStyle w:val="Prrafodelista"/>
        <w:numPr>
          <w:ilvl w:val="0"/>
          <w:numId w:val="39"/>
        </w:numPr>
        <w:spacing w:before="240" w:after="240"/>
        <w:ind w:right="51"/>
        <w:rPr>
          <w:rFonts w:cs="Arial"/>
          <w:lang w:val="es-ES"/>
        </w:rPr>
      </w:pPr>
      <w:r w:rsidRPr="00BD0901">
        <w:rPr>
          <w:rFonts w:cs="Arial"/>
          <w:lang w:val="es-ES"/>
        </w:rPr>
        <w:t>La verificación se realiza mediante la lectura horaria reportada al ASIC y la línea base de consumo</w:t>
      </w:r>
      <w:r>
        <w:rPr>
          <w:rFonts w:cs="Arial"/>
          <w:lang w:val="es-ES"/>
        </w:rPr>
        <w:t xml:space="preserve"> calculada como se indica en el anexo 1 de la Resolución CREG 101 019 de 2022</w:t>
      </w:r>
      <w:r w:rsidRPr="00BD0901">
        <w:rPr>
          <w:rFonts w:cs="Arial"/>
          <w:lang w:val="es-ES"/>
        </w:rPr>
        <w:t>.</w:t>
      </w:r>
    </w:p>
    <w:p w14:paraId="63FB09DF" w14:textId="77777777" w:rsidR="00F2716B" w:rsidRPr="005519F4" w:rsidRDefault="00F2716B" w:rsidP="001D3184">
      <w:pPr>
        <w:pStyle w:val="Ttulo1"/>
        <w:numPr>
          <w:ilvl w:val="2"/>
          <w:numId w:val="33"/>
        </w:numPr>
        <w:spacing w:before="240"/>
        <w:rPr>
          <w:rFonts w:cs="Arial"/>
          <w:szCs w:val="22"/>
        </w:rPr>
      </w:pPr>
      <w:bookmarkStart w:id="39" w:name="_Toc165371546"/>
      <w:r w:rsidRPr="005519F4">
        <w:rPr>
          <w:rFonts w:cs="Arial"/>
          <w:szCs w:val="22"/>
        </w:rPr>
        <w:t>Aspectos comerciales, de liquidación y traslado de costos</w:t>
      </w:r>
      <w:bookmarkEnd w:id="39"/>
    </w:p>
    <w:p w14:paraId="30B68941" w14:textId="77777777" w:rsidR="00F2716B" w:rsidRPr="00A94B37" w:rsidRDefault="00F2716B" w:rsidP="001D3184">
      <w:pPr>
        <w:spacing w:before="240" w:after="240"/>
        <w:ind w:left="708" w:right="51"/>
        <w:rPr>
          <w:rFonts w:cs="Arial"/>
        </w:rPr>
      </w:pPr>
      <w:r w:rsidRPr="00A94B37">
        <w:rPr>
          <w:rFonts w:cs="Arial"/>
        </w:rPr>
        <w:t>En cuanto a los aspectos comerciales, de liquidación y traslado de costos, se consideran los siguientes elementos:</w:t>
      </w:r>
    </w:p>
    <w:p w14:paraId="65BC42E6" w14:textId="77777777" w:rsidR="00F2716B" w:rsidRDefault="00F2716B" w:rsidP="001D3184">
      <w:pPr>
        <w:pStyle w:val="Prrafodelista"/>
        <w:numPr>
          <w:ilvl w:val="0"/>
          <w:numId w:val="42"/>
        </w:numPr>
        <w:spacing w:before="240" w:after="240"/>
        <w:ind w:right="51"/>
        <w:rPr>
          <w:rFonts w:cs="Arial"/>
          <w:lang w:val="es-ES"/>
        </w:rPr>
      </w:pPr>
      <w:r w:rsidRPr="00B8041A">
        <w:rPr>
          <w:rFonts w:cs="Arial"/>
          <w:lang w:val="es-ES"/>
        </w:rPr>
        <w:t xml:space="preserve">Los usuarios son representados por un comercializador. </w:t>
      </w:r>
      <w:r>
        <w:rPr>
          <w:rFonts w:cs="Arial"/>
          <w:lang w:val="es-ES"/>
        </w:rPr>
        <w:t>Los costos de la representación corresponden a una n</w:t>
      </w:r>
      <w:r w:rsidRPr="00B8041A">
        <w:rPr>
          <w:rFonts w:cs="Arial"/>
          <w:lang w:val="es-ES"/>
        </w:rPr>
        <w:t xml:space="preserve">egociación de voluntad privada entre </w:t>
      </w:r>
      <w:r>
        <w:rPr>
          <w:rFonts w:cs="Arial"/>
          <w:lang w:val="es-ES"/>
        </w:rPr>
        <w:t>estos</w:t>
      </w:r>
      <w:r w:rsidRPr="00B8041A">
        <w:rPr>
          <w:rFonts w:cs="Arial"/>
          <w:lang w:val="es-ES"/>
        </w:rPr>
        <w:t>.</w:t>
      </w:r>
    </w:p>
    <w:p w14:paraId="41A9AC7E" w14:textId="3BE582F2" w:rsidR="00C21B8A" w:rsidRPr="00B8041A" w:rsidRDefault="00C21B8A" w:rsidP="001D3184">
      <w:pPr>
        <w:pStyle w:val="Prrafodelista"/>
        <w:numPr>
          <w:ilvl w:val="0"/>
          <w:numId w:val="42"/>
        </w:numPr>
        <w:spacing w:before="240" w:after="240"/>
        <w:ind w:right="51"/>
        <w:rPr>
          <w:rFonts w:cs="Arial"/>
          <w:lang w:val="es-ES"/>
        </w:rPr>
      </w:pPr>
      <w:r w:rsidRPr="00C21B8A">
        <w:rPr>
          <w:rFonts w:cs="Arial"/>
          <w:lang w:val="es-ES"/>
        </w:rPr>
        <w:t>Para la aplicación del mecanismo transitorio se utilizará las fronteras DDV como medio para registrar y verificar la reducción de demanda</w:t>
      </w:r>
      <w:r>
        <w:rPr>
          <w:rFonts w:cs="Arial"/>
          <w:lang w:val="es-ES"/>
        </w:rPr>
        <w:t>.</w:t>
      </w:r>
      <w:r w:rsidR="0025417B">
        <w:rPr>
          <w:rFonts w:cs="Arial"/>
          <w:lang w:val="es-ES"/>
        </w:rPr>
        <w:t xml:space="preserve"> Durante el registro se deberán cumplir los requisitos señalados en la Resolución CREG 101 019 de 2022 frente a la línea base de consumo.</w:t>
      </w:r>
    </w:p>
    <w:p w14:paraId="025F6BEB" w14:textId="77777777" w:rsidR="00F2716B" w:rsidRPr="00891440" w:rsidRDefault="00F2716B" w:rsidP="001D3184">
      <w:pPr>
        <w:pStyle w:val="Prrafodelista"/>
        <w:numPr>
          <w:ilvl w:val="0"/>
          <w:numId w:val="42"/>
        </w:numPr>
        <w:spacing w:before="240" w:after="240"/>
        <w:ind w:right="51"/>
        <w:rPr>
          <w:rFonts w:cs="Arial"/>
          <w:lang w:val="es-ES"/>
        </w:rPr>
      </w:pPr>
      <w:r w:rsidRPr="00891440">
        <w:rPr>
          <w:rFonts w:cs="Arial"/>
          <w:lang w:val="es-ES"/>
        </w:rPr>
        <w:t>Dos días después de la operación se verifica la reducción de energía y se liquida la remuneración</w:t>
      </w:r>
      <w:r>
        <w:rPr>
          <w:rFonts w:cs="Arial"/>
          <w:lang w:val="es-ES"/>
        </w:rPr>
        <w:t>.</w:t>
      </w:r>
    </w:p>
    <w:p w14:paraId="21BBBB3D" w14:textId="77777777" w:rsidR="00F2716B" w:rsidRPr="00891440" w:rsidRDefault="00F2716B" w:rsidP="001D3184">
      <w:pPr>
        <w:pStyle w:val="Prrafodelista"/>
        <w:numPr>
          <w:ilvl w:val="0"/>
          <w:numId w:val="42"/>
        </w:numPr>
        <w:spacing w:before="240" w:after="240"/>
        <w:ind w:right="51"/>
        <w:rPr>
          <w:rFonts w:cs="Arial"/>
          <w:lang w:val="es-ES"/>
        </w:rPr>
      </w:pPr>
      <w:r w:rsidRPr="00891440">
        <w:rPr>
          <w:rFonts w:cs="Arial"/>
          <w:lang w:val="es-ES"/>
        </w:rPr>
        <w:t xml:space="preserve">En la factura de fin de mes del mercado, el ASIC reconoce el pago a quien representa </w:t>
      </w:r>
      <w:r>
        <w:rPr>
          <w:rFonts w:cs="Arial"/>
          <w:lang w:val="es-ES"/>
        </w:rPr>
        <w:t xml:space="preserve">al usuario </w:t>
      </w:r>
      <w:r w:rsidRPr="00891440">
        <w:rPr>
          <w:rFonts w:cs="Arial"/>
          <w:lang w:val="es-ES"/>
        </w:rPr>
        <w:t>incluyendo los incentivos ante incumplimientos.</w:t>
      </w:r>
    </w:p>
    <w:p w14:paraId="3A0AD4BA" w14:textId="2E530879" w:rsidR="00F2716B" w:rsidRDefault="00F2716B" w:rsidP="001D3184">
      <w:pPr>
        <w:pStyle w:val="Prrafodelista"/>
        <w:numPr>
          <w:ilvl w:val="0"/>
          <w:numId w:val="42"/>
        </w:numPr>
        <w:spacing w:before="240" w:after="240"/>
        <w:ind w:right="51"/>
        <w:rPr>
          <w:rFonts w:cs="Arial"/>
          <w:lang w:val="es-ES"/>
        </w:rPr>
      </w:pPr>
      <w:r w:rsidRPr="00891440">
        <w:rPr>
          <w:rFonts w:cs="Arial"/>
          <w:lang w:val="es-ES"/>
        </w:rPr>
        <w:t xml:space="preserve">El costo del programa RD se incluye como </w:t>
      </w:r>
      <w:r w:rsidR="00B50E2B" w:rsidRPr="00B50E2B">
        <w:rPr>
          <w:rFonts w:cs="Arial"/>
          <w:lang w:val="es-ES"/>
        </w:rPr>
        <w:t>un delta adicional al precio de bolsa calculado con la energía cubierta mediante compras en bolsa</w:t>
      </w:r>
      <w:r w:rsidRPr="00891440">
        <w:rPr>
          <w:rFonts w:cs="Arial"/>
          <w:lang w:val="es-ES"/>
        </w:rPr>
        <w:t>.</w:t>
      </w:r>
    </w:p>
    <w:p w14:paraId="4C8FAB93" w14:textId="77777777" w:rsidR="00F2716B" w:rsidRPr="005519F4" w:rsidRDefault="00F2716B" w:rsidP="001D3184">
      <w:pPr>
        <w:pStyle w:val="Ttulo1"/>
        <w:numPr>
          <w:ilvl w:val="2"/>
          <w:numId w:val="33"/>
        </w:numPr>
        <w:spacing w:before="240"/>
        <w:rPr>
          <w:rFonts w:cs="Arial"/>
          <w:szCs w:val="22"/>
        </w:rPr>
      </w:pPr>
      <w:bookmarkStart w:id="40" w:name="_Toc165296737"/>
      <w:bookmarkStart w:id="41" w:name="_Toc165371547"/>
      <w:bookmarkEnd w:id="40"/>
      <w:r w:rsidRPr="005519F4">
        <w:rPr>
          <w:rFonts w:cs="Arial"/>
          <w:szCs w:val="22"/>
        </w:rPr>
        <w:t>Verificación</w:t>
      </w:r>
      <w:bookmarkEnd w:id="41"/>
    </w:p>
    <w:p w14:paraId="3EB61599" w14:textId="77777777" w:rsidR="00F2716B" w:rsidRPr="00817929" w:rsidRDefault="00F2716B" w:rsidP="001D3184">
      <w:pPr>
        <w:spacing w:before="240" w:after="240"/>
        <w:ind w:left="708" w:right="51"/>
        <w:rPr>
          <w:rFonts w:cs="Arial"/>
        </w:rPr>
      </w:pPr>
      <w:r>
        <w:rPr>
          <w:rFonts w:cs="Arial"/>
        </w:rPr>
        <w:t>Para la verificación de las reducciones ofertadas se empleará lo dispuesto en el anexo 2 de la Resolución CREG 101 019 de 2022 y los siguientes aspectos</w:t>
      </w:r>
      <w:r w:rsidRPr="00817929">
        <w:rPr>
          <w:rFonts w:cs="Arial"/>
        </w:rPr>
        <w:t>:</w:t>
      </w:r>
    </w:p>
    <w:p w14:paraId="6A675756" w14:textId="32CCA281" w:rsidR="00F2716B" w:rsidRPr="00B51F18" w:rsidRDefault="00F2716B" w:rsidP="001D3184">
      <w:pPr>
        <w:pStyle w:val="Prrafodelista"/>
        <w:numPr>
          <w:ilvl w:val="0"/>
          <w:numId w:val="43"/>
        </w:numPr>
        <w:spacing w:before="240" w:after="240"/>
        <w:ind w:right="51"/>
        <w:rPr>
          <w:rFonts w:cs="Arial"/>
          <w:lang w:val="es-ES"/>
        </w:rPr>
      </w:pPr>
      <w:r w:rsidRPr="00B51F18">
        <w:rPr>
          <w:rFonts w:cs="Arial"/>
          <w:lang w:val="es-ES"/>
        </w:rPr>
        <w:t>La cantidad de energía reducida es determinada por el ASIC, dos días después de la operación, como la diferencia entre la línea base de consumo y el valor registrado en el medidor horario. La validación se realizará en cantidades diarias</w:t>
      </w:r>
      <w:r w:rsidR="00EE66F7">
        <w:rPr>
          <w:rFonts w:cs="Arial"/>
          <w:lang w:val="es-ES"/>
        </w:rPr>
        <w:t xml:space="preserve"> y l</w:t>
      </w:r>
      <w:r w:rsidR="00A360C3" w:rsidRPr="00A360C3">
        <w:rPr>
          <w:rFonts w:cs="Arial"/>
          <w:lang w:val="es-ES"/>
        </w:rPr>
        <w:t>a cantidad verificada de desconexión será el mínimo entre la cantidad ofertada y la desconexión verificada</w:t>
      </w:r>
      <w:r w:rsidR="00EE66F7">
        <w:rPr>
          <w:rFonts w:cs="Arial"/>
          <w:lang w:val="es-ES"/>
        </w:rPr>
        <w:t>.</w:t>
      </w:r>
    </w:p>
    <w:p w14:paraId="09AB9A90" w14:textId="619E93A8" w:rsidR="00837005" w:rsidRPr="00837005" w:rsidRDefault="00F2716B" w:rsidP="005519F4">
      <w:pPr>
        <w:pStyle w:val="Prrafodelista"/>
        <w:numPr>
          <w:ilvl w:val="0"/>
          <w:numId w:val="43"/>
        </w:numPr>
        <w:spacing w:before="240" w:after="240"/>
        <w:ind w:right="51"/>
        <w:rPr>
          <w:rFonts w:cs="Arial"/>
          <w:lang w:val="es-ES"/>
        </w:rPr>
      </w:pPr>
      <w:r w:rsidRPr="00837005">
        <w:rPr>
          <w:rFonts w:cs="Arial"/>
          <w:lang w:val="es-ES"/>
        </w:rPr>
        <w:t>Ante una diferencia entre la cantidad ofertada y la cantidad verificada se tiene</w:t>
      </w:r>
      <w:r w:rsidR="00837005" w:rsidRPr="00837005">
        <w:rPr>
          <w:rFonts w:cs="Arial"/>
          <w:lang w:val="es-ES"/>
        </w:rPr>
        <w:t xml:space="preserve"> el ASIC informará al Representante el valor del incentivo correspondiente a la desviación con fines pedagógicos. </w:t>
      </w:r>
    </w:p>
    <w:p w14:paraId="0488E64A" w14:textId="066586AE" w:rsidR="00837005" w:rsidRDefault="00837005" w:rsidP="002A2057">
      <w:pPr>
        <w:pStyle w:val="Prrafodelista"/>
        <w:spacing w:before="240" w:after="240"/>
        <w:ind w:left="1413" w:right="51"/>
        <w:rPr>
          <w:rFonts w:cs="Arial"/>
          <w:lang w:val="es-ES"/>
        </w:rPr>
      </w:pPr>
      <w:r w:rsidRPr="00837005">
        <w:rPr>
          <w:rFonts w:cs="Arial"/>
          <w:lang w:val="es-ES"/>
        </w:rPr>
        <w:lastRenderedPageBreak/>
        <w:t>El valor informado corresponderá a la diferencia, en valor absoluto, entre las cantidades, oferta y verificada, multiplicada por 1,3 veces el precio de la oferta</w:t>
      </w:r>
      <w:r>
        <w:rPr>
          <w:rFonts w:cs="Arial"/>
          <w:lang w:val="es-ES"/>
        </w:rPr>
        <w:t>.</w:t>
      </w:r>
    </w:p>
    <w:p w14:paraId="06FAF69A" w14:textId="5B812582" w:rsidR="00F2716B" w:rsidRPr="001D3184" w:rsidRDefault="00F2716B" w:rsidP="001D3184">
      <w:pPr>
        <w:pStyle w:val="Prrafodelista"/>
        <w:numPr>
          <w:ilvl w:val="0"/>
          <w:numId w:val="43"/>
        </w:numPr>
        <w:spacing w:before="240" w:after="240"/>
        <w:ind w:right="51"/>
        <w:rPr>
          <w:rFonts w:cs="Arial"/>
          <w:lang w:val="es-ES"/>
        </w:rPr>
      </w:pPr>
      <w:r w:rsidRPr="001D3184">
        <w:rPr>
          <w:rFonts w:cs="Arial"/>
          <w:lang w:val="es-ES"/>
        </w:rPr>
        <w:t>La remuneración es calculada como el precio ofertado por la cantidad verificada.</w:t>
      </w:r>
    </w:p>
    <w:p w14:paraId="3A1B5A52" w14:textId="77777777" w:rsidR="00F2716B" w:rsidRPr="005519F4" w:rsidRDefault="00F2716B" w:rsidP="001D3184">
      <w:pPr>
        <w:pStyle w:val="Ttulo1"/>
        <w:numPr>
          <w:ilvl w:val="2"/>
          <w:numId w:val="33"/>
        </w:numPr>
        <w:spacing w:before="240"/>
        <w:rPr>
          <w:rFonts w:cs="Arial"/>
          <w:szCs w:val="22"/>
        </w:rPr>
      </w:pPr>
      <w:bookmarkStart w:id="42" w:name="_Toc165305401"/>
      <w:bookmarkStart w:id="43" w:name="_Toc165305402"/>
      <w:bookmarkStart w:id="44" w:name="_Toc165371548"/>
      <w:bookmarkEnd w:id="42"/>
      <w:bookmarkEnd w:id="43"/>
      <w:r w:rsidRPr="005519F4">
        <w:rPr>
          <w:rFonts w:cs="Arial"/>
          <w:szCs w:val="22"/>
        </w:rPr>
        <w:t>Indicadores</w:t>
      </w:r>
      <w:bookmarkEnd w:id="44"/>
    </w:p>
    <w:p w14:paraId="4664D793" w14:textId="25EDE65C" w:rsidR="00F2716B" w:rsidRDefault="00F2716B" w:rsidP="001D3184">
      <w:pPr>
        <w:spacing w:before="240" w:after="240"/>
        <w:ind w:left="708"/>
        <w:rPr>
          <w:rFonts w:cs="Arial"/>
          <w:lang w:val="es-CO"/>
        </w:rPr>
      </w:pPr>
      <w:r>
        <w:rPr>
          <w:rFonts w:cs="Arial"/>
          <w:lang w:val="es-CO"/>
        </w:rPr>
        <w:t xml:space="preserve">La propuesta considerar la necesidad de establecer </w:t>
      </w:r>
      <w:r w:rsidRPr="009965BD">
        <w:rPr>
          <w:rFonts w:cs="Arial"/>
          <w:lang w:val="es-CO"/>
        </w:rPr>
        <w:t xml:space="preserve">una metodología cuantitativa que permita evaluar cantidades, beneficios y costos del </w:t>
      </w:r>
      <w:r>
        <w:rPr>
          <w:rFonts w:cs="Arial"/>
          <w:lang w:val="es-CO"/>
        </w:rPr>
        <w:t xml:space="preserve">mecanismo </w:t>
      </w:r>
      <w:r w:rsidRPr="009965BD">
        <w:rPr>
          <w:rFonts w:cs="Arial"/>
          <w:lang w:val="es-CO"/>
        </w:rPr>
        <w:t>en la bolsa de energía del SIN.</w:t>
      </w:r>
      <w:r>
        <w:rPr>
          <w:rFonts w:cs="Arial"/>
          <w:lang w:val="es-CO"/>
        </w:rPr>
        <w:t xml:space="preserve"> </w:t>
      </w:r>
      <w:r w:rsidR="00EE0A3A">
        <w:rPr>
          <w:rFonts w:cs="Arial"/>
          <w:lang w:val="es-CO"/>
        </w:rPr>
        <w:t>Los aspectos por considerar</w:t>
      </w:r>
      <w:r>
        <w:rPr>
          <w:rFonts w:cs="Arial"/>
          <w:lang w:val="es-CO"/>
        </w:rPr>
        <w:t xml:space="preserve"> son entre otros:</w:t>
      </w:r>
    </w:p>
    <w:p w14:paraId="25AF0FCD" w14:textId="77777777" w:rsidR="00F2716B" w:rsidRPr="009965BD" w:rsidRDefault="00F2716B" w:rsidP="001D3184">
      <w:pPr>
        <w:numPr>
          <w:ilvl w:val="2"/>
          <w:numId w:val="29"/>
        </w:numPr>
        <w:tabs>
          <w:tab w:val="clear" w:pos="2160"/>
        </w:tabs>
        <w:spacing w:before="240" w:after="240"/>
        <w:ind w:left="1417" w:hanging="357"/>
        <w:rPr>
          <w:rFonts w:cs="Arial"/>
          <w:lang w:val="es-CO"/>
        </w:rPr>
      </w:pPr>
      <w:r w:rsidRPr="009965BD">
        <w:rPr>
          <w:rFonts w:cs="Arial"/>
          <w:lang w:val="es-CO"/>
        </w:rPr>
        <w:t>Evaluar el precio de bolsa diario y horario sin y con el despacho de la RD</w:t>
      </w:r>
    </w:p>
    <w:p w14:paraId="47FDE671" w14:textId="77777777" w:rsidR="00F2716B" w:rsidRPr="009965BD" w:rsidRDefault="00F2716B" w:rsidP="001D3184">
      <w:pPr>
        <w:numPr>
          <w:ilvl w:val="2"/>
          <w:numId w:val="29"/>
        </w:numPr>
        <w:tabs>
          <w:tab w:val="clear" w:pos="2160"/>
        </w:tabs>
        <w:spacing w:before="240" w:after="240"/>
        <w:ind w:left="1417" w:hanging="357"/>
        <w:rPr>
          <w:rFonts w:cs="Arial"/>
          <w:lang w:val="es-CO"/>
        </w:rPr>
      </w:pPr>
      <w:r w:rsidRPr="009965BD">
        <w:rPr>
          <w:rFonts w:cs="Arial"/>
          <w:lang w:val="es-CO"/>
        </w:rPr>
        <w:t>Cuánto dinero se ahorró en la bolsa por el despacho de RD</w:t>
      </w:r>
    </w:p>
    <w:p w14:paraId="727E5504" w14:textId="77777777" w:rsidR="00F2716B" w:rsidRPr="009965BD" w:rsidRDefault="00F2716B" w:rsidP="001D3184">
      <w:pPr>
        <w:numPr>
          <w:ilvl w:val="2"/>
          <w:numId w:val="29"/>
        </w:numPr>
        <w:tabs>
          <w:tab w:val="clear" w:pos="2160"/>
        </w:tabs>
        <w:spacing w:before="240" w:after="240"/>
        <w:ind w:left="1417" w:hanging="357"/>
        <w:rPr>
          <w:rFonts w:cs="Arial"/>
          <w:lang w:val="es-CO"/>
        </w:rPr>
      </w:pPr>
      <w:r w:rsidRPr="009965BD">
        <w:rPr>
          <w:rFonts w:cs="Arial"/>
          <w:lang w:val="es-CO"/>
        </w:rPr>
        <w:t xml:space="preserve">Numero ofertas presentadas y energía equivalente </w:t>
      </w:r>
    </w:p>
    <w:p w14:paraId="73905DBB" w14:textId="77777777" w:rsidR="00F2716B" w:rsidRPr="009965BD" w:rsidRDefault="00F2716B" w:rsidP="001D3184">
      <w:pPr>
        <w:numPr>
          <w:ilvl w:val="2"/>
          <w:numId w:val="29"/>
        </w:numPr>
        <w:tabs>
          <w:tab w:val="clear" w:pos="2160"/>
        </w:tabs>
        <w:spacing w:before="240" w:after="240"/>
        <w:ind w:left="1417" w:hanging="357"/>
        <w:rPr>
          <w:rFonts w:cs="Arial"/>
          <w:lang w:val="es-CO"/>
        </w:rPr>
      </w:pPr>
      <w:r w:rsidRPr="009965BD">
        <w:rPr>
          <w:rFonts w:cs="Arial"/>
          <w:lang w:val="es-CO"/>
        </w:rPr>
        <w:t>Numero ofertas despachadas y energía equivalente</w:t>
      </w:r>
    </w:p>
    <w:p w14:paraId="0468C2B4" w14:textId="77777777" w:rsidR="00F2716B" w:rsidRPr="009965BD" w:rsidRDefault="00F2716B" w:rsidP="001D3184">
      <w:pPr>
        <w:numPr>
          <w:ilvl w:val="2"/>
          <w:numId w:val="29"/>
        </w:numPr>
        <w:tabs>
          <w:tab w:val="clear" w:pos="2160"/>
        </w:tabs>
        <w:spacing w:before="240" w:after="240"/>
        <w:ind w:left="1417" w:hanging="357"/>
        <w:rPr>
          <w:rFonts w:cs="Arial"/>
          <w:lang w:val="es-CO"/>
        </w:rPr>
      </w:pPr>
      <w:r w:rsidRPr="009965BD">
        <w:rPr>
          <w:rFonts w:cs="Arial"/>
          <w:lang w:val="es-CO"/>
        </w:rPr>
        <w:t>Precios promedio de oferta de RD</w:t>
      </w:r>
    </w:p>
    <w:p w14:paraId="420218EE" w14:textId="77777777" w:rsidR="00F2716B" w:rsidRDefault="00F2716B" w:rsidP="001D3184">
      <w:pPr>
        <w:numPr>
          <w:ilvl w:val="2"/>
          <w:numId w:val="29"/>
        </w:numPr>
        <w:tabs>
          <w:tab w:val="clear" w:pos="2160"/>
        </w:tabs>
        <w:spacing w:before="240" w:after="240"/>
        <w:ind w:left="1417" w:hanging="357"/>
        <w:rPr>
          <w:rFonts w:cs="Arial"/>
          <w:lang w:val="es-CO"/>
        </w:rPr>
      </w:pPr>
      <w:r w:rsidRPr="732CD492">
        <w:rPr>
          <w:rFonts w:cs="Arial"/>
          <w:lang w:val="es-CO"/>
        </w:rPr>
        <w:t>Otras variables relevantes</w:t>
      </w:r>
    </w:p>
    <w:p w14:paraId="76B00783" w14:textId="77777777" w:rsidR="00F2716B" w:rsidRDefault="00F2716B" w:rsidP="001D3184">
      <w:pPr>
        <w:spacing w:before="240" w:after="240"/>
        <w:ind w:left="708"/>
        <w:rPr>
          <w:rFonts w:cs="Arial"/>
          <w:lang w:val="es-CO"/>
        </w:rPr>
      </w:pPr>
      <w:r>
        <w:rPr>
          <w:rFonts w:cs="Arial"/>
          <w:lang w:val="es-CO"/>
        </w:rPr>
        <w:t>Para lo anterior, se propone que e</w:t>
      </w:r>
      <w:r w:rsidRPr="732CD492">
        <w:rPr>
          <w:rFonts w:cs="Arial"/>
          <w:lang w:val="es-CO"/>
        </w:rPr>
        <w:t>l ASIC diseñ</w:t>
      </w:r>
      <w:r>
        <w:rPr>
          <w:rFonts w:cs="Arial"/>
          <w:lang w:val="es-CO"/>
        </w:rPr>
        <w:t>e</w:t>
      </w:r>
      <w:r w:rsidRPr="732CD492">
        <w:rPr>
          <w:rFonts w:cs="Arial"/>
          <w:lang w:val="es-CO"/>
        </w:rPr>
        <w:t xml:space="preserve"> la metodología de cálculo, para que luego sea enviada al Comité de Expertos para su aprobación y publicación a través de Circular de la Dirección Ejecutiva</w:t>
      </w:r>
      <w:r>
        <w:rPr>
          <w:rFonts w:cs="Arial"/>
          <w:lang w:val="es-CO"/>
        </w:rPr>
        <w:t>.</w:t>
      </w:r>
    </w:p>
    <w:p w14:paraId="4FAFA0C5" w14:textId="77777777" w:rsidR="00C01333" w:rsidRPr="005519F4" w:rsidRDefault="00BB0AC8" w:rsidP="00BB0AC8">
      <w:pPr>
        <w:pStyle w:val="Ttulo1"/>
        <w:numPr>
          <w:ilvl w:val="1"/>
          <w:numId w:val="33"/>
        </w:numPr>
        <w:spacing w:before="240"/>
        <w:rPr>
          <w:rFonts w:cs="Arial"/>
          <w:szCs w:val="24"/>
        </w:rPr>
      </w:pPr>
      <w:bookmarkStart w:id="45" w:name="_Ref165299473"/>
      <w:bookmarkStart w:id="46" w:name="_Toc165371549"/>
      <w:r w:rsidRPr="005519F4">
        <w:rPr>
          <w:rFonts w:cs="Arial"/>
          <w:szCs w:val="24"/>
        </w:rPr>
        <w:t>Implementar un programa para ofertar reducciones semanales de energía por parte de los usuarios no regulados</w:t>
      </w:r>
      <w:bookmarkEnd w:id="45"/>
      <w:bookmarkEnd w:id="46"/>
    </w:p>
    <w:p w14:paraId="38CD660D" w14:textId="6200D9F9" w:rsidR="00BB0AC8" w:rsidRPr="006847BF" w:rsidRDefault="000D693E" w:rsidP="006847BF">
      <w:pPr>
        <w:spacing w:before="240" w:after="240"/>
        <w:ind w:left="708"/>
        <w:rPr>
          <w:rFonts w:cs="Arial"/>
          <w:lang w:val="es-CO"/>
        </w:rPr>
      </w:pPr>
      <w:r w:rsidRPr="006847BF">
        <w:rPr>
          <w:rFonts w:cs="Arial"/>
          <w:lang w:val="es-CO"/>
        </w:rPr>
        <w:t xml:space="preserve">Dentro del proceso de comentarios se recibió la propuesta </w:t>
      </w:r>
      <w:r w:rsidR="00A4524A" w:rsidRPr="006847BF">
        <w:rPr>
          <w:rFonts w:cs="Arial"/>
          <w:lang w:val="es-CO"/>
        </w:rPr>
        <w:t>de establecer un mecanismo</w:t>
      </w:r>
      <w:r w:rsidR="00BB0AC8" w:rsidRPr="006847BF">
        <w:rPr>
          <w:rFonts w:cs="Arial"/>
          <w:lang w:val="es-CO"/>
        </w:rPr>
        <w:t xml:space="preserve"> </w:t>
      </w:r>
      <w:r w:rsidR="00A4524A" w:rsidRPr="006847BF">
        <w:rPr>
          <w:rFonts w:cs="Arial"/>
          <w:lang w:val="es-CO"/>
        </w:rPr>
        <w:t xml:space="preserve">para que los usuarios presentaran ofertas de reducción semanal desde la semana previa a la operación. De manera general en la </w:t>
      </w:r>
      <w:r w:rsidR="00776D4B" w:rsidRPr="006847BF">
        <w:rPr>
          <w:rFonts w:cs="Arial"/>
          <w:lang w:val="es-CO"/>
        </w:rPr>
        <w:fldChar w:fldCharType="begin"/>
      </w:r>
      <w:r w:rsidR="00776D4B" w:rsidRPr="006847BF">
        <w:rPr>
          <w:rFonts w:cs="Arial"/>
          <w:lang w:val="es-CO"/>
        </w:rPr>
        <w:instrText xml:space="preserve"> REF _Ref165297667 \h  \* MERGEFORMAT </w:instrText>
      </w:r>
      <w:r w:rsidR="00776D4B" w:rsidRPr="006847BF">
        <w:rPr>
          <w:rFonts w:cs="Arial"/>
          <w:lang w:val="es-CO"/>
        </w:rPr>
      </w:r>
      <w:r w:rsidR="00776D4B" w:rsidRPr="006847BF">
        <w:rPr>
          <w:rFonts w:cs="Arial"/>
          <w:lang w:val="es-CO"/>
        </w:rPr>
        <w:fldChar w:fldCharType="separate"/>
      </w:r>
      <w:r w:rsidR="006E0FE8" w:rsidRPr="006E0FE8">
        <w:rPr>
          <w:rFonts w:cs="Arial"/>
          <w:lang w:val="es-CO"/>
        </w:rPr>
        <w:t>Ilustración 6</w:t>
      </w:r>
      <w:r w:rsidR="00776D4B" w:rsidRPr="006847BF">
        <w:rPr>
          <w:rFonts w:cs="Arial"/>
          <w:lang w:val="es-CO"/>
        </w:rPr>
        <w:fldChar w:fldCharType="end"/>
      </w:r>
      <w:r w:rsidR="00A4524A" w:rsidRPr="006847BF">
        <w:rPr>
          <w:rFonts w:cs="Arial"/>
          <w:lang w:val="es-CO"/>
        </w:rPr>
        <w:t xml:space="preserve"> </w:t>
      </w:r>
      <w:r w:rsidR="00776D4B" w:rsidRPr="006847BF">
        <w:rPr>
          <w:rFonts w:cs="Arial"/>
          <w:lang w:val="es-CO"/>
        </w:rPr>
        <w:t xml:space="preserve">se presentan los plazos para la recepción de </w:t>
      </w:r>
      <w:r w:rsidR="00CA052E" w:rsidRPr="006847BF">
        <w:rPr>
          <w:rFonts w:cs="Arial"/>
          <w:lang w:val="es-CO"/>
        </w:rPr>
        <w:t>esas ofertas</w:t>
      </w:r>
      <w:r w:rsidR="00776D4B" w:rsidRPr="006847BF">
        <w:rPr>
          <w:rFonts w:cs="Arial"/>
          <w:lang w:val="es-CO"/>
        </w:rPr>
        <w:t>.</w:t>
      </w:r>
    </w:p>
    <w:p w14:paraId="148CB5AF" w14:textId="34FF4FF6" w:rsidR="002A4354" w:rsidRDefault="002A4354" w:rsidP="002A4354">
      <w:pPr>
        <w:spacing w:before="240" w:after="240"/>
        <w:ind w:left="708"/>
        <w:rPr>
          <w:rFonts w:cs="Arial"/>
          <w:lang w:val="es-CO"/>
        </w:rPr>
      </w:pPr>
      <w:r w:rsidRPr="006847BF">
        <w:rPr>
          <w:rFonts w:cs="Arial"/>
          <w:lang w:val="es-CO"/>
        </w:rPr>
        <w:t xml:space="preserve">Otros </w:t>
      </w:r>
      <w:r>
        <w:rPr>
          <w:rFonts w:cs="Arial"/>
          <w:lang w:val="es-CO"/>
        </w:rPr>
        <w:t xml:space="preserve">elementos </w:t>
      </w:r>
      <w:r w:rsidR="00F85B34">
        <w:rPr>
          <w:rFonts w:cs="Arial"/>
          <w:lang w:val="es-CO"/>
        </w:rPr>
        <w:t>dentro del mecanismo son los siguientes:</w:t>
      </w:r>
    </w:p>
    <w:p w14:paraId="7C775108" w14:textId="77777777" w:rsidR="00BA4891" w:rsidRPr="00BA4891" w:rsidRDefault="00BA4891" w:rsidP="00BA4891">
      <w:pPr>
        <w:pStyle w:val="Prrafodelista"/>
        <w:numPr>
          <w:ilvl w:val="0"/>
          <w:numId w:val="45"/>
        </w:numPr>
        <w:spacing w:before="240" w:after="240"/>
        <w:rPr>
          <w:rFonts w:cs="Arial"/>
          <w:lang w:val="es-CO"/>
        </w:rPr>
      </w:pPr>
      <w:r w:rsidRPr="00BA4891">
        <w:rPr>
          <w:rFonts w:cs="Arial"/>
          <w:lang w:val="es-CO"/>
        </w:rPr>
        <w:t>El representante de un usuario o grupo de usuarios ofertarán una reducción de demanda en megavatios hora (MWh) para una semana completa desagregada a nivel diario, iniciando el lunes.</w:t>
      </w:r>
    </w:p>
    <w:p w14:paraId="30E0E7F3" w14:textId="6A58060C" w:rsidR="00F85B34" w:rsidRDefault="00BA4891" w:rsidP="00BA4891">
      <w:pPr>
        <w:pStyle w:val="Prrafodelista"/>
        <w:spacing w:before="240" w:after="240"/>
        <w:ind w:left="1068"/>
        <w:rPr>
          <w:rFonts w:cs="Arial"/>
          <w:lang w:val="es-CO"/>
        </w:rPr>
      </w:pPr>
      <w:r w:rsidRPr="00BA4891">
        <w:rPr>
          <w:rFonts w:cs="Arial"/>
          <w:lang w:val="es-CO"/>
        </w:rPr>
        <w:t>La oferta presentada será una reducción de cero o de un valor igual o superior a un (1) MW para cada día y de un precio único, expresado en pesos por megavatio hora ($/MWh), para toda la semana</w:t>
      </w:r>
      <w:r w:rsidR="00950ACF">
        <w:rPr>
          <w:rFonts w:cs="Arial"/>
          <w:lang w:val="es-CO"/>
        </w:rPr>
        <w:t>.</w:t>
      </w:r>
    </w:p>
    <w:p w14:paraId="271B5810" w14:textId="5EC52DC8" w:rsidR="00A4524A" w:rsidRDefault="00B64FCC" w:rsidP="00A4524A">
      <w:r>
        <w:lastRenderedPageBreak/>
        <w:tab/>
      </w:r>
      <w:r w:rsidRPr="00B64FCC">
        <w:rPr>
          <w:noProof/>
        </w:rPr>
        <w:drawing>
          <wp:inline distT="0" distB="0" distL="0" distR="0" wp14:anchorId="4D7A2D8D" wp14:editId="01D7FF48">
            <wp:extent cx="5338196" cy="3047641"/>
            <wp:effectExtent l="0" t="0" r="0" b="635"/>
            <wp:docPr id="468292135"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2135" name="Imagen 1" descr="Diagrama&#10;&#10;Descripción generada automáticamente con confianza media"/>
                    <pic:cNvPicPr/>
                  </pic:nvPicPr>
                  <pic:blipFill>
                    <a:blip r:embed="rId17"/>
                    <a:stretch>
                      <a:fillRect/>
                    </a:stretch>
                  </pic:blipFill>
                  <pic:spPr>
                    <a:xfrm>
                      <a:off x="0" y="0"/>
                      <a:ext cx="5341957" cy="3049788"/>
                    </a:xfrm>
                    <a:prstGeom prst="rect">
                      <a:avLst/>
                    </a:prstGeom>
                  </pic:spPr>
                </pic:pic>
              </a:graphicData>
            </a:graphic>
          </wp:inline>
        </w:drawing>
      </w:r>
    </w:p>
    <w:p w14:paraId="6051D463" w14:textId="6B996A28" w:rsidR="00A4524A" w:rsidRPr="001D3184" w:rsidRDefault="00A4524A" w:rsidP="00A4524A">
      <w:pPr>
        <w:pStyle w:val="Descripcin"/>
        <w:ind w:left="792"/>
        <w:rPr>
          <w:rFonts w:cs="Arial"/>
          <w:sz w:val="22"/>
          <w:szCs w:val="22"/>
          <w:lang w:val="es-ES"/>
        </w:rPr>
      </w:pPr>
      <w:bookmarkStart w:id="47" w:name="_Ref165297667"/>
      <w:r w:rsidRPr="001D3184">
        <w:rPr>
          <w:sz w:val="22"/>
          <w:szCs w:val="22"/>
        </w:rPr>
        <w:t xml:space="preserve">Ilustración </w:t>
      </w:r>
      <w:r w:rsidRPr="001D3184">
        <w:rPr>
          <w:sz w:val="22"/>
          <w:szCs w:val="22"/>
        </w:rPr>
        <w:fldChar w:fldCharType="begin"/>
      </w:r>
      <w:r w:rsidRPr="001D3184">
        <w:rPr>
          <w:sz w:val="22"/>
          <w:szCs w:val="22"/>
        </w:rPr>
        <w:instrText xml:space="preserve"> SEQ Ilustración \* ARABIC </w:instrText>
      </w:r>
      <w:r w:rsidRPr="001D3184">
        <w:rPr>
          <w:sz w:val="22"/>
          <w:szCs w:val="22"/>
        </w:rPr>
        <w:fldChar w:fldCharType="separate"/>
      </w:r>
      <w:r w:rsidR="006E0FE8">
        <w:rPr>
          <w:noProof/>
          <w:sz w:val="22"/>
          <w:szCs w:val="22"/>
        </w:rPr>
        <w:t>6</w:t>
      </w:r>
      <w:r w:rsidRPr="001D3184">
        <w:rPr>
          <w:sz w:val="22"/>
          <w:szCs w:val="22"/>
        </w:rPr>
        <w:fldChar w:fldCharType="end"/>
      </w:r>
      <w:bookmarkEnd w:id="47"/>
      <w:r w:rsidRPr="001D3184">
        <w:rPr>
          <w:sz w:val="22"/>
          <w:szCs w:val="22"/>
        </w:rPr>
        <w:t>. Esquema de</w:t>
      </w:r>
      <w:r>
        <w:rPr>
          <w:sz w:val="22"/>
          <w:szCs w:val="22"/>
        </w:rPr>
        <w:t xml:space="preserve"> </w:t>
      </w:r>
      <w:r w:rsidRPr="001D3184">
        <w:rPr>
          <w:sz w:val="22"/>
          <w:szCs w:val="22"/>
        </w:rPr>
        <w:t>l</w:t>
      </w:r>
      <w:r>
        <w:rPr>
          <w:sz w:val="22"/>
          <w:szCs w:val="22"/>
        </w:rPr>
        <w:t>a</w:t>
      </w:r>
      <w:r w:rsidRPr="001D3184">
        <w:rPr>
          <w:sz w:val="22"/>
          <w:szCs w:val="22"/>
        </w:rPr>
        <w:t xml:space="preserve"> </w:t>
      </w:r>
      <w:r>
        <w:rPr>
          <w:sz w:val="22"/>
          <w:szCs w:val="22"/>
        </w:rPr>
        <w:t xml:space="preserve">determinación del beneficio por la </w:t>
      </w:r>
      <w:r w:rsidRPr="001D3184">
        <w:rPr>
          <w:sz w:val="22"/>
          <w:szCs w:val="22"/>
        </w:rPr>
        <w:t xml:space="preserve">incorporación de las ofertas de reducción de demanda en el predespacho ideal. </w:t>
      </w:r>
    </w:p>
    <w:p w14:paraId="766AF53E" w14:textId="6ABCC1ED" w:rsidR="00F51A4D" w:rsidRDefault="00F51A4D" w:rsidP="00336674">
      <w:pPr>
        <w:pStyle w:val="Prrafodelista"/>
        <w:numPr>
          <w:ilvl w:val="0"/>
          <w:numId w:val="45"/>
        </w:numPr>
        <w:spacing w:before="240" w:after="240"/>
        <w:rPr>
          <w:rFonts w:cs="Arial"/>
          <w:lang w:val="es-CO"/>
        </w:rPr>
      </w:pPr>
      <w:r w:rsidRPr="00F51A4D">
        <w:rPr>
          <w:rFonts w:cs="Arial"/>
          <w:lang w:val="es-CO"/>
        </w:rPr>
        <w:t>El CND aceptará todas las ofertas cuyo precio sea inferior o igual al precio de reserva.</w:t>
      </w:r>
    </w:p>
    <w:p w14:paraId="672A575A" w14:textId="7D4FB8A1" w:rsidR="00A4524A" w:rsidRDefault="00336674" w:rsidP="00336674">
      <w:pPr>
        <w:pStyle w:val="Prrafodelista"/>
        <w:numPr>
          <w:ilvl w:val="0"/>
          <w:numId w:val="45"/>
        </w:numPr>
        <w:spacing w:before="240" w:after="240"/>
        <w:rPr>
          <w:rFonts w:cs="Arial"/>
          <w:lang w:val="es-CO"/>
        </w:rPr>
      </w:pPr>
      <w:r w:rsidRPr="006847BF">
        <w:rPr>
          <w:rFonts w:cs="Arial"/>
          <w:lang w:val="es-CO"/>
        </w:rPr>
        <w:t>El CND podrá rechazar una oferta cuando esta afecte las condiciones de seguridad, calidad y confiabilidad en la prestación del servicio.</w:t>
      </w:r>
    </w:p>
    <w:p w14:paraId="5F34E251" w14:textId="109CF761" w:rsidR="00000F81" w:rsidRDefault="00000F81" w:rsidP="00336674">
      <w:pPr>
        <w:pStyle w:val="Prrafodelista"/>
        <w:numPr>
          <w:ilvl w:val="0"/>
          <w:numId w:val="45"/>
        </w:numPr>
        <w:spacing w:before="240" w:after="240"/>
        <w:rPr>
          <w:rFonts w:cs="Arial"/>
          <w:lang w:val="es-CO"/>
        </w:rPr>
      </w:pPr>
      <w:r w:rsidRPr="00000F81">
        <w:rPr>
          <w:rFonts w:cs="Arial"/>
          <w:lang w:val="es-CO"/>
        </w:rPr>
        <w:t xml:space="preserve">El precio de reserva será determinado por el Comité de Expertos de la CREG </w:t>
      </w:r>
      <w:r>
        <w:rPr>
          <w:rFonts w:cs="Arial"/>
          <w:lang w:val="es-CO"/>
        </w:rPr>
        <w:t xml:space="preserve">e informado </w:t>
      </w:r>
      <w:r w:rsidRPr="00000F81">
        <w:rPr>
          <w:rFonts w:cs="Arial"/>
          <w:lang w:val="es-CO"/>
        </w:rPr>
        <w:t>mediante comunicación reservada y a través de un medio seguro al CND</w:t>
      </w:r>
      <w:r>
        <w:rPr>
          <w:rFonts w:cs="Arial"/>
          <w:lang w:val="es-CO"/>
        </w:rPr>
        <w:t>.</w:t>
      </w:r>
    </w:p>
    <w:p w14:paraId="4581B66B" w14:textId="7AAA4819" w:rsidR="0082375B" w:rsidRDefault="0082375B" w:rsidP="006847BF">
      <w:pPr>
        <w:pStyle w:val="Prrafodelista"/>
        <w:numPr>
          <w:ilvl w:val="0"/>
          <w:numId w:val="45"/>
        </w:numPr>
        <w:spacing w:before="240" w:after="240"/>
        <w:rPr>
          <w:rFonts w:cs="Arial"/>
          <w:lang w:val="es-CO"/>
        </w:rPr>
      </w:pPr>
      <w:r w:rsidRPr="0082375B">
        <w:rPr>
          <w:rFonts w:cs="Arial"/>
          <w:lang w:val="es-CO"/>
        </w:rPr>
        <w:t>El costo del Mecanismo RD será incluido como un mayor valor en el costo total de restricciones del SIN y asignado por el ASIC a prorrata de la demanda comercial a los comercializadores.</w:t>
      </w:r>
    </w:p>
    <w:p w14:paraId="6DE8B37B" w14:textId="5BAD48CE" w:rsidR="00D03DAE" w:rsidRPr="006847BF" w:rsidRDefault="00D03DAE" w:rsidP="006847BF">
      <w:pPr>
        <w:pStyle w:val="Prrafodelista"/>
        <w:numPr>
          <w:ilvl w:val="0"/>
          <w:numId w:val="45"/>
        </w:numPr>
        <w:spacing w:before="240" w:after="240"/>
        <w:rPr>
          <w:rFonts w:cs="Arial"/>
          <w:lang w:val="es-CO"/>
        </w:rPr>
      </w:pPr>
      <w:r>
        <w:rPr>
          <w:rFonts w:cs="Arial"/>
          <w:lang w:val="es-CO"/>
        </w:rPr>
        <w:t xml:space="preserve">En cuanto a la liquidación y facturación, registro de fronteras </w:t>
      </w:r>
      <w:r w:rsidR="00A07A29">
        <w:rPr>
          <w:rFonts w:cs="Arial"/>
          <w:lang w:val="es-CO"/>
        </w:rPr>
        <w:t>comerciales</w:t>
      </w:r>
      <w:r>
        <w:rPr>
          <w:rFonts w:cs="Arial"/>
          <w:lang w:val="es-CO"/>
        </w:rPr>
        <w:t>, costos de representación</w:t>
      </w:r>
      <w:r w:rsidR="002E6E5A">
        <w:rPr>
          <w:rFonts w:cs="Arial"/>
          <w:lang w:val="es-CO"/>
        </w:rPr>
        <w:t>, verificación</w:t>
      </w:r>
      <w:r w:rsidR="00596076">
        <w:rPr>
          <w:rFonts w:cs="Arial"/>
          <w:lang w:val="es-CO"/>
        </w:rPr>
        <w:t xml:space="preserve"> y requisitos de medición sería los mismo de la alternativa del numeral </w:t>
      </w:r>
      <w:r w:rsidR="00A07A29">
        <w:rPr>
          <w:rFonts w:cs="Arial"/>
          <w:lang w:val="es-CO"/>
        </w:rPr>
        <w:fldChar w:fldCharType="begin"/>
      </w:r>
      <w:r w:rsidR="00A07A29">
        <w:rPr>
          <w:rFonts w:cs="Arial"/>
          <w:lang w:val="es-CO"/>
        </w:rPr>
        <w:instrText xml:space="preserve"> REF _Ref165298668 \r \h </w:instrText>
      </w:r>
      <w:r w:rsidR="00A07A29">
        <w:rPr>
          <w:rFonts w:cs="Arial"/>
          <w:lang w:val="es-CO"/>
        </w:rPr>
      </w:r>
      <w:r w:rsidR="00A07A29">
        <w:rPr>
          <w:rFonts w:cs="Arial"/>
          <w:lang w:val="es-CO"/>
        </w:rPr>
        <w:fldChar w:fldCharType="separate"/>
      </w:r>
      <w:r w:rsidR="006E0FE8">
        <w:rPr>
          <w:rFonts w:cs="Arial"/>
          <w:lang w:val="es-CO"/>
        </w:rPr>
        <w:t>5.2</w:t>
      </w:r>
      <w:r w:rsidR="00A07A29">
        <w:rPr>
          <w:rFonts w:cs="Arial"/>
          <w:lang w:val="es-CO"/>
        </w:rPr>
        <w:fldChar w:fldCharType="end"/>
      </w:r>
      <w:r w:rsidR="00A07A29">
        <w:rPr>
          <w:rFonts w:cs="Arial"/>
          <w:lang w:val="es-CO"/>
        </w:rPr>
        <w:t>.</w:t>
      </w:r>
    </w:p>
    <w:p w14:paraId="10628DA8" w14:textId="6E06C955" w:rsidR="00E73D6E" w:rsidRPr="005519F4" w:rsidRDefault="00E73D6E" w:rsidP="00376BF5">
      <w:pPr>
        <w:pStyle w:val="Ttulo1"/>
        <w:numPr>
          <w:ilvl w:val="1"/>
          <w:numId w:val="33"/>
        </w:numPr>
        <w:spacing w:before="240"/>
        <w:rPr>
          <w:rFonts w:cs="Arial"/>
          <w:szCs w:val="24"/>
        </w:rPr>
      </w:pPr>
      <w:bookmarkStart w:id="48" w:name="_Ref165299926"/>
      <w:bookmarkStart w:id="49" w:name="_Toc165371550"/>
      <w:r w:rsidRPr="005519F4">
        <w:rPr>
          <w:rFonts w:cs="Arial"/>
          <w:szCs w:val="24"/>
        </w:rPr>
        <w:t xml:space="preserve">Implementar un programa en dos etapas combinando las alternativas </w:t>
      </w:r>
      <w:r w:rsidR="004742C4" w:rsidRPr="005519F4">
        <w:rPr>
          <w:rFonts w:cs="Arial"/>
          <w:szCs w:val="24"/>
        </w:rPr>
        <w:t>de los numerales 5.2 y 5.3</w:t>
      </w:r>
      <w:bookmarkEnd w:id="48"/>
      <w:bookmarkEnd w:id="49"/>
      <w:r w:rsidR="004742C4" w:rsidRPr="005519F4">
        <w:rPr>
          <w:rFonts w:cs="Arial"/>
          <w:szCs w:val="24"/>
        </w:rPr>
        <w:t xml:space="preserve"> </w:t>
      </w:r>
    </w:p>
    <w:p w14:paraId="13345EE3" w14:textId="54953C87" w:rsidR="009E4CCB" w:rsidRDefault="007C279E" w:rsidP="007C279E">
      <w:pPr>
        <w:spacing w:before="240" w:after="240"/>
        <w:ind w:left="708" w:right="51"/>
        <w:rPr>
          <w:rFonts w:cs="Arial"/>
          <w:lang w:val="es-ES"/>
        </w:rPr>
      </w:pPr>
      <w:r>
        <w:rPr>
          <w:rFonts w:cs="Arial"/>
          <w:lang w:val="es-ES"/>
        </w:rPr>
        <w:t>En línea con el objetivo planteado es posible combinar las alternativas de</w:t>
      </w:r>
      <w:r w:rsidR="009E4CCB">
        <w:rPr>
          <w:rFonts w:cs="Arial"/>
          <w:lang w:val="es-ES"/>
        </w:rPr>
        <w:t xml:space="preserve"> los numerales </w:t>
      </w:r>
      <w:r w:rsidR="009E4CCB">
        <w:rPr>
          <w:rFonts w:cs="Arial"/>
          <w:lang w:val="es-ES"/>
        </w:rPr>
        <w:fldChar w:fldCharType="begin"/>
      </w:r>
      <w:r w:rsidR="009E4CCB">
        <w:rPr>
          <w:rFonts w:cs="Arial"/>
          <w:lang w:val="es-ES"/>
        </w:rPr>
        <w:instrText xml:space="preserve"> REF _Ref165299469 \r \h </w:instrText>
      </w:r>
      <w:r w:rsidR="009E4CCB">
        <w:rPr>
          <w:rFonts w:cs="Arial"/>
          <w:lang w:val="es-ES"/>
        </w:rPr>
      </w:r>
      <w:r w:rsidR="009E4CCB">
        <w:rPr>
          <w:rFonts w:cs="Arial"/>
          <w:lang w:val="es-ES"/>
        </w:rPr>
        <w:fldChar w:fldCharType="separate"/>
      </w:r>
      <w:r w:rsidR="006E0FE8">
        <w:rPr>
          <w:rFonts w:cs="Arial"/>
          <w:lang w:val="es-ES"/>
        </w:rPr>
        <w:t>5.2</w:t>
      </w:r>
      <w:r w:rsidR="009E4CCB">
        <w:rPr>
          <w:rFonts w:cs="Arial"/>
          <w:lang w:val="es-ES"/>
        </w:rPr>
        <w:fldChar w:fldCharType="end"/>
      </w:r>
      <w:r w:rsidR="009E4CCB">
        <w:rPr>
          <w:rFonts w:cs="Arial"/>
          <w:lang w:val="es-ES"/>
        </w:rPr>
        <w:t xml:space="preserve"> y </w:t>
      </w:r>
      <w:r w:rsidR="009E4CCB">
        <w:rPr>
          <w:rFonts w:cs="Arial"/>
          <w:lang w:val="es-ES"/>
        </w:rPr>
        <w:fldChar w:fldCharType="begin"/>
      </w:r>
      <w:r w:rsidR="009E4CCB">
        <w:rPr>
          <w:rFonts w:cs="Arial"/>
          <w:lang w:val="es-ES"/>
        </w:rPr>
        <w:instrText xml:space="preserve"> REF _Ref165299473 \r \h </w:instrText>
      </w:r>
      <w:r w:rsidR="009E4CCB">
        <w:rPr>
          <w:rFonts w:cs="Arial"/>
          <w:lang w:val="es-ES"/>
        </w:rPr>
      </w:r>
      <w:r w:rsidR="009E4CCB">
        <w:rPr>
          <w:rFonts w:cs="Arial"/>
          <w:lang w:val="es-ES"/>
        </w:rPr>
        <w:fldChar w:fldCharType="separate"/>
      </w:r>
      <w:r w:rsidR="006E0FE8">
        <w:rPr>
          <w:rFonts w:cs="Arial"/>
          <w:lang w:val="es-ES"/>
        </w:rPr>
        <w:t>5.3</w:t>
      </w:r>
      <w:r w:rsidR="009E4CCB">
        <w:rPr>
          <w:rFonts w:cs="Arial"/>
          <w:lang w:val="es-ES"/>
        </w:rPr>
        <w:fldChar w:fldCharType="end"/>
      </w:r>
      <w:r>
        <w:rPr>
          <w:rFonts w:cs="Arial"/>
          <w:lang w:val="es-ES"/>
        </w:rPr>
        <w:t xml:space="preserve"> </w:t>
      </w:r>
      <w:r w:rsidR="009E4CCB">
        <w:rPr>
          <w:rFonts w:cs="Arial"/>
          <w:lang w:val="es-ES"/>
        </w:rPr>
        <w:t xml:space="preserve">para lograr </w:t>
      </w:r>
      <w:r w:rsidR="00CA052E">
        <w:rPr>
          <w:rFonts w:cs="Arial"/>
          <w:lang w:val="es-ES"/>
        </w:rPr>
        <w:t>una alternativa más ágil</w:t>
      </w:r>
      <w:r w:rsidR="009E4CCB">
        <w:rPr>
          <w:rFonts w:cs="Arial"/>
          <w:lang w:val="es-ES"/>
        </w:rPr>
        <w:t xml:space="preserve"> y que a su vez permita las adecuaciones que requiere el CND.</w:t>
      </w:r>
    </w:p>
    <w:p w14:paraId="4E059C81" w14:textId="5F9C668D" w:rsidR="009E4CCB" w:rsidRDefault="009E4CCB" w:rsidP="007C279E">
      <w:pPr>
        <w:spacing w:before="240" w:after="240"/>
        <w:ind w:left="708" w:right="51"/>
        <w:rPr>
          <w:rFonts w:cs="Arial"/>
          <w:lang w:val="es-ES"/>
        </w:rPr>
      </w:pPr>
      <w:r>
        <w:rPr>
          <w:rFonts w:cs="Arial"/>
          <w:lang w:val="es-ES"/>
        </w:rPr>
        <w:lastRenderedPageBreak/>
        <w:t xml:space="preserve">En ese orden de ideas la combinación implicaría en términos de implementación desarrollar dos etapas, </w:t>
      </w:r>
      <w:r w:rsidR="0019707A">
        <w:rPr>
          <w:rFonts w:cs="Arial"/>
          <w:lang w:val="es-ES"/>
        </w:rPr>
        <w:t>así</w:t>
      </w:r>
      <w:r>
        <w:rPr>
          <w:rFonts w:cs="Arial"/>
          <w:lang w:val="es-ES"/>
        </w:rPr>
        <w:t>:</w:t>
      </w:r>
    </w:p>
    <w:p w14:paraId="1232984E" w14:textId="5BBDF255" w:rsidR="00831374" w:rsidRPr="007B024D" w:rsidRDefault="00831374" w:rsidP="007B024D">
      <w:pPr>
        <w:pStyle w:val="Prrafodelista"/>
        <w:numPr>
          <w:ilvl w:val="0"/>
          <w:numId w:val="47"/>
        </w:numPr>
        <w:spacing w:before="240" w:after="240"/>
        <w:rPr>
          <w:rFonts w:cs="Arial"/>
          <w:lang w:val="es-CO"/>
        </w:rPr>
      </w:pPr>
      <w:r w:rsidRPr="007B024D">
        <w:rPr>
          <w:rFonts w:cs="Arial"/>
          <w:lang w:val="es-CO"/>
        </w:rPr>
        <w:t>Etapa 1</w:t>
      </w:r>
    </w:p>
    <w:p w14:paraId="4B2FA98F" w14:textId="77777777" w:rsidR="00831374" w:rsidRPr="00831374" w:rsidRDefault="00831374" w:rsidP="007B024D">
      <w:pPr>
        <w:pStyle w:val="Prrafodelista"/>
        <w:numPr>
          <w:ilvl w:val="0"/>
          <w:numId w:val="46"/>
        </w:numPr>
        <w:spacing w:before="240" w:after="240"/>
        <w:ind w:right="51"/>
        <w:rPr>
          <w:rFonts w:cs="Arial"/>
          <w:lang w:val="es-ES"/>
        </w:rPr>
      </w:pPr>
      <w:r w:rsidRPr="00831374">
        <w:rPr>
          <w:rFonts w:cs="Arial"/>
          <w:lang w:val="es-ES"/>
        </w:rPr>
        <w:t>El ASIC y el CND establecerán los formatos, medios y procedimiento para recibir las ofertas e informa las ofertas aceptadas.</w:t>
      </w:r>
    </w:p>
    <w:p w14:paraId="7E88B95F" w14:textId="77777777" w:rsidR="00831374" w:rsidRPr="00831374" w:rsidRDefault="00831374" w:rsidP="007B024D">
      <w:pPr>
        <w:pStyle w:val="Prrafodelista"/>
        <w:numPr>
          <w:ilvl w:val="0"/>
          <w:numId w:val="46"/>
        </w:numPr>
        <w:spacing w:before="240" w:after="240"/>
        <w:ind w:right="51"/>
        <w:rPr>
          <w:rFonts w:cs="Arial"/>
          <w:lang w:val="es-ES"/>
        </w:rPr>
      </w:pPr>
      <w:r w:rsidRPr="00831374">
        <w:rPr>
          <w:rFonts w:cs="Arial"/>
          <w:lang w:val="es-ES"/>
        </w:rPr>
        <w:t>Las primeras ofertas deberán remitirse el 8 de mayo al ASIC.</w:t>
      </w:r>
    </w:p>
    <w:p w14:paraId="5E3C7D54" w14:textId="77777777" w:rsidR="00831374" w:rsidRPr="00831374" w:rsidRDefault="00831374" w:rsidP="007B024D">
      <w:pPr>
        <w:pStyle w:val="Prrafodelista"/>
        <w:numPr>
          <w:ilvl w:val="0"/>
          <w:numId w:val="46"/>
        </w:numPr>
        <w:spacing w:before="240" w:after="240"/>
        <w:ind w:right="51"/>
        <w:rPr>
          <w:rFonts w:cs="Arial"/>
          <w:lang w:val="es-ES"/>
        </w:rPr>
      </w:pPr>
      <w:r w:rsidRPr="00831374">
        <w:rPr>
          <w:rFonts w:cs="Arial"/>
          <w:lang w:val="es-ES"/>
        </w:rPr>
        <w:t>La primera semana de operación del mecanismo es la que corresponde a la del 13 a 19 de mayo.</w:t>
      </w:r>
    </w:p>
    <w:p w14:paraId="408B9848" w14:textId="51A0D742" w:rsidR="00831374" w:rsidRPr="00831374" w:rsidRDefault="00831374" w:rsidP="007B024D">
      <w:pPr>
        <w:pStyle w:val="Prrafodelista"/>
        <w:numPr>
          <w:ilvl w:val="0"/>
          <w:numId w:val="46"/>
        </w:numPr>
        <w:spacing w:before="240" w:after="240"/>
        <w:ind w:right="51"/>
        <w:rPr>
          <w:rFonts w:cs="Arial"/>
          <w:lang w:val="es-ES"/>
        </w:rPr>
      </w:pPr>
      <w:r w:rsidRPr="00831374">
        <w:rPr>
          <w:rFonts w:cs="Arial"/>
          <w:lang w:val="es-ES"/>
        </w:rPr>
        <w:t>El mecanismo opera hasta el 30 de junio.</w:t>
      </w:r>
    </w:p>
    <w:p w14:paraId="7E48E8B4" w14:textId="0EAE7C43" w:rsidR="009E4CCB" w:rsidRPr="007B024D" w:rsidRDefault="00831374" w:rsidP="007B024D">
      <w:pPr>
        <w:pStyle w:val="Prrafodelista"/>
        <w:numPr>
          <w:ilvl w:val="0"/>
          <w:numId w:val="47"/>
        </w:numPr>
        <w:spacing w:before="240" w:after="240"/>
        <w:rPr>
          <w:rFonts w:cs="Arial"/>
          <w:lang w:val="es-CO"/>
        </w:rPr>
      </w:pPr>
      <w:r w:rsidRPr="007B024D">
        <w:rPr>
          <w:rFonts w:cs="Arial"/>
          <w:lang w:val="es-CO"/>
        </w:rPr>
        <w:t xml:space="preserve">Etapa 2 </w:t>
      </w:r>
    </w:p>
    <w:p w14:paraId="3898100F" w14:textId="77777777" w:rsidR="007B024D" w:rsidRPr="007B024D" w:rsidRDefault="007B024D" w:rsidP="007B024D">
      <w:pPr>
        <w:pStyle w:val="Prrafodelista"/>
        <w:numPr>
          <w:ilvl w:val="0"/>
          <w:numId w:val="46"/>
        </w:numPr>
        <w:spacing w:before="240" w:after="240"/>
        <w:ind w:right="51"/>
        <w:rPr>
          <w:rFonts w:cs="Arial"/>
          <w:lang w:val="es-ES"/>
        </w:rPr>
      </w:pPr>
      <w:r w:rsidRPr="007B024D">
        <w:rPr>
          <w:rFonts w:cs="Arial"/>
          <w:lang w:val="es-ES"/>
        </w:rPr>
        <w:t>El CND debe proponer los ajustes al predespacho ideal para determinar la RD despachada acorde con los beneficios estimados y los indicadores.</w:t>
      </w:r>
    </w:p>
    <w:p w14:paraId="3CACD80E" w14:textId="77777777" w:rsidR="007B024D" w:rsidRPr="007B024D" w:rsidRDefault="007B024D" w:rsidP="007B024D">
      <w:pPr>
        <w:pStyle w:val="Prrafodelista"/>
        <w:numPr>
          <w:ilvl w:val="0"/>
          <w:numId w:val="46"/>
        </w:numPr>
        <w:spacing w:before="240" w:after="240"/>
        <w:ind w:right="51"/>
        <w:rPr>
          <w:rFonts w:cs="Arial"/>
          <w:lang w:val="es-ES"/>
        </w:rPr>
      </w:pPr>
      <w:r w:rsidRPr="007B024D">
        <w:rPr>
          <w:rFonts w:cs="Arial"/>
          <w:lang w:val="es-ES"/>
        </w:rPr>
        <w:t>Plazo hasta el 31 de mayo para las dos actividades.</w:t>
      </w:r>
    </w:p>
    <w:p w14:paraId="4DE96B4D" w14:textId="6EFC5BBB" w:rsidR="007B024D" w:rsidRPr="007B024D" w:rsidRDefault="007B024D" w:rsidP="007B024D">
      <w:pPr>
        <w:pStyle w:val="Prrafodelista"/>
        <w:numPr>
          <w:ilvl w:val="0"/>
          <w:numId w:val="46"/>
        </w:numPr>
        <w:spacing w:before="240" w:after="240"/>
        <w:ind w:right="51"/>
        <w:rPr>
          <w:rFonts w:cs="Arial"/>
          <w:lang w:val="es-ES"/>
        </w:rPr>
      </w:pPr>
      <w:r w:rsidRPr="007B024D">
        <w:rPr>
          <w:rFonts w:cs="Arial"/>
          <w:lang w:val="es-ES"/>
        </w:rPr>
        <w:t>Los procedimientos serán informados vía circular de</w:t>
      </w:r>
      <w:r w:rsidR="007C450B">
        <w:rPr>
          <w:rFonts w:cs="Arial"/>
          <w:lang w:val="es-ES"/>
        </w:rPr>
        <w:t xml:space="preserve"> </w:t>
      </w:r>
      <w:r w:rsidRPr="007B024D">
        <w:rPr>
          <w:rFonts w:cs="Arial"/>
          <w:lang w:val="es-ES"/>
        </w:rPr>
        <w:t>l</w:t>
      </w:r>
      <w:r w:rsidR="007C450B">
        <w:rPr>
          <w:rFonts w:cs="Arial"/>
          <w:lang w:val="es-ES"/>
        </w:rPr>
        <w:t>a</w:t>
      </w:r>
      <w:r w:rsidRPr="007B024D">
        <w:rPr>
          <w:rFonts w:cs="Arial"/>
          <w:lang w:val="es-ES"/>
        </w:rPr>
        <w:t xml:space="preserve"> </w:t>
      </w:r>
      <w:r w:rsidR="007C450B">
        <w:rPr>
          <w:rFonts w:cs="Arial"/>
          <w:lang w:val="es-ES"/>
        </w:rPr>
        <w:t>Dirección Ejecutiva</w:t>
      </w:r>
      <w:r w:rsidRPr="007B024D">
        <w:rPr>
          <w:rFonts w:cs="Arial"/>
          <w:lang w:val="es-ES"/>
        </w:rPr>
        <w:t xml:space="preserve">. </w:t>
      </w:r>
    </w:p>
    <w:p w14:paraId="0EC63720" w14:textId="77777777" w:rsidR="007B024D" w:rsidRPr="007B024D" w:rsidRDefault="007B024D" w:rsidP="007B024D">
      <w:pPr>
        <w:pStyle w:val="Prrafodelista"/>
        <w:numPr>
          <w:ilvl w:val="0"/>
          <w:numId w:val="46"/>
        </w:numPr>
        <w:spacing w:before="240" w:after="240"/>
        <w:ind w:right="51"/>
        <w:rPr>
          <w:rFonts w:cs="Arial"/>
          <w:lang w:val="es-ES"/>
        </w:rPr>
      </w:pPr>
      <w:r w:rsidRPr="007B024D">
        <w:rPr>
          <w:rFonts w:cs="Arial"/>
          <w:lang w:val="es-ES"/>
        </w:rPr>
        <w:t>1 de julio inicia la aplicación de la segunda etapa hasta el 31 de octubre.</w:t>
      </w:r>
    </w:p>
    <w:p w14:paraId="78B08417" w14:textId="653D8B68" w:rsidR="00831374" w:rsidRDefault="007B024D" w:rsidP="007B024D">
      <w:pPr>
        <w:pStyle w:val="Prrafodelista"/>
        <w:numPr>
          <w:ilvl w:val="0"/>
          <w:numId w:val="46"/>
        </w:numPr>
        <w:spacing w:before="240" w:after="240"/>
        <w:ind w:right="51"/>
        <w:rPr>
          <w:rFonts w:cs="Arial"/>
          <w:lang w:val="es-ES"/>
        </w:rPr>
      </w:pPr>
      <w:r w:rsidRPr="007B024D">
        <w:rPr>
          <w:rFonts w:cs="Arial"/>
          <w:lang w:val="es-ES"/>
        </w:rPr>
        <w:t>ASIC y CND establecerá los formatos necesarios para su implementación</w:t>
      </w:r>
    </w:p>
    <w:p w14:paraId="35490D4B" w14:textId="3A7AA613" w:rsidR="009E0B0D" w:rsidRDefault="008541B0" w:rsidP="001D3184">
      <w:pPr>
        <w:spacing w:before="240" w:after="240"/>
        <w:ind w:right="51"/>
        <w:rPr>
          <w:rFonts w:cs="Arial"/>
          <w:lang w:val="es-ES"/>
        </w:rPr>
      </w:pPr>
      <w:r>
        <w:rPr>
          <w:rFonts w:cs="Arial"/>
          <w:lang w:val="es-ES"/>
        </w:rPr>
        <w:t xml:space="preserve">En consideración del objetivo planteado y </w:t>
      </w:r>
      <w:r w:rsidR="009E0B0D">
        <w:rPr>
          <w:rFonts w:cs="Arial"/>
          <w:lang w:val="es-ES"/>
        </w:rPr>
        <w:t xml:space="preserve">la oportunidad para evaluar la implementación del mecanismo de respuesta de la demanda, la alternativa del numeral </w:t>
      </w:r>
      <w:r w:rsidR="008A4A61">
        <w:rPr>
          <w:rFonts w:cs="Arial"/>
          <w:lang w:val="es-ES"/>
        </w:rPr>
        <w:fldChar w:fldCharType="begin"/>
      </w:r>
      <w:r w:rsidR="008A4A61">
        <w:rPr>
          <w:rFonts w:cs="Arial"/>
          <w:lang w:val="es-ES"/>
        </w:rPr>
        <w:instrText xml:space="preserve"> REF _Ref165299926 \r \h </w:instrText>
      </w:r>
      <w:r w:rsidR="008A4A61">
        <w:rPr>
          <w:rFonts w:cs="Arial"/>
          <w:lang w:val="es-ES"/>
        </w:rPr>
      </w:r>
      <w:r w:rsidR="008A4A61">
        <w:rPr>
          <w:rFonts w:cs="Arial"/>
          <w:lang w:val="es-ES"/>
        </w:rPr>
        <w:fldChar w:fldCharType="separate"/>
      </w:r>
      <w:r w:rsidR="006E0FE8">
        <w:rPr>
          <w:rFonts w:cs="Arial"/>
          <w:lang w:val="es-ES"/>
        </w:rPr>
        <w:t>5.4</w:t>
      </w:r>
      <w:r w:rsidR="008A4A61">
        <w:rPr>
          <w:rFonts w:cs="Arial"/>
          <w:lang w:val="es-ES"/>
        </w:rPr>
        <w:fldChar w:fldCharType="end"/>
      </w:r>
      <w:r w:rsidR="008A4A61">
        <w:rPr>
          <w:rFonts w:cs="Arial"/>
          <w:lang w:val="es-ES"/>
        </w:rPr>
        <w:t xml:space="preserve"> pe</w:t>
      </w:r>
      <w:r w:rsidR="00DD2415">
        <w:rPr>
          <w:rFonts w:cs="Arial"/>
          <w:lang w:val="es-ES"/>
        </w:rPr>
        <w:t xml:space="preserve">rmite </w:t>
      </w:r>
      <w:r w:rsidR="00013BBC">
        <w:rPr>
          <w:rFonts w:cs="Arial"/>
          <w:lang w:val="es-ES"/>
        </w:rPr>
        <w:t xml:space="preserve">un desarrollo más ágil, permitir la participación de </w:t>
      </w:r>
      <w:r w:rsidR="00026993">
        <w:rPr>
          <w:rFonts w:cs="Arial"/>
          <w:lang w:val="es-ES"/>
        </w:rPr>
        <w:t xml:space="preserve">diferentes tipos de </w:t>
      </w:r>
      <w:r w:rsidR="00013BBC">
        <w:rPr>
          <w:rFonts w:cs="Arial"/>
          <w:lang w:val="es-ES"/>
        </w:rPr>
        <w:t>usuarios</w:t>
      </w:r>
      <w:r w:rsidR="00026993">
        <w:rPr>
          <w:rFonts w:cs="Arial"/>
          <w:lang w:val="es-ES"/>
        </w:rPr>
        <w:t xml:space="preserve"> y la adaptación de los diferentes grupos de interés.</w:t>
      </w:r>
    </w:p>
    <w:p w14:paraId="5EBB0850" w14:textId="3D37836D" w:rsidR="00957A3E" w:rsidRPr="005519F4" w:rsidRDefault="00957A3E" w:rsidP="005519F4">
      <w:pPr>
        <w:pStyle w:val="Ttulo1"/>
        <w:numPr>
          <w:ilvl w:val="0"/>
          <w:numId w:val="33"/>
        </w:numPr>
        <w:spacing w:before="240"/>
        <w:rPr>
          <w:rFonts w:cs="Arial"/>
          <w:szCs w:val="24"/>
        </w:rPr>
      </w:pPr>
      <w:bookmarkStart w:id="50" w:name="_Toc165371551"/>
      <w:r w:rsidRPr="005519F4">
        <w:rPr>
          <w:rFonts w:cs="Arial"/>
          <w:szCs w:val="24"/>
        </w:rPr>
        <w:t>ANALISIS DE IMPACTO</w:t>
      </w:r>
      <w:bookmarkEnd w:id="50"/>
    </w:p>
    <w:p w14:paraId="18119FDE" w14:textId="61DB7FAC" w:rsidR="00957A3E" w:rsidRPr="005519F4" w:rsidRDefault="004B4524" w:rsidP="005519F4">
      <w:pPr>
        <w:pStyle w:val="Ttulo1"/>
        <w:numPr>
          <w:ilvl w:val="1"/>
          <w:numId w:val="33"/>
        </w:numPr>
        <w:spacing w:before="240"/>
        <w:rPr>
          <w:rFonts w:cs="Arial"/>
          <w:szCs w:val="24"/>
        </w:rPr>
      </w:pPr>
      <w:bookmarkStart w:id="51" w:name="_Toc165371552"/>
      <w:r w:rsidRPr="005519F4">
        <w:rPr>
          <w:rFonts w:cs="Arial"/>
          <w:szCs w:val="24"/>
        </w:rPr>
        <w:t>Primera etapa</w:t>
      </w:r>
      <w:bookmarkEnd w:id="51"/>
    </w:p>
    <w:p w14:paraId="72988B04" w14:textId="574E6FA6" w:rsidR="004B4524" w:rsidRDefault="00026993" w:rsidP="005519F4">
      <w:pPr>
        <w:spacing w:before="240" w:after="240"/>
        <w:ind w:left="357"/>
      </w:pPr>
      <w:r>
        <w:t xml:space="preserve">En la primera </w:t>
      </w:r>
      <w:r w:rsidR="001E7C30">
        <w:t xml:space="preserve">etapa se considera que </w:t>
      </w:r>
      <w:r w:rsidR="005519F4">
        <w:t>el traslado de los costos del programa se lleva</w:t>
      </w:r>
      <w:r w:rsidR="00015F99">
        <w:t>rá</w:t>
      </w:r>
      <w:r w:rsidR="00185BEF">
        <w:t xml:space="preserve"> al componente de restricciones teniendo en cuenta que el mecanismo busca apoyar el proceso </w:t>
      </w:r>
      <w:r w:rsidR="005519F4">
        <w:t xml:space="preserve">de recuperación de los embalses </w:t>
      </w:r>
      <w:r w:rsidR="00744190">
        <w:t xml:space="preserve">lo que permite aumentar la confiabilidad del servicio de energía </w:t>
      </w:r>
      <w:r w:rsidR="00124761">
        <w:t>y en ese orden de ideas beneficia a los usuarios del SIN.</w:t>
      </w:r>
    </w:p>
    <w:p w14:paraId="13664C57" w14:textId="77777777" w:rsidR="00BE2B90" w:rsidRDefault="00124761" w:rsidP="005519F4">
      <w:pPr>
        <w:spacing w:before="240" w:after="240"/>
        <w:ind w:left="357"/>
      </w:pPr>
      <w:r w:rsidRPr="03261638">
        <w:rPr>
          <w:lang w:val="es-ES"/>
        </w:rPr>
        <w:t xml:space="preserve">En la </w:t>
      </w:r>
      <w:r w:rsidR="00260A32" w:rsidRPr="03261638">
        <w:rPr>
          <w:lang w:val="es-ES"/>
        </w:rPr>
        <w:t>siguiente tabla se presenta una estimación general del impacto sobre las restricciones del sistema, considerando una cantidad de energía que sería reducida y un precio de reserva hipotético que va desde 900 $/kWh hasta 1150 $/kWh</w:t>
      </w:r>
      <w:r w:rsidR="00BE2B90" w:rsidRPr="03261638">
        <w:rPr>
          <w:lang w:val="es-ES"/>
        </w:rPr>
        <w:t xml:space="preserve">. En las </w:t>
      </w:r>
      <w:r w:rsidR="00BE2B90" w:rsidRPr="03261638">
        <w:rPr>
          <w:lang w:val="es-ES"/>
        </w:rPr>
        <w:lastRenderedPageBreak/>
        <w:t xml:space="preserve">celdas se muestra el caso extremo, es decir, que todas las ofertas son aceptadas al mismo valor, es decir, el valor de reserva. </w:t>
      </w:r>
    </w:p>
    <w:p w14:paraId="2DE4F5C5" w14:textId="2024CC7C" w:rsidR="00124761" w:rsidRDefault="00BE2B90" w:rsidP="005519F4">
      <w:pPr>
        <w:spacing w:before="240" w:after="240"/>
        <w:ind w:left="357"/>
      </w:pPr>
      <w:r>
        <w:t>Como se muestra, para una energía de 1</w:t>
      </w:r>
      <w:r w:rsidR="0023604D">
        <w:t>,</w:t>
      </w:r>
      <w:r>
        <w:t>8 GWh día el impacto estimado para un valor de 1</w:t>
      </w:r>
      <w:r w:rsidR="0023604D">
        <w:t>.</w:t>
      </w:r>
      <w:r>
        <w:t xml:space="preserve">150 $/kWh, </w:t>
      </w:r>
      <w:r w:rsidR="006667D1">
        <w:t>c</w:t>
      </w:r>
      <w:r w:rsidR="00F50D66">
        <w:t>e</w:t>
      </w:r>
      <w:r w:rsidR="006667D1">
        <w:t>rcano a</w:t>
      </w:r>
      <w:r w:rsidR="00F50D66">
        <w:t>l 10 % adicional al Precio de Escasez de Activación</w:t>
      </w:r>
      <w:r w:rsidR="0023604D">
        <w:t xml:space="preserve">, </w:t>
      </w:r>
      <w:proofErr w:type="spellStart"/>
      <w:r w:rsidR="0023604D">
        <w:t>seria</w:t>
      </w:r>
      <w:proofErr w:type="spellEnd"/>
      <w:r w:rsidR="0023604D">
        <w:t xml:space="preserve"> de 9 $/kWh adicionales en el mes de aplicación de la medida.</w:t>
      </w:r>
    </w:p>
    <w:p w14:paraId="2C36389C" w14:textId="1C6965EA" w:rsidR="00624376" w:rsidRDefault="00624376" w:rsidP="00DF7898">
      <w:pPr>
        <w:jc w:val="center"/>
      </w:pPr>
      <w:r w:rsidRPr="00624376">
        <w:rPr>
          <w:noProof/>
        </w:rPr>
        <w:drawing>
          <wp:inline distT="0" distB="0" distL="0" distR="0" wp14:anchorId="1277854C" wp14:editId="5157B793">
            <wp:extent cx="5193102" cy="2036716"/>
            <wp:effectExtent l="0" t="0" r="7620" b="1905"/>
            <wp:docPr id="1757626525" name="Imagen 6">
              <a:extLst xmlns:a="http://schemas.openxmlformats.org/drawingml/2006/main">
                <a:ext uri="{FF2B5EF4-FFF2-40B4-BE49-F238E27FC236}">
                  <a16:creationId xmlns:a16="http://schemas.microsoft.com/office/drawing/2014/main" id="{148CCCBB-9851-D1F4-21C0-55365F22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148CCCBB-9851-D1F4-21C0-55365F226415}"/>
                        </a:ext>
                      </a:extLst>
                    </pic:cNvPr>
                    <pic:cNvPicPr>
                      <a:picLocks noChangeAspect="1"/>
                    </pic:cNvPicPr>
                  </pic:nvPicPr>
                  <pic:blipFill>
                    <a:blip r:embed="rId18"/>
                    <a:stretch>
                      <a:fillRect/>
                    </a:stretch>
                  </pic:blipFill>
                  <pic:spPr>
                    <a:xfrm>
                      <a:off x="0" y="0"/>
                      <a:ext cx="5197979" cy="2038629"/>
                    </a:xfrm>
                    <a:prstGeom prst="rect">
                      <a:avLst/>
                    </a:prstGeom>
                  </pic:spPr>
                </pic:pic>
              </a:graphicData>
            </a:graphic>
          </wp:inline>
        </w:drawing>
      </w:r>
    </w:p>
    <w:p w14:paraId="34259068" w14:textId="77777777" w:rsidR="00624376" w:rsidRDefault="00624376" w:rsidP="00957A3E"/>
    <w:p w14:paraId="23241C53" w14:textId="359364D2" w:rsidR="00147195" w:rsidRDefault="00147195" w:rsidP="00DF7898">
      <w:pPr>
        <w:spacing w:before="240" w:after="240"/>
        <w:ind w:left="357"/>
      </w:pPr>
      <w:r>
        <w:t>En la columna identificada como CRO, se muestra el valor del Costos de Racionamiento para el mes de abril, que nos permite comparar</w:t>
      </w:r>
      <w:r w:rsidR="00524BF2">
        <w:t xml:space="preserve"> el impacto en las restricciones frente a no tener el suministro de energía.</w:t>
      </w:r>
      <w:r>
        <w:t xml:space="preserve"> </w:t>
      </w:r>
    </w:p>
    <w:p w14:paraId="71D73274" w14:textId="29BAACCA" w:rsidR="00624376" w:rsidRPr="00DF7898" w:rsidRDefault="00624376" w:rsidP="001D3184">
      <w:pPr>
        <w:pStyle w:val="Ttulo1"/>
        <w:numPr>
          <w:ilvl w:val="1"/>
          <w:numId w:val="33"/>
        </w:numPr>
        <w:spacing w:before="240"/>
        <w:rPr>
          <w:rFonts w:cs="Arial"/>
          <w:szCs w:val="24"/>
        </w:rPr>
      </w:pPr>
      <w:bookmarkStart w:id="52" w:name="_Toc165371553"/>
      <w:r w:rsidRPr="00DF7898">
        <w:rPr>
          <w:rFonts w:cs="Arial"/>
          <w:szCs w:val="24"/>
        </w:rPr>
        <w:t>Segunda etapa</w:t>
      </w:r>
      <w:bookmarkEnd w:id="52"/>
    </w:p>
    <w:p w14:paraId="74BAFA96" w14:textId="77777777" w:rsidR="00E2355E" w:rsidRDefault="00426C95" w:rsidP="00426C95">
      <w:pPr>
        <w:spacing w:before="240" w:after="240"/>
        <w:ind w:left="357"/>
      </w:pPr>
      <w:r>
        <w:t xml:space="preserve">De </w:t>
      </w:r>
      <w:r w:rsidR="00D32E16">
        <w:t xml:space="preserve">acuerdo con la propuesta y dado que </w:t>
      </w:r>
      <w:r w:rsidR="00E2355E">
        <w:t xml:space="preserve">en ella se establece que las ofertas son aceptadas si los costos igualan o son inferiores a los beneficios, no se identifica un impacto económico </w:t>
      </w:r>
      <w:r w:rsidR="00624376" w:rsidRPr="00624376">
        <w:t>adicional para la demanda en bolsa dado que los costos se cubren con los beneficios.</w:t>
      </w:r>
      <w:r w:rsidR="00E2355E">
        <w:t xml:space="preserve"> </w:t>
      </w:r>
    </w:p>
    <w:p w14:paraId="04E4D6F8" w14:textId="68381501" w:rsidR="00624376" w:rsidRDefault="00E2355E" w:rsidP="00DF7898">
      <w:pPr>
        <w:spacing w:before="240" w:after="240"/>
        <w:ind w:left="357"/>
        <w:rPr>
          <w:lang w:val="es-ES"/>
        </w:rPr>
      </w:pPr>
      <w:r w:rsidRPr="03261638">
        <w:rPr>
          <w:lang w:val="es-ES"/>
        </w:rPr>
        <w:t xml:space="preserve">En el extremo, el delta de precios que se incluiría en el precio de bolsa </w:t>
      </w:r>
      <w:r w:rsidR="0069629B" w:rsidRPr="03261638">
        <w:rPr>
          <w:lang w:val="es-ES"/>
        </w:rPr>
        <w:t xml:space="preserve">haría que este fuese igual al que se obtendría en el predespacho ideal sin las ofertas, </w:t>
      </w:r>
      <w:r w:rsidR="001F4810" w:rsidRPr="03261638">
        <w:rPr>
          <w:lang w:val="es-ES"/>
        </w:rPr>
        <w:t>sin embargo, se podrían enlistar algunas externalidades positivas con el hecho de no emplear agua</w:t>
      </w:r>
      <w:r w:rsidR="006E59DA" w:rsidRPr="03261638">
        <w:rPr>
          <w:lang w:val="es-ES"/>
        </w:rPr>
        <w:t xml:space="preserve"> o combustible </w:t>
      </w:r>
      <w:r w:rsidR="001F4810" w:rsidRPr="03261638">
        <w:rPr>
          <w:lang w:val="es-ES"/>
        </w:rPr>
        <w:t xml:space="preserve">para atender la demanda, no se </w:t>
      </w:r>
      <w:r w:rsidR="00DF7898" w:rsidRPr="03261638">
        <w:rPr>
          <w:lang w:val="es-ES"/>
        </w:rPr>
        <w:t>emitiría CO2, se reduce las transferencias de energía y las perdidas asociadas, etc.</w:t>
      </w:r>
    </w:p>
    <w:p w14:paraId="6411D8EA" w14:textId="1D94562F" w:rsidR="007D3DDC" w:rsidRPr="00DF7898" w:rsidRDefault="007D3DDC" w:rsidP="00AD5E6A">
      <w:pPr>
        <w:pStyle w:val="Ttulo1"/>
        <w:numPr>
          <w:ilvl w:val="0"/>
          <w:numId w:val="33"/>
        </w:numPr>
        <w:spacing w:before="240"/>
        <w:rPr>
          <w:rFonts w:cs="Arial"/>
          <w:szCs w:val="22"/>
        </w:rPr>
      </w:pPr>
      <w:bookmarkStart w:id="53" w:name="_Toc165371554"/>
      <w:r w:rsidRPr="00DF7898">
        <w:rPr>
          <w:rFonts w:cs="Arial"/>
          <w:szCs w:val="22"/>
        </w:rPr>
        <w:t>CONSULTA PÚBLICA</w:t>
      </w:r>
      <w:bookmarkEnd w:id="53"/>
    </w:p>
    <w:p w14:paraId="0E5D121A" w14:textId="6FA9F30E" w:rsidR="00E7209B" w:rsidRDefault="007D3DDC" w:rsidP="732CD492">
      <w:pPr>
        <w:spacing w:before="240" w:after="240" w:line="259" w:lineRule="auto"/>
        <w:ind w:right="51"/>
        <w:rPr>
          <w:rFonts w:cs="Arial"/>
          <w:lang w:val="es-ES"/>
        </w:rPr>
      </w:pPr>
      <w:r w:rsidRPr="732CD492">
        <w:rPr>
          <w:rFonts w:cs="Arial"/>
          <w:lang w:val="es-ES"/>
        </w:rPr>
        <w:t>La Comisión de Regulación de Energía y Gas, en su sesión 13</w:t>
      </w:r>
      <w:r w:rsidR="3BBFE80D" w:rsidRPr="732CD492">
        <w:rPr>
          <w:rFonts w:cs="Arial"/>
          <w:lang w:val="es-ES"/>
        </w:rPr>
        <w:t>10</w:t>
      </w:r>
      <w:r w:rsidRPr="732CD492">
        <w:rPr>
          <w:rFonts w:cs="Arial"/>
          <w:lang w:val="es-ES"/>
        </w:rPr>
        <w:t xml:space="preserve"> del 1</w:t>
      </w:r>
      <w:r w:rsidR="4BFD41F1" w:rsidRPr="732CD492">
        <w:rPr>
          <w:rFonts w:cs="Arial"/>
          <w:lang w:val="es-ES"/>
        </w:rPr>
        <w:t>8</w:t>
      </w:r>
      <w:r w:rsidRPr="732CD492">
        <w:rPr>
          <w:rFonts w:cs="Arial"/>
          <w:lang w:val="es-ES"/>
        </w:rPr>
        <w:t xml:space="preserve"> de abril de 2024, aprobó someter a consulta pública el proyecto de resolución </w:t>
      </w:r>
      <w:r w:rsidR="00812F54">
        <w:rPr>
          <w:rFonts w:cs="Arial"/>
          <w:lang w:val="es-ES"/>
        </w:rPr>
        <w:t xml:space="preserve">701 041 de 2024 </w:t>
      </w:r>
      <w:r w:rsidR="5EA6A94D" w:rsidRPr="732CD492">
        <w:rPr>
          <w:rFonts w:cs="Arial"/>
          <w:lang w:val="es-ES"/>
        </w:rPr>
        <w:t>hasta las 12:00 pm</w:t>
      </w:r>
      <w:r w:rsidR="36B1D8A2" w:rsidRPr="732CD492">
        <w:rPr>
          <w:rFonts w:cs="Arial"/>
          <w:lang w:val="es-ES"/>
        </w:rPr>
        <w:t xml:space="preserve"> </w:t>
      </w:r>
      <w:r w:rsidR="5EA6A94D" w:rsidRPr="732CD492">
        <w:rPr>
          <w:rFonts w:cs="Arial"/>
          <w:lang w:val="es-ES"/>
        </w:rPr>
        <w:t>del 19 de abril de 2024</w:t>
      </w:r>
      <w:r w:rsidRPr="732CD492">
        <w:rPr>
          <w:rFonts w:cs="Arial"/>
          <w:lang w:val="es-ES"/>
        </w:rPr>
        <w:t xml:space="preserve">, en aplicación a lo dispuesto en el numeral 1 del artículo 34 de la Resolución 105 003 del 14 de septiembre de 2023, que permite publicar, excepcionalmente, en un término menor al tradicional, cuando se requiera tomar </w:t>
      </w:r>
      <w:r w:rsidRPr="732CD492">
        <w:rPr>
          <w:rFonts w:cs="Arial"/>
          <w:lang w:val="es-ES"/>
        </w:rPr>
        <w:lastRenderedPageBreak/>
        <w:t>medidas urgentes para garantizar el abastecimiento del producto o la continuidad y confiabilidad del servicio.</w:t>
      </w:r>
    </w:p>
    <w:p w14:paraId="564A6104" w14:textId="3E2E2A29" w:rsidR="00376BF5" w:rsidRDefault="00376BF5" w:rsidP="732CD492">
      <w:pPr>
        <w:spacing w:before="240" w:after="240" w:line="259" w:lineRule="auto"/>
        <w:ind w:right="51"/>
        <w:rPr>
          <w:rFonts w:cs="Arial"/>
          <w:lang w:val="es-ES"/>
        </w:rPr>
      </w:pPr>
      <w:r>
        <w:rPr>
          <w:rFonts w:cs="Arial"/>
          <w:lang w:val="es-ES"/>
        </w:rPr>
        <w:t>En el plazo indicado se presentaron las siguientes comunicaciones</w:t>
      </w:r>
      <w:r w:rsidR="00E55EDC">
        <w:rPr>
          <w:rFonts w:cs="Arial"/>
          <w:lang w:val="es-ES"/>
        </w:rPr>
        <w:t xml:space="preserve"> de: </w:t>
      </w:r>
      <w:proofErr w:type="spellStart"/>
      <w:r w:rsidR="00E55EDC" w:rsidRPr="00F070E6">
        <w:rPr>
          <w:rFonts w:cs="Arial"/>
          <w:lang w:val="es-ES"/>
        </w:rPr>
        <w:t>Julia_R</w:t>
      </w:r>
      <w:r w:rsidR="00E55EDC">
        <w:rPr>
          <w:rFonts w:cs="Arial"/>
          <w:lang w:val="es-ES"/>
        </w:rPr>
        <w:t>D</w:t>
      </w:r>
      <w:proofErr w:type="spellEnd"/>
      <w:r w:rsidR="00E55EDC">
        <w:rPr>
          <w:rFonts w:cs="Arial"/>
          <w:lang w:val="es-ES"/>
        </w:rPr>
        <w:t xml:space="preserve"> </w:t>
      </w:r>
      <w:r w:rsidR="00F070E6" w:rsidRPr="00F070E6">
        <w:rPr>
          <w:rFonts w:cs="Arial"/>
          <w:lang w:val="es-ES"/>
        </w:rPr>
        <w:t xml:space="preserve">E2024005386; </w:t>
      </w:r>
      <w:r w:rsidR="00E55EDC" w:rsidRPr="00F070E6">
        <w:rPr>
          <w:rFonts w:cs="Arial"/>
          <w:lang w:val="es-ES"/>
        </w:rPr>
        <w:t xml:space="preserve">Celsia Colombia </w:t>
      </w:r>
      <w:r w:rsidR="00F070E6" w:rsidRPr="00F070E6">
        <w:rPr>
          <w:rFonts w:cs="Arial"/>
          <w:lang w:val="es-ES"/>
        </w:rPr>
        <w:t xml:space="preserve">S.A. E.S.P E2024005388; XM S.A E.S.P E2024005390; </w:t>
      </w:r>
      <w:proofErr w:type="spellStart"/>
      <w:r w:rsidR="00E55EDC" w:rsidRPr="00F070E6">
        <w:rPr>
          <w:rFonts w:cs="Arial"/>
          <w:lang w:val="es-ES"/>
        </w:rPr>
        <w:t>Andesco</w:t>
      </w:r>
      <w:proofErr w:type="spellEnd"/>
      <w:r w:rsidR="00E55EDC" w:rsidRPr="00F070E6">
        <w:rPr>
          <w:rFonts w:cs="Arial"/>
          <w:lang w:val="es-ES"/>
        </w:rPr>
        <w:t xml:space="preserve"> </w:t>
      </w:r>
      <w:r w:rsidR="00F070E6" w:rsidRPr="00F070E6">
        <w:rPr>
          <w:rFonts w:cs="Arial"/>
          <w:lang w:val="es-ES"/>
        </w:rPr>
        <w:t xml:space="preserve">E2024005392; </w:t>
      </w:r>
      <w:r w:rsidR="00E55EDC" w:rsidRPr="00F070E6">
        <w:rPr>
          <w:rFonts w:cs="Arial"/>
          <w:lang w:val="es-ES"/>
        </w:rPr>
        <w:t xml:space="preserve">Enel Colombia </w:t>
      </w:r>
      <w:r w:rsidR="00F070E6" w:rsidRPr="00F070E6">
        <w:rPr>
          <w:rFonts w:cs="Arial"/>
          <w:lang w:val="es-ES"/>
        </w:rPr>
        <w:t xml:space="preserve">S.A. E.S.P E2024005397; </w:t>
      </w:r>
      <w:r w:rsidR="00E55EDC" w:rsidRPr="00F070E6">
        <w:rPr>
          <w:rFonts w:cs="Arial"/>
          <w:lang w:val="es-ES"/>
        </w:rPr>
        <w:t xml:space="preserve">Empresas Públicas </w:t>
      </w:r>
      <w:r w:rsidR="00E55EDC">
        <w:rPr>
          <w:rFonts w:cs="Arial"/>
          <w:lang w:val="es-ES"/>
        </w:rPr>
        <w:t>d</w:t>
      </w:r>
      <w:r w:rsidR="00E55EDC" w:rsidRPr="00F070E6">
        <w:rPr>
          <w:rFonts w:cs="Arial"/>
          <w:lang w:val="es-ES"/>
        </w:rPr>
        <w:t>e Medell</w:t>
      </w:r>
      <w:r w:rsidR="00E55EDC">
        <w:rPr>
          <w:rFonts w:cs="Arial"/>
          <w:lang w:val="es-ES"/>
        </w:rPr>
        <w:t>í</w:t>
      </w:r>
      <w:r w:rsidR="00E55EDC" w:rsidRPr="00F070E6">
        <w:rPr>
          <w:rFonts w:cs="Arial"/>
          <w:lang w:val="es-ES"/>
        </w:rPr>
        <w:t xml:space="preserve">n </w:t>
      </w:r>
      <w:r w:rsidR="00F070E6" w:rsidRPr="00F070E6">
        <w:rPr>
          <w:rFonts w:cs="Arial"/>
          <w:lang w:val="es-ES"/>
        </w:rPr>
        <w:t xml:space="preserve">E.S.P E2024005399; </w:t>
      </w:r>
      <w:proofErr w:type="spellStart"/>
      <w:r w:rsidR="00E55EDC" w:rsidRPr="00F070E6">
        <w:rPr>
          <w:rFonts w:cs="Arial"/>
          <w:lang w:val="es-ES"/>
        </w:rPr>
        <w:t>Smarten</w:t>
      </w:r>
      <w:proofErr w:type="spellEnd"/>
      <w:r w:rsidR="00E55EDC" w:rsidRPr="00F070E6">
        <w:rPr>
          <w:rFonts w:cs="Arial"/>
          <w:lang w:val="es-ES"/>
        </w:rPr>
        <w:t xml:space="preserve"> </w:t>
      </w:r>
      <w:r w:rsidR="00F070E6" w:rsidRPr="00F070E6">
        <w:rPr>
          <w:rFonts w:cs="Arial"/>
          <w:lang w:val="es-ES"/>
        </w:rPr>
        <w:t xml:space="preserve">E2024005404; </w:t>
      </w:r>
      <w:proofErr w:type="spellStart"/>
      <w:r w:rsidR="00E55EDC" w:rsidRPr="00F070E6">
        <w:rPr>
          <w:rFonts w:cs="Arial"/>
          <w:lang w:val="es-ES"/>
        </w:rPr>
        <w:t>Acolgen</w:t>
      </w:r>
      <w:proofErr w:type="spellEnd"/>
      <w:r w:rsidR="00E55EDC" w:rsidRPr="00F070E6">
        <w:rPr>
          <w:rFonts w:cs="Arial"/>
          <w:lang w:val="es-ES"/>
        </w:rPr>
        <w:t xml:space="preserve"> </w:t>
      </w:r>
      <w:r w:rsidR="00F070E6" w:rsidRPr="00F070E6">
        <w:rPr>
          <w:rFonts w:cs="Arial"/>
          <w:lang w:val="es-ES"/>
        </w:rPr>
        <w:t xml:space="preserve">E2024005407 y E2024005414; </w:t>
      </w:r>
      <w:proofErr w:type="spellStart"/>
      <w:r w:rsidR="00E55EDC" w:rsidRPr="00F070E6">
        <w:rPr>
          <w:rFonts w:cs="Arial"/>
          <w:lang w:val="es-ES"/>
        </w:rPr>
        <w:t>Vatia</w:t>
      </w:r>
      <w:proofErr w:type="spellEnd"/>
      <w:r w:rsidR="00E55EDC" w:rsidRPr="00F070E6">
        <w:rPr>
          <w:rFonts w:cs="Arial"/>
          <w:lang w:val="es-ES"/>
        </w:rPr>
        <w:t xml:space="preserve"> </w:t>
      </w:r>
      <w:r w:rsidR="00F070E6" w:rsidRPr="00F070E6">
        <w:rPr>
          <w:rFonts w:cs="Arial"/>
          <w:lang w:val="es-ES"/>
        </w:rPr>
        <w:t xml:space="preserve">S.A. E.S.P E2024005408; </w:t>
      </w:r>
      <w:r w:rsidR="00E55EDC" w:rsidRPr="00F070E6">
        <w:rPr>
          <w:rFonts w:cs="Arial"/>
          <w:lang w:val="es-ES"/>
        </w:rPr>
        <w:t>Air</w:t>
      </w:r>
      <w:r w:rsidR="00E55EDC">
        <w:rPr>
          <w:rFonts w:cs="Arial"/>
          <w:lang w:val="es-ES"/>
        </w:rPr>
        <w:t>-</w:t>
      </w:r>
      <w:r w:rsidR="00E55EDC" w:rsidRPr="00F070E6">
        <w:rPr>
          <w:rFonts w:cs="Arial"/>
          <w:lang w:val="es-ES"/>
        </w:rPr>
        <w:t xml:space="preserve">e </w:t>
      </w:r>
      <w:r w:rsidR="00F070E6" w:rsidRPr="00F070E6">
        <w:rPr>
          <w:rFonts w:cs="Arial"/>
          <w:lang w:val="es-ES"/>
        </w:rPr>
        <w:t>S</w:t>
      </w:r>
      <w:r w:rsidR="00E55EDC">
        <w:rPr>
          <w:rFonts w:cs="Arial"/>
          <w:lang w:val="es-ES"/>
        </w:rPr>
        <w:t>.</w:t>
      </w:r>
      <w:r w:rsidR="00F070E6" w:rsidRPr="00F070E6">
        <w:rPr>
          <w:rFonts w:cs="Arial"/>
          <w:lang w:val="es-ES"/>
        </w:rPr>
        <w:t>A</w:t>
      </w:r>
      <w:r w:rsidR="00E55EDC">
        <w:rPr>
          <w:rFonts w:cs="Arial"/>
          <w:lang w:val="es-ES"/>
        </w:rPr>
        <w:t>.</w:t>
      </w:r>
      <w:r w:rsidR="00F070E6" w:rsidRPr="00F070E6">
        <w:rPr>
          <w:rFonts w:cs="Arial"/>
          <w:lang w:val="es-ES"/>
        </w:rPr>
        <w:t>S</w:t>
      </w:r>
      <w:r w:rsidR="00E55EDC">
        <w:rPr>
          <w:rFonts w:cs="Arial"/>
          <w:lang w:val="es-ES"/>
        </w:rPr>
        <w:t>.</w:t>
      </w:r>
      <w:r w:rsidR="00F070E6" w:rsidRPr="00F070E6">
        <w:rPr>
          <w:rFonts w:cs="Arial"/>
          <w:lang w:val="es-ES"/>
        </w:rPr>
        <w:t xml:space="preserve"> E.S.P E2024005409; </w:t>
      </w:r>
      <w:r w:rsidR="00E55EDC" w:rsidRPr="00F070E6">
        <w:rPr>
          <w:rFonts w:cs="Arial"/>
          <w:lang w:val="es-ES"/>
        </w:rPr>
        <w:t xml:space="preserve">Bia Energy </w:t>
      </w:r>
      <w:r w:rsidR="00F070E6" w:rsidRPr="00F070E6">
        <w:rPr>
          <w:rFonts w:cs="Arial"/>
          <w:lang w:val="es-ES"/>
        </w:rPr>
        <w:t>S</w:t>
      </w:r>
      <w:r w:rsidR="00E55EDC">
        <w:rPr>
          <w:rFonts w:cs="Arial"/>
          <w:lang w:val="es-ES"/>
        </w:rPr>
        <w:t>.</w:t>
      </w:r>
      <w:r w:rsidR="00F070E6" w:rsidRPr="00F070E6">
        <w:rPr>
          <w:rFonts w:cs="Arial"/>
          <w:lang w:val="es-ES"/>
        </w:rPr>
        <w:t>A</w:t>
      </w:r>
      <w:r w:rsidR="00E55EDC">
        <w:rPr>
          <w:rFonts w:cs="Arial"/>
          <w:lang w:val="es-ES"/>
        </w:rPr>
        <w:t>.</w:t>
      </w:r>
      <w:r w:rsidR="00F070E6" w:rsidRPr="00F070E6">
        <w:rPr>
          <w:rFonts w:cs="Arial"/>
          <w:lang w:val="es-ES"/>
        </w:rPr>
        <w:t>S</w:t>
      </w:r>
      <w:r w:rsidR="00E55EDC">
        <w:rPr>
          <w:rFonts w:cs="Arial"/>
          <w:lang w:val="es-ES"/>
        </w:rPr>
        <w:t>.</w:t>
      </w:r>
      <w:r w:rsidR="00F070E6" w:rsidRPr="00F070E6">
        <w:rPr>
          <w:rFonts w:cs="Arial"/>
          <w:lang w:val="es-ES"/>
        </w:rPr>
        <w:t xml:space="preserve"> E.S.P. E2024005410; </w:t>
      </w:r>
      <w:r w:rsidR="00E55EDC" w:rsidRPr="00F070E6">
        <w:rPr>
          <w:rFonts w:cs="Arial"/>
          <w:lang w:val="es-ES"/>
        </w:rPr>
        <w:t xml:space="preserve">Comité Asesor </w:t>
      </w:r>
      <w:r w:rsidR="00E55EDC">
        <w:rPr>
          <w:rFonts w:cs="Arial"/>
          <w:lang w:val="es-ES"/>
        </w:rPr>
        <w:t>d</w:t>
      </w:r>
      <w:r w:rsidR="00E55EDC" w:rsidRPr="00F070E6">
        <w:rPr>
          <w:rFonts w:cs="Arial"/>
          <w:lang w:val="es-ES"/>
        </w:rPr>
        <w:t xml:space="preserve">e Comercialización </w:t>
      </w:r>
      <w:r w:rsidR="00F070E6" w:rsidRPr="00F070E6">
        <w:rPr>
          <w:rFonts w:cs="Arial"/>
          <w:lang w:val="es-ES"/>
        </w:rPr>
        <w:t xml:space="preserve">(CAC) E2024005411; </w:t>
      </w:r>
      <w:proofErr w:type="spellStart"/>
      <w:r w:rsidR="00E55EDC" w:rsidRPr="00F070E6">
        <w:rPr>
          <w:rFonts w:cs="Arial"/>
          <w:lang w:val="es-ES"/>
        </w:rPr>
        <w:t>Klik</w:t>
      </w:r>
      <w:proofErr w:type="spellEnd"/>
      <w:r w:rsidR="00E55EDC" w:rsidRPr="00F070E6">
        <w:rPr>
          <w:rFonts w:cs="Arial"/>
          <w:lang w:val="es-ES"/>
        </w:rPr>
        <w:t xml:space="preserve"> Energy </w:t>
      </w:r>
      <w:r w:rsidR="00F070E6" w:rsidRPr="00F070E6">
        <w:rPr>
          <w:rFonts w:cs="Arial"/>
          <w:lang w:val="es-ES"/>
        </w:rPr>
        <w:t xml:space="preserve">E2024005412; </w:t>
      </w:r>
      <w:r w:rsidR="00E55EDC" w:rsidRPr="00F070E6">
        <w:rPr>
          <w:rFonts w:cs="Arial"/>
          <w:lang w:val="es-ES"/>
        </w:rPr>
        <w:t xml:space="preserve">Ser Colombia Asociación Energías Renovables </w:t>
      </w:r>
      <w:r w:rsidR="00F070E6" w:rsidRPr="00F070E6">
        <w:rPr>
          <w:rFonts w:cs="Arial"/>
          <w:lang w:val="es-ES"/>
        </w:rPr>
        <w:t xml:space="preserve">E2024005413; </w:t>
      </w:r>
      <w:proofErr w:type="spellStart"/>
      <w:r w:rsidR="00E55EDC" w:rsidRPr="00F070E6">
        <w:rPr>
          <w:rFonts w:cs="Arial"/>
          <w:lang w:val="es-ES"/>
        </w:rPr>
        <w:t>Gecelca</w:t>
      </w:r>
      <w:proofErr w:type="spellEnd"/>
      <w:r w:rsidR="00E55EDC" w:rsidRPr="00F070E6">
        <w:rPr>
          <w:rFonts w:cs="Arial"/>
          <w:lang w:val="es-ES"/>
        </w:rPr>
        <w:t xml:space="preserve"> </w:t>
      </w:r>
      <w:r w:rsidR="00F070E6" w:rsidRPr="00F070E6">
        <w:rPr>
          <w:rFonts w:cs="Arial"/>
          <w:lang w:val="es-ES"/>
        </w:rPr>
        <w:t xml:space="preserve">E2024005416; </w:t>
      </w:r>
      <w:proofErr w:type="spellStart"/>
      <w:r w:rsidR="00E55EDC" w:rsidRPr="00F070E6">
        <w:rPr>
          <w:rFonts w:cs="Arial"/>
          <w:lang w:val="es-ES"/>
        </w:rPr>
        <w:t>Tebsa</w:t>
      </w:r>
      <w:proofErr w:type="spellEnd"/>
      <w:r w:rsidR="00E55EDC" w:rsidRPr="00F070E6">
        <w:rPr>
          <w:rFonts w:cs="Arial"/>
          <w:lang w:val="es-ES"/>
        </w:rPr>
        <w:t xml:space="preserve"> </w:t>
      </w:r>
      <w:r w:rsidR="00F070E6" w:rsidRPr="00F070E6">
        <w:rPr>
          <w:rFonts w:cs="Arial"/>
          <w:lang w:val="es-ES"/>
        </w:rPr>
        <w:t xml:space="preserve">E2024005421; </w:t>
      </w:r>
      <w:r w:rsidR="00E55EDC" w:rsidRPr="00F070E6">
        <w:rPr>
          <w:rFonts w:cs="Arial"/>
          <w:lang w:val="es-ES"/>
        </w:rPr>
        <w:t xml:space="preserve">Enertotal </w:t>
      </w:r>
      <w:r w:rsidR="00F070E6" w:rsidRPr="00F070E6">
        <w:rPr>
          <w:rFonts w:cs="Arial"/>
          <w:lang w:val="es-ES"/>
        </w:rPr>
        <w:t xml:space="preserve">E2024005429; </w:t>
      </w:r>
      <w:proofErr w:type="spellStart"/>
      <w:r w:rsidR="00E55EDC" w:rsidRPr="00F070E6">
        <w:rPr>
          <w:rFonts w:cs="Arial"/>
          <w:lang w:val="es-ES"/>
        </w:rPr>
        <w:t>Andi</w:t>
      </w:r>
      <w:proofErr w:type="spellEnd"/>
      <w:r w:rsidR="00E55EDC" w:rsidRPr="00F070E6">
        <w:rPr>
          <w:rFonts w:cs="Arial"/>
          <w:lang w:val="es-ES"/>
        </w:rPr>
        <w:t xml:space="preserve"> </w:t>
      </w:r>
      <w:r w:rsidR="00F070E6" w:rsidRPr="00F070E6">
        <w:rPr>
          <w:rFonts w:cs="Arial"/>
          <w:lang w:val="es-ES"/>
        </w:rPr>
        <w:t xml:space="preserve">E2024005433; </w:t>
      </w:r>
      <w:proofErr w:type="spellStart"/>
      <w:r w:rsidR="00E55EDC" w:rsidRPr="00F070E6">
        <w:rPr>
          <w:rFonts w:cs="Arial"/>
          <w:lang w:val="es-ES"/>
        </w:rPr>
        <w:t>Asoenergia</w:t>
      </w:r>
      <w:proofErr w:type="spellEnd"/>
      <w:r w:rsidR="00E55EDC" w:rsidRPr="00F070E6">
        <w:rPr>
          <w:rFonts w:cs="Arial"/>
          <w:lang w:val="es-ES"/>
        </w:rPr>
        <w:t xml:space="preserve"> </w:t>
      </w:r>
      <w:r w:rsidR="00F070E6" w:rsidRPr="00F070E6">
        <w:rPr>
          <w:rFonts w:cs="Arial"/>
          <w:lang w:val="es-ES"/>
        </w:rPr>
        <w:t xml:space="preserve">E2024005435; </w:t>
      </w:r>
      <w:r w:rsidR="00E55EDC" w:rsidRPr="00F070E6">
        <w:rPr>
          <w:rFonts w:cs="Arial"/>
          <w:lang w:val="es-ES"/>
        </w:rPr>
        <w:t xml:space="preserve">Ecopetrol </w:t>
      </w:r>
      <w:r w:rsidR="00F070E6" w:rsidRPr="00F070E6">
        <w:rPr>
          <w:rFonts w:cs="Arial"/>
          <w:lang w:val="es-ES"/>
        </w:rPr>
        <w:t xml:space="preserve">E2024005436 y </w:t>
      </w:r>
      <w:proofErr w:type="spellStart"/>
      <w:r w:rsidR="00E55EDC" w:rsidRPr="00F070E6">
        <w:rPr>
          <w:rFonts w:cs="Arial"/>
          <w:lang w:val="es-ES"/>
        </w:rPr>
        <w:t>Acce</w:t>
      </w:r>
      <w:proofErr w:type="spellEnd"/>
      <w:r w:rsidR="00E55EDC" w:rsidRPr="00F070E6">
        <w:rPr>
          <w:rFonts w:cs="Arial"/>
          <w:lang w:val="es-ES"/>
        </w:rPr>
        <w:t xml:space="preserve"> </w:t>
      </w:r>
      <w:r w:rsidR="00F070E6" w:rsidRPr="00F070E6">
        <w:rPr>
          <w:rFonts w:cs="Arial"/>
          <w:lang w:val="es-ES"/>
        </w:rPr>
        <w:t xml:space="preserve">E2024005441. </w:t>
      </w:r>
      <w:r>
        <w:rPr>
          <w:rFonts w:cs="Arial"/>
          <w:lang w:val="es-ES"/>
        </w:rPr>
        <w:t xml:space="preserve"> </w:t>
      </w:r>
    </w:p>
    <w:p w14:paraId="723CED90" w14:textId="3147817F" w:rsidR="007674F8" w:rsidRDefault="00C1475B" w:rsidP="732CD492">
      <w:pPr>
        <w:spacing w:before="240" w:after="240" w:line="259" w:lineRule="auto"/>
        <w:ind w:right="51"/>
        <w:rPr>
          <w:rFonts w:cs="Arial"/>
          <w:lang w:val="es-ES"/>
        </w:rPr>
      </w:pPr>
      <w:r>
        <w:rPr>
          <w:rFonts w:cs="Arial"/>
          <w:lang w:val="es-ES"/>
        </w:rPr>
        <w:t xml:space="preserve">Los principales comentarios se resumen y resuelven a continuación: </w:t>
      </w:r>
    </w:p>
    <w:p w14:paraId="0AB8A4C5" w14:textId="6CCF0F9B" w:rsidR="007674F8" w:rsidRPr="00B068C4" w:rsidRDefault="007674F8" w:rsidP="00750241">
      <w:pPr>
        <w:pStyle w:val="Prrafodelista"/>
        <w:numPr>
          <w:ilvl w:val="0"/>
          <w:numId w:val="36"/>
        </w:numPr>
        <w:spacing w:before="240" w:after="240" w:line="259" w:lineRule="auto"/>
        <w:ind w:right="51"/>
        <w:rPr>
          <w:rFonts w:cs="Arial"/>
          <w:i/>
          <w:iCs/>
          <w:lang w:val="es-ES"/>
        </w:rPr>
      </w:pPr>
      <w:r w:rsidRPr="002A2057">
        <w:rPr>
          <w:rFonts w:cs="Arial"/>
          <w:i/>
          <w:iCs/>
          <w:lang w:val="es-ES"/>
        </w:rPr>
        <w:t>Participantes</w:t>
      </w:r>
      <w:r w:rsidR="00B025FD" w:rsidRPr="002A2057">
        <w:rPr>
          <w:rFonts w:cs="Arial"/>
          <w:i/>
          <w:iCs/>
          <w:lang w:val="es-ES"/>
        </w:rPr>
        <w:t>:</w:t>
      </w:r>
      <w:r w:rsidR="00C04352" w:rsidRPr="002A2057">
        <w:rPr>
          <w:rFonts w:cs="Arial"/>
          <w:i/>
          <w:iCs/>
          <w:lang w:val="es-ES"/>
        </w:rPr>
        <w:t xml:space="preserve"> </w:t>
      </w:r>
      <w:r w:rsidRPr="002A2057">
        <w:rPr>
          <w:rFonts w:cs="Arial"/>
          <w:i/>
          <w:iCs/>
          <w:lang w:val="es-ES"/>
        </w:rPr>
        <w:t>Permitir la</w:t>
      </w:r>
      <w:r w:rsidR="00B025FD" w:rsidRPr="002A2057">
        <w:rPr>
          <w:rFonts w:cs="Arial"/>
          <w:i/>
          <w:iCs/>
          <w:lang w:val="es-ES"/>
        </w:rPr>
        <w:t xml:space="preserve"> participación de la </w:t>
      </w:r>
      <w:r w:rsidRPr="002A2057">
        <w:rPr>
          <w:rFonts w:cs="Arial"/>
          <w:i/>
          <w:iCs/>
          <w:lang w:val="es-ES"/>
        </w:rPr>
        <w:t>autogeneración</w:t>
      </w:r>
      <w:r w:rsidR="00B025FD" w:rsidRPr="002A2057">
        <w:rPr>
          <w:rFonts w:cs="Arial"/>
          <w:i/>
          <w:iCs/>
          <w:lang w:val="es-ES"/>
        </w:rPr>
        <w:t xml:space="preserve"> con excedentes de energía</w:t>
      </w:r>
      <w:r w:rsidR="00B068C4" w:rsidRPr="00B068C4">
        <w:rPr>
          <w:rFonts w:cs="Arial"/>
          <w:i/>
          <w:iCs/>
          <w:lang w:val="es-ES"/>
        </w:rPr>
        <w:t>.</w:t>
      </w:r>
    </w:p>
    <w:p w14:paraId="0C10EFAF" w14:textId="07379790" w:rsidR="00C04352" w:rsidRDefault="00C04352" w:rsidP="00C04352">
      <w:pPr>
        <w:pStyle w:val="Prrafodelista"/>
        <w:spacing w:before="240" w:after="240" w:line="259" w:lineRule="auto"/>
        <w:ind w:left="720" w:right="51"/>
        <w:rPr>
          <w:rFonts w:cs="Arial"/>
          <w:lang w:val="es-ES"/>
        </w:rPr>
      </w:pPr>
      <w:r>
        <w:rPr>
          <w:rFonts w:cs="Arial"/>
          <w:lang w:val="es-ES"/>
        </w:rPr>
        <w:t xml:space="preserve">En el marco del Fenómeno de El Niño la Comisión ha expedido varias medidas dentro de las cuales se </w:t>
      </w:r>
      <w:r w:rsidR="00D5085F">
        <w:rPr>
          <w:rFonts w:cs="Arial"/>
          <w:lang w:val="es-ES"/>
        </w:rPr>
        <w:t xml:space="preserve">busca facilitar la entrega de excedentes de energía por parte de los autogeneradores. En ese orden de ideas, el aporte de este tipo de usuarios se tiene previsto como una entrega de excedentes y no a través de las reducciones de demanda. </w:t>
      </w:r>
    </w:p>
    <w:p w14:paraId="6F2BF92C" w14:textId="03A35FCC" w:rsidR="00D5085F" w:rsidRPr="00C04352" w:rsidRDefault="00D5085F" w:rsidP="00C04352">
      <w:pPr>
        <w:pStyle w:val="Prrafodelista"/>
        <w:spacing w:before="240" w:after="240" w:line="259" w:lineRule="auto"/>
        <w:ind w:left="720" w:right="51"/>
        <w:rPr>
          <w:rFonts w:cs="Arial"/>
          <w:lang w:val="es-ES"/>
        </w:rPr>
      </w:pPr>
      <w:r>
        <w:rPr>
          <w:rFonts w:cs="Arial"/>
          <w:lang w:val="es-ES"/>
        </w:rPr>
        <w:t>En todo caso, aquellos que no entregan excedentes podrían participar en los mecanismos propuestos.</w:t>
      </w:r>
    </w:p>
    <w:p w14:paraId="6895C3AD" w14:textId="5C73506B" w:rsidR="007674F8" w:rsidRPr="00B068C4" w:rsidRDefault="007674F8" w:rsidP="00DF6D68">
      <w:pPr>
        <w:pStyle w:val="Prrafodelista"/>
        <w:numPr>
          <w:ilvl w:val="0"/>
          <w:numId w:val="36"/>
        </w:numPr>
        <w:spacing w:before="240" w:after="240" w:line="259" w:lineRule="auto"/>
        <w:ind w:right="51"/>
        <w:rPr>
          <w:rFonts w:cs="Arial"/>
          <w:i/>
          <w:iCs/>
          <w:lang w:val="es-ES"/>
        </w:rPr>
      </w:pPr>
      <w:r w:rsidRPr="002A2057">
        <w:rPr>
          <w:rFonts w:cs="Arial"/>
          <w:i/>
          <w:iCs/>
          <w:lang w:val="es-ES"/>
        </w:rPr>
        <w:t>Oferta</w:t>
      </w:r>
      <w:r w:rsidR="00D5085F" w:rsidRPr="002A2057">
        <w:rPr>
          <w:rFonts w:cs="Arial"/>
          <w:i/>
          <w:iCs/>
          <w:lang w:val="es-ES"/>
        </w:rPr>
        <w:t xml:space="preserve">: </w:t>
      </w:r>
      <w:r w:rsidRPr="002A2057">
        <w:rPr>
          <w:rFonts w:cs="Arial"/>
          <w:i/>
          <w:iCs/>
          <w:lang w:val="es-ES"/>
        </w:rPr>
        <w:t>Precisar si es una sola o múltiples ofertas por representante</w:t>
      </w:r>
      <w:r w:rsidR="008A393C" w:rsidRPr="002A2057">
        <w:rPr>
          <w:rFonts w:cs="Arial"/>
          <w:i/>
          <w:iCs/>
          <w:lang w:val="es-ES"/>
        </w:rPr>
        <w:t xml:space="preserve"> RD</w:t>
      </w:r>
      <w:r w:rsidRPr="002A2057">
        <w:rPr>
          <w:rFonts w:cs="Arial"/>
          <w:i/>
          <w:iCs/>
          <w:lang w:val="es-ES"/>
        </w:rPr>
        <w:t>, reducir límite mínimo para participar</w:t>
      </w:r>
      <w:r w:rsidR="008A393C" w:rsidRPr="002A2057">
        <w:rPr>
          <w:rFonts w:cs="Arial"/>
          <w:i/>
          <w:iCs/>
          <w:lang w:val="es-ES"/>
        </w:rPr>
        <w:t xml:space="preserve"> y considerar la </w:t>
      </w:r>
      <w:r w:rsidRPr="002A2057">
        <w:rPr>
          <w:rFonts w:cs="Arial"/>
          <w:i/>
          <w:iCs/>
          <w:lang w:val="es-ES"/>
        </w:rPr>
        <w:t>oferta como un portafolio.</w:t>
      </w:r>
    </w:p>
    <w:p w14:paraId="33E3AF43" w14:textId="77777777" w:rsidR="00434A5A" w:rsidRDefault="008A393C" w:rsidP="008A393C">
      <w:pPr>
        <w:pStyle w:val="Prrafodelista"/>
        <w:spacing w:before="240" w:after="240" w:line="259" w:lineRule="auto"/>
        <w:ind w:left="720" w:right="51"/>
        <w:rPr>
          <w:rFonts w:cs="Arial"/>
          <w:lang w:val="es-ES"/>
        </w:rPr>
      </w:pPr>
      <w:r>
        <w:rPr>
          <w:rFonts w:cs="Arial"/>
          <w:lang w:val="es-ES"/>
        </w:rPr>
        <w:t>En este punto es importante señalar que la oferta es posible presentarla por cada usuario o por un grupo de usuarios, este aspecto se precisa en el texto de la resolución.</w:t>
      </w:r>
      <w:r w:rsidR="002B45F2">
        <w:rPr>
          <w:rFonts w:cs="Arial"/>
          <w:lang w:val="es-ES"/>
        </w:rPr>
        <w:t xml:space="preserve"> </w:t>
      </w:r>
    </w:p>
    <w:p w14:paraId="2A139A0C" w14:textId="395A90E5" w:rsidR="00434A5A" w:rsidRDefault="002B45F2" w:rsidP="008A393C">
      <w:pPr>
        <w:pStyle w:val="Prrafodelista"/>
        <w:spacing w:before="240" w:after="240" w:line="259" w:lineRule="auto"/>
        <w:ind w:left="720" w:right="51"/>
        <w:rPr>
          <w:rFonts w:cs="Arial"/>
          <w:lang w:val="es-ES"/>
        </w:rPr>
      </w:pPr>
      <w:r>
        <w:rPr>
          <w:rFonts w:cs="Arial"/>
          <w:lang w:val="es-ES"/>
        </w:rPr>
        <w:t>Por otro lado,</w:t>
      </w:r>
      <w:r w:rsidR="00434A5A">
        <w:rPr>
          <w:rFonts w:cs="Arial"/>
          <w:lang w:val="es-ES"/>
        </w:rPr>
        <w:t xml:space="preserve"> la participación de usuarios con reducciones menores al límite propuesto es posible, siempre y cuando se agreguen. Es importante señalar que la medida no está directamente dirigida a usuarios regulados dado que se requiere que estos tengan telemedición horaria lo cual en la práctica solo una fracción pequeña tiene. </w:t>
      </w:r>
    </w:p>
    <w:p w14:paraId="41E26999" w14:textId="352B5CC3" w:rsidR="00434A5A" w:rsidRDefault="00216D3A" w:rsidP="008A393C">
      <w:pPr>
        <w:pStyle w:val="Prrafodelista"/>
        <w:spacing w:before="240" w:after="240" w:line="259" w:lineRule="auto"/>
        <w:ind w:left="720" w:right="51"/>
        <w:rPr>
          <w:rFonts w:cs="Arial"/>
          <w:lang w:val="es-ES"/>
        </w:rPr>
      </w:pPr>
      <w:r>
        <w:rPr>
          <w:rFonts w:cs="Arial"/>
          <w:lang w:val="es-ES"/>
        </w:rPr>
        <w:t xml:space="preserve">Ahora el concepto de portafolio para una oferta es una herramienta que permite balancear </w:t>
      </w:r>
      <w:r w:rsidR="009A239B">
        <w:rPr>
          <w:rFonts w:cs="Arial"/>
          <w:lang w:val="es-ES"/>
        </w:rPr>
        <w:t>las desviaciones</w:t>
      </w:r>
      <w:r>
        <w:rPr>
          <w:rFonts w:cs="Arial"/>
          <w:lang w:val="es-ES"/>
        </w:rPr>
        <w:t xml:space="preserve"> que pueden presentar u</w:t>
      </w:r>
      <w:r w:rsidR="00827567">
        <w:rPr>
          <w:rFonts w:cs="Arial"/>
          <w:lang w:val="es-ES"/>
        </w:rPr>
        <w:t xml:space="preserve">suarios principalmente </w:t>
      </w:r>
      <w:r w:rsidR="00827567">
        <w:rPr>
          <w:rFonts w:cs="Arial"/>
          <w:lang w:val="es-ES"/>
        </w:rPr>
        <w:lastRenderedPageBreak/>
        <w:t>pequeños que son agregados. Si bien, este concepto podría facilitar la participación de más usuarios mitigando el riesgo</w:t>
      </w:r>
      <w:r w:rsidR="0024169E">
        <w:rPr>
          <w:rFonts w:cs="Arial"/>
          <w:lang w:val="es-ES"/>
        </w:rPr>
        <w:t xml:space="preserve"> de desviaciones</w:t>
      </w:r>
      <w:r w:rsidR="00827567">
        <w:rPr>
          <w:rFonts w:cs="Arial"/>
          <w:lang w:val="es-ES"/>
        </w:rPr>
        <w:t xml:space="preserve">, se considera que podría ser analizado para un programa con vocación de permanencia y no en este, con aplicación en dos etapas y </w:t>
      </w:r>
      <w:r w:rsidR="00B068C4">
        <w:rPr>
          <w:rFonts w:cs="Arial"/>
          <w:lang w:val="es-ES"/>
        </w:rPr>
        <w:t xml:space="preserve">con duración de </w:t>
      </w:r>
      <w:r w:rsidR="00827567">
        <w:rPr>
          <w:rFonts w:cs="Arial"/>
          <w:lang w:val="es-ES"/>
        </w:rPr>
        <w:t>6 meses.</w:t>
      </w:r>
    </w:p>
    <w:p w14:paraId="5480A0D5" w14:textId="38EC53E7" w:rsidR="007674F8" w:rsidRDefault="007674F8" w:rsidP="003F44A6">
      <w:pPr>
        <w:pStyle w:val="Prrafodelista"/>
        <w:numPr>
          <w:ilvl w:val="0"/>
          <w:numId w:val="36"/>
        </w:numPr>
        <w:spacing w:before="240" w:after="240" w:line="259" w:lineRule="auto"/>
        <w:ind w:right="51"/>
        <w:rPr>
          <w:rFonts w:cs="Arial"/>
          <w:i/>
          <w:iCs/>
          <w:lang w:val="es-ES"/>
        </w:rPr>
      </w:pPr>
      <w:r w:rsidRPr="002A2057">
        <w:rPr>
          <w:rFonts w:cs="Arial"/>
          <w:i/>
          <w:iCs/>
          <w:lang w:val="es-ES"/>
        </w:rPr>
        <w:t xml:space="preserve">Beneficios: </w:t>
      </w:r>
      <w:r w:rsidR="00B068C4" w:rsidRPr="002A2057">
        <w:rPr>
          <w:rFonts w:cs="Arial"/>
          <w:i/>
          <w:iCs/>
          <w:lang w:val="es-ES"/>
        </w:rPr>
        <w:t>los beneficios estimados pueden ser</w:t>
      </w:r>
      <w:r w:rsidRPr="002A2057">
        <w:rPr>
          <w:rFonts w:cs="Arial"/>
          <w:i/>
          <w:iCs/>
          <w:lang w:val="es-ES"/>
        </w:rPr>
        <w:t xml:space="preserve"> mayores, incluir beneficios por menores restricciones y generación de seguridad.</w:t>
      </w:r>
    </w:p>
    <w:p w14:paraId="4E4482C6" w14:textId="343CE3E9" w:rsidR="00B068C4" w:rsidRDefault="00A61B3C" w:rsidP="00B068C4">
      <w:pPr>
        <w:pStyle w:val="Prrafodelista"/>
        <w:spacing w:before="240" w:after="240" w:line="259" w:lineRule="auto"/>
        <w:ind w:left="720" w:right="51"/>
        <w:rPr>
          <w:rFonts w:cs="Arial"/>
          <w:lang w:val="es-ES"/>
        </w:rPr>
      </w:pPr>
      <w:r>
        <w:rPr>
          <w:rFonts w:cs="Arial"/>
          <w:lang w:val="es-ES"/>
        </w:rPr>
        <w:t>En cuanto a los beneficios, se incorpora una revisión al alza de estos que permitiría una mayor activación de la respuesta de la demanda.</w:t>
      </w:r>
      <w:r w:rsidR="00D4362A">
        <w:rPr>
          <w:rFonts w:cs="Arial"/>
          <w:lang w:val="es-ES"/>
        </w:rPr>
        <w:t xml:space="preserve"> Ahora respecto a los beneficios por restricciones y generación de seguridad, es importante señalar que para poder cuantificarlos es necesaria una relación de causalidad entre la desconexión y la reducción de generación de seguridad.</w:t>
      </w:r>
    </w:p>
    <w:p w14:paraId="22B7E69C" w14:textId="4635E836" w:rsidR="00D4362A" w:rsidRDefault="00D4362A" w:rsidP="00B068C4">
      <w:pPr>
        <w:pStyle w:val="Prrafodelista"/>
        <w:spacing w:before="240" w:after="240" w:line="259" w:lineRule="auto"/>
        <w:ind w:left="720" w:right="51"/>
        <w:rPr>
          <w:rFonts w:cs="Arial"/>
          <w:lang w:val="es-ES"/>
        </w:rPr>
      </w:pPr>
      <w:r>
        <w:rPr>
          <w:rFonts w:cs="Arial"/>
          <w:lang w:val="es-ES"/>
        </w:rPr>
        <w:t>En otras palabras,</w:t>
      </w:r>
      <w:r w:rsidR="0024169E">
        <w:rPr>
          <w:rFonts w:cs="Arial"/>
          <w:lang w:val="es-ES"/>
        </w:rPr>
        <w:t xml:space="preserve"> se debe analizar </w:t>
      </w:r>
      <w:r w:rsidR="00E15205">
        <w:rPr>
          <w:rFonts w:cs="Arial"/>
          <w:lang w:val="es-ES"/>
        </w:rPr>
        <w:t>eléctricamente si una desconexión reduce la generación de seguridad, para lo cual se requiere un procedimiento</w:t>
      </w:r>
      <w:r w:rsidR="00F47DA1">
        <w:rPr>
          <w:rFonts w:cs="Arial"/>
          <w:lang w:val="es-ES"/>
        </w:rPr>
        <w:t xml:space="preserve"> y</w:t>
      </w:r>
      <w:r w:rsidR="00E15205">
        <w:rPr>
          <w:rFonts w:cs="Arial"/>
          <w:lang w:val="es-ES"/>
        </w:rPr>
        <w:t xml:space="preserve"> el reporte a nivel de barras de la subestación </w:t>
      </w:r>
      <w:r w:rsidR="000976D2">
        <w:rPr>
          <w:rFonts w:cs="Arial"/>
          <w:lang w:val="es-ES"/>
        </w:rPr>
        <w:t>de la posible desconexión</w:t>
      </w:r>
      <w:r w:rsidR="00F47DA1">
        <w:rPr>
          <w:rFonts w:cs="Arial"/>
          <w:lang w:val="es-ES"/>
        </w:rPr>
        <w:t xml:space="preserve"> para poder adelantar el análisis se considera que este punto podría ser analizado para un programa con vocación de permanencia y no en este, con aplicación en dos etapas y con duración de 6 meses.</w:t>
      </w:r>
    </w:p>
    <w:p w14:paraId="65A6F52D" w14:textId="61DE6B31" w:rsidR="007674F8" w:rsidRDefault="007674F8" w:rsidP="003F44A6">
      <w:pPr>
        <w:pStyle w:val="Prrafodelista"/>
        <w:numPr>
          <w:ilvl w:val="0"/>
          <w:numId w:val="36"/>
        </w:numPr>
        <w:spacing w:before="240" w:after="240" w:line="259" w:lineRule="auto"/>
        <w:ind w:right="51"/>
        <w:rPr>
          <w:rFonts w:cs="Arial"/>
          <w:i/>
          <w:iCs/>
          <w:lang w:val="es-ES"/>
        </w:rPr>
      </w:pPr>
      <w:r w:rsidRPr="002A2057">
        <w:rPr>
          <w:rFonts w:cs="Arial"/>
          <w:i/>
          <w:iCs/>
          <w:lang w:val="es-ES"/>
        </w:rPr>
        <w:t>Cálculo de Línea Base de Consumo: sin actualizar para las fronteras DDV, calcularla a nivel diario y horario</w:t>
      </w:r>
      <w:r w:rsidR="0086413E">
        <w:rPr>
          <w:rFonts w:cs="Arial"/>
          <w:i/>
          <w:iCs/>
          <w:lang w:val="es-ES"/>
        </w:rPr>
        <w:t xml:space="preserve">, flexibilizar los </w:t>
      </w:r>
      <w:r w:rsidR="009C48C7">
        <w:rPr>
          <w:rFonts w:cs="Arial"/>
          <w:i/>
          <w:iCs/>
          <w:lang w:val="es-ES"/>
        </w:rPr>
        <w:t>errores máximos</w:t>
      </w:r>
      <w:r w:rsidR="0086413E">
        <w:rPr>
          <w:rFonts w:cs="Arial"/>
          <w:i/>
          <w:iCs/>
          <w:lang w:val="es-ES"/>
        </w:rPr>
        <w:t xml:space="preserve"> de la LBC.</w:t>
      </w:r>
      <w:r w:rsidRPr="002A2057">
        <w:rPr>
          <w:rFonts w:cs="Arial"/>
          <w:i/>
          <w:iCs/>
          <w:lang w:val="es-ES"/>
        </w:rPr>
        <w:t xml:space="preserve"> </w:t>
      </w:r>
    </w:p>
    <w:p w14:paraId="38853F22" w14:textId="41B42603" w:rsidR="00F47DA1" w:rsidRDefault="00D6585C" w:rsidP="00F47DA1">
      <w:pPr>
        <w:pStyle w:val="Prrafodelista"/>
        <w:spacing w:before="240" w:after="240" w:line="259" w:lineRule="auto"/>
        <w:ind w:left="720" w:right="51"/>
        <w:rPr>
          <w:rFonts w:cs="Arial"/>
          <w:lang w:val="es-ES"/>
        </w:rPr>
      </w:pPr>
      <w:r>
        <w:rPr>
          <w:rFonts w:cs="Arial"/>
          <w:lang w:val="es-ES"/>
        </w:rPr>
        <w:t xml:space="preserve">La aplicación del mecanismo es más preciso si la </w:t>
      </w:r>
      <w:r w:rsidR="0086413E">
        <w:rPr>
          <w:rFonts w:cs="Arial"/>
          <w:lang w:val="es-ES"/>
        </w:rPr>
        <w:t>línea</w:t>
      </w:r>
      <w:r>
        <w:rPr>
          <w:rFonts w:cs="Arial"/>
          <w:lang w:val="es-ES"/>
        </w:rPr>
        <w:t xml:space="preserve"> base de consumo es m</w:t>
      </w:r>
      <w:r w:rsidR="0086413E">
        <w:rPr>
          <w:rFonts w:cs="Arial"/>
          <w:lang w:val="es-ES"/>
        </w:rPr>
        <w:t>á</w:t>
      </w:r>
      <w:r>
        <w:rPr>
          <w:rFonts w:cs="Arial"/>
          <w:lang w:val="es-ES"/>
        </w:rPr>
        <w:t xml:space="preserve">s reciente. Por otro lado, el procedimiento de cálculo </w:t>
      </w:r>
      <w:r w:rsidR="0086413E">
        <w:rPr>
          <w:rFonts w:cs="Arial"/>
          <w:lang w:val="es-ES"/>
        </w:rPr>
        <w:t>definido en la Resolución CREG 101 019 de 2022 no es complejo por lo que realizar la actualización no conlleva</w:t>
      </w:r>
      <w:r w:rsidR="00586686">
        <w:rPr>
          <w:rFonts w:cs="Arial"/>
          <w:lang w:val="es-ES"/>
        </w:rPr>
        <w:t xml:space="preserve"> un impacto relevante.</w:t>
      </w:r>
    </w:p>
    <w:p w14:paraId="242322B7" w14:textId="4B368911" w:rsidR="00586686" w:rsidRDefault="00586686" w:rsidP="00F47DA1">
      <w:pPr>
        <w:pStyle w:val="Prrafodelista"/>
        <w:spacing w:before="240" w:after="240" w:line="259" w:lineRule="auto"/>
        <w:ind w:left="720" w:right="51"/>
        <w:rPr>
          <w:rFonts w:cs="Arial"/>
          <w:lang w:val="es-ES"/>
        </w:rPr>
      </w:pPr>
      <w:r>
        <w:rPr>
          <w:rFonts w:cs="Arial"/>
          <w:lang w:val="es-ES"/>
        </w:rPr>
        <w:t xml:space="preserve">En cuanto a su </w:t>
      </w:r>
      <w:r w:rsidR="009C48C7">
        <w:rPr>
          <w:rFonts w:cs="Arial"/>
          <w:lang w:val="es-ES"/>
        </w:rPr>
        <w:t>cálculo</w:t>
      </w:r>
      <w:r>
        <w:rPr>
          <w:rFonts w:cs="Arial"/>
          <w:lang w:val="es-ES"/>
        </w:rPr>
        <w:t xml:space="preserve"> horario o diario, debido a que la verificación es diaria no se requiere su estimación horaria. </w:t>
      </w:r>
    </w:p>
    <w:p w14:paraId="5F77E730" w14:textId="4310743E" w:rsidR="0071654E" w:rsidRDefault="0071654E" w:rsidP="00F47DA1">
      <w:pPr>
        <w:pStyle w:val="Prrafodelista"/>
        <w:spacing w:before="240" w:after="240" w:line="259" w:lineRule="auto"/>
        <w:ind w:left="720" w:right="51"/>
        <w:rPr>
          <w:rFonts w:cs="Arial"/>
          <w:lang w:val="es-ES"/>
        </w:rPr>
      </w:pPr>
      <w:r>
        <w:rPr>
          <w:rFonts w:cs="Arial"/>
          <w:lang w:val="es-ES"/>
        </w:rPr>
        <w:t xml:space="preserve">Frente a los errores máximos, si bien ampliar el error podría </w:t>
      </w:r>
      <w:r w:rsidR="009C48C7">
        <w:rPr>
          <w:rFonts w:cs="Arial"/>
          <w:lang w:val="es-ES"/>
        </w:rPr>
        <w:t>ser</w:t>
      </w:r>
      <w:r>
        <w:rPr>
          <w:rFonts w:cs="Arial"/>
          <w:lang w:val="es-ES"/>
        </w:rPr>
        <w:t xml:space="preserve"> </w:t>
      </w:r>
      <w:proofErr w:type="gramStart"/>
      <w:r>
        <w:rPr>
          <w:rFonts w:cs="Arial"/>
          <w:lang w:val="es-ES"/>
        </w:rPr>
        <w:t>un incentivo a tener</w:t>
      </w:r>
      <w:proofErr w:type="gramEnd"/>
      <w:r>
        <w:rPr>
          <w:rFonts w:cs="Arial"/>
          <w:lang w:val="es-ES"/>
        </w:rPr>
        <w:t xml:space="preserve"> una mayor participación de usuarios, estos </w:t>
      </w:r>
      <w:r w:rsidR="009E1139">
        <w:rPr>
          <w:rFonts w:cs="Arial"/>
          <w:lang w:val="es-ES"/>
        </w:rPr>
        <w:t xml:space="preserve">tendrían una mayor variabilidad y dado que se propone no incluir incentivos por desviaciones, ampliar los limites no parece razonable. </w:t>
      </w:r>
    </w:p>
    <w:p w14:paraId="5118AB78" w14:textId="77777777" w:rsidR="007674F8" w:rsidRDefault="007674F8" w:rsidP="003F44A6">
      <w:pPr>
        <w:pStyle w:val="Prrafodelista"/>
        <w:numPr>
          <w:ilvl w:val="0"/>
          <w:numId w:val="36"/>
        </w:numPr>
        <w:spacing w:before="240" w:after="240" w:line="259" w:lineRule="auto"/>
        <w:ind w:right="51"/>
        <w:rPr>
          <w:rFonts w:cs="Arial"/>
          <w:i/>
          <w:iCs/>
          <w:lang w:val="es-ES"/>
        </w:rPr>
      </w:pPr>
      <w:r w:rsidRPr="002A2057">
        <w:rPr>
          <w:rFonts w:cs="Arial"/>
          <w:i/>
          <w:iCs/>
          <w:lang w:val="es-ES"/>
        </w:rPr>
        <w:t>Verificación: especificar si era diaria u horaria, no incluir incentivo por desviaciones y corregir la señal de ofertas altas del incentivo.</w:t>
      </w:r>
    </w:p>
    <w:p w14:paraId="077A8A13" w14:textId="1714C863" w:rsidR="007C6B8E" w:rsidRDefault="00DE4B3E" w:rsidP="00DE4B3E">
      <w:pPr>
        <w:pStyle w:val="Prrafodelista"/>
        <w:spacing w:before="240" w:after="240" w:line="259" w:lineRule="auto"/>
        <w:ind w:left="720" w:right="51"/>
        <w:rPr>
          <w:rFonts w:cs="Arial"/>
          <w:lang w:val="es-ES"/>
        </w:rPr>
      </w:pPr>
      <w:r>
        <w:rPr>
          <w:rFonts w:cs="Arial"/>
          <w:lang w:val="es-ES"/>
        </w:rPr>
        <w:t xml:space="preserve">En el texto de la resolución se precisa que la verificación es horaria, así como que no se incluirán incentivos por </w:t>
      </w:r>
      <w:r w:rsidR="009C48C7">
        <w:rPr>
          <w:rFonts w:cs="Arial"/>
          <w:lang w:val="es-ES"/>
        </w:rPr>
        <w:t>desviaciones,</w:t>
      </w:r>
      <w:r>
        <w:rPr>
          <w:rFonts w:cs="Arial"/>
          <w:lang w:val="es-ES"/>
        </w:rPr>
        <w:t xml:space="preserve"> aunque si se estimaran para efectos pedagógicos de los usuarios.</w:t>
      </w:r>
    </w:p>
    <w:p w14:paraId="42013819" w14:textId="3FC0CFCF" w:rsidR="00DE4B3E" w:rsidRPr="00DE4B3E" w:rsidRDefault="007C6B8E" w:rsidP="002A2057">
      <w:pPr>
        <w:pStyle w:val="Prrafodelista"/>
        <w:spacing w:before="240" w:after="240" w:line="259" w:lineRule="auto"/>
        <w:ind w:left="720" w:right="51"/>
        <w:rPr>
          <w:rFonts w:cs="Arial"/>
          <w:lang w:val="es-ES"/>
        </w:rPr>
      </w:pPr>
      <w:r>
        <w:rPr>
          <w:rFonts w:cs="Arial"/>
          <w:lang w:val="es-ES"/>
        </w:rPr>
        <w:lastRenderedPageBreak/>
        <w:t xml:space="preserve">Por otro lado, el valor de referencia para el incentivo se ajusta para dejarlo únicamente en función de la oferta e incrementarlo en un 30%, con esto se elimina el efecto de </w:t>
      </w:r>
      <w:r w:rsidR="00B13DAE">
        <w:rPr>
          <w:rFonts w:cs="Arial"/>
          <w:lang w:val="es-ES"/>
        </w:rPr>
        <w:t>aumentar la oferta para disminuir la valoración de la desviación.</w:t>
      </w:r>
      <w:r w:rsidR="00DE4B3E">
        <w:rPr>
          <w:rFonts w:cs="Arial"/>
          <w:lang w:val="es-ES"/>
        </w:rPr>
        <w:t xml:space="preserve"> </w:t>
      </w:r>
    </w:p>
    <w:p w14:paraId="3A76F88E" w14:textId="04677FE2" w:rsidR="007674F8" w:rsidRDefault="007674F8" w:rsidP="003F44A6">
      <w:pPr>
        <w:pStyle w:val="Prrafodelista"/>
        <w:numPr>
          <w:ilvl w:val="0"/>
          <w:numId w:val="36"/>
        </w:numPr>
        <w:spacing w:before="240" w:after="240" w:line="259" w:lineRule="auto"/>
        <w:ind w:right="51"/>
        <w:rPr>
          <w:rFonts w:cs="Arial"/>
          <w:i/>
          <w:iCs/>
          <w:lang w:val="es-ES"/>
        </w:rPr>
      </w:pPr>
      <w:r w:rsidRPr="002A2057">
        <w:rPr>
          <w:rFonts w:cs="Arial"/>
          <w:i/>
          <w:iCs/>
          <w:lang w:val="es-ES"/>
        </w:rPr>
        <w:t>Remuneración: especificar el mecanismo de recaudo, que no se incluya en restricciones y que no remuneren desconexiones adicionales a la oferta</w:t>
      </w:r>
      <w:r w:rsidR="00B13DAE">
        <w:rPr>
          <w:rFonts w:cs="Arial"/>
          <w:i/>
          <w:iCs/>
          <w:lang w:val="es-ES"/>
        </w:rPr>
        <w:t>.</w:t>
      </w:r>
    </w:p>
    <w:p w14:paraId="5BE8DC59" w14:textId="3D256C0A" w:rsidR="00B13DAE" w:rsidRPr="002A2057" w:rsidRDefault="00B13DAE" w:rsidP="002A2057">
      <w:pPr>
        <w:pStyle w:val="Prrafodelista"/>
        <w:spacing w:before="240" w:after="240" w:line="259" w:lineRule="auto"/>
        <w:ind w:left="720" w:right="51"/>
        <w:rPr>
          <w:rFonts w:cs="Arial"/>
          <w:lang w:val="es-ES"/>
        </w:rPr>
      </w:pPr>
      <w:r>
        <w:rPr>
          <w:rFonts w:cs="Arial"/>
          <w:lang w:val="es-ES"/>
        </w:rPr>
        <w:t xml:space="preserve">Si bien, en el documento soporte </w:t>
      </w:r>
      <w:r w:rsidR="00DE0F46">
        <w:rPr>
          <w:rFonts w:cs="Arial"/>
          <w:lang w:val="es-ES"/>
        </w:rPr>
        <w:t>se indica que el costo del mecanismo se recaudará vía restricciones en el cuerpo de la resolución dicha regla no fue expresa. Se incluye en el texto final de la resolución para la primera etapa del mecanismo.</w:t>
      </w:r>
    </w:p>
    <w:p w14:paraId="012A30E3" w14:textId="77777777" w:rsidR="007674F8" w:rsidRDefault="007674F8" w:rsidP="003F44A6">
      <w:pPr>
        <w:pStyle w:val="Prrafodelista"/>
        <w:numPr>
          <w:ilvl w:val="0"/>
          <w:numId w:val="36"/>
        </w:numPr>
        <w:spacing w:before="240" w:after="240" w:line="259" w:lineRule="auto"/>
        <w:ind w:right="51"/>
        <w:rPr>
          <w:rFonts w:cs="Arial"/>
          <w:i/>
          <w:iCs/>
          <w:lang w:val="es-ES"/>
        </w:rPr>
      </w:pPr>
      <w:r w:rsidRPr="002A2057">
        <w:rPr>
          <w:rFonts w:cs="Arial"/>
          <w:i/>
          <w:iCs/>
          <w:lang w:val="es-ES"/>
        </w:rPr>
        <w:t>Implementación: El plazo es muy corto y el procedimiento que desarrolle el CND sea consultado.</w:t>
      </w:r>
    </w:p>
    <w:p w14:paraId="12EB6258" w14:textId="3E88F119" w:rsidR="00DE0F46" w:rsidRDefault="00DE0F46" w:rsidP="00DE0F46">
      <w:pPr>
        <w:pStyle w:val="Prrafodelista"/>
        <w:spacing w:before="240" w:after="240" w:line="259" w:lineRule="auto"/>
        <w:ind w:left="720" w:right="51"/>
        <w:rPr>
          <w:rFonts w:cs="Arial"/>
          <w:lang w:val="es-ES"/>
        </w:rPr>
      </w:pPr>
      <w:r>
        <w:rPr>
          <w:rFonts w:cs="Arial"/>
          <w:lang w:val="es-ES"/>
        </w:rPr>
        <w:t>Considerando las dos etapas propuesta</w:t>
      </w:r>
      <w:r w:rsidR="005A14F4">
        <w:rPr>
          <w:rFonts w:cs="Arial"/>
          <w:lang w:val="es-ES"/>
        </w:rPr>
        <w:t>s,</w:t>
      </w:r>
      <w:r>
        <w:rPr>
          <w:rFonts w:cs="Arial"/>
          <w:lang w:val="es-ES"/>
        </w:rPr>
        <w:t xml:space="preserve"> la </w:t>
      </w:r>
      <w:r w:rsidR="005A14F4">
        <w:rPr>
          <w:rFonts w:cs="Arial"/>
          <w:lang w:val="es-ES"/>
        </w:rPr>
        <w:t>baja complejidad de la primera y el plazo de implementación de la segunda, se atiende el comentario presentado.</w:t>
      </w:r>
      <w:r w:rsidR="007404DC">
        <w:rPr>
          <w:rFonts w:cs="Arial"/>
          <w:lang w:val="es-ES"/>
        </w:rPr>
        <w:t xml:space="preserve"> </w:t>
      </w:r>
    </w:p>
    <w:p w14:paraId="05A47920" w14:textId="3FF692A3" w:rsidR="007404DC" w:rsidRDefault="007404DC" w:rsidP="00DE0F46">
      <w:pPr>
        <w:pStyle w:val="Prrafodelista"/>
        <w:spacing w:before="240" w:after="240" w:line="259" w:lineRule="auto"/>
        <w:ind w:left="720" w:right="51"/>
        <w:rPr>
          <w:rFonts w:cs="Arial"/>
          <w:lang w:val="es-ES"/>
        </w:rPr>
      </w:pPr>
      <w:r>
        <w:rPr>
          <w:rFonts w:cs="Arial"/>
          <w:lang w:val="es-ES"/>
        </w:rPr>
        <w:t>En cuanto a la publicación para comentarios de los agentes de</w:t>
      </w:r>
      <w:r w:rsidR="00685391">
        <w:rPr>
          <w:rFonts w:cs="Arial"/>
          <w:lang w:val="es-ES"/>
        </w:rPr>
        <w:t>l procedimiento que tiene que desarrollar el CND, esto deberá ser evaluado por estos considerando los plazos otorgados en la regulación.</w:t>
      </w:r>
    </w:p>
    <w:p w14:paraId="0C01EB20" w14:textId="4AA22B03" w:rsidR="007674F8" w:rsidRDefault="007674F8" w:rsidP="003F44A6">
      <w:pPr>
        <w:pStyle w:val="Prrafodelista"/>
        <w:numPr>
          <w:ilvl w:val="0"/>
          <w:numId w:val="36"/>
        </w:numPr>
        <w:spacing w:before="240" w:after="240" w:line="259" w:lineRule="auto"/>
        <w:ind w:right="51"/>
        <w:rPr>
          <w:rFonts w:cs="Arial"/>
          <w:i/>
          <w:iCs/>
          <w:lang w:val="es-ES"/>
        </w:rPr>
      </w:pPr>
      <w:r w:rsidRPr="002A2057">
        <w:rPr>
          <w:rFonts w:cs="Arial"/>
          <w:i/>
          <w:iCs/>
          <w:lang w:val="es-ES"/>
        </w:rPr>
        <w:t>Vigencia: Que sea permanente y no transitorio.</w:t>
      </w:r>
    </w:p>
    <w:p w14:paraId="1FB4027C" w14:textId="2CB7733F" w:rsidR="00685391" w:rsidRPr="00685391" w:rsidRDefault="00685391" w:rsidP="002A2057">
      <w:pPr>
        <w:pStyle w:val="Prrafodelista"/>
        <w:spacing w:before="240" w:after="240" w:line="259" w:lineRule="auto"/>
        <w:ind w:left="720" w:right="51"/>
        <w:rPr>
          <w:rFonts w:cs="Arial"/>
          <w:lang w:val="es-ES"/>
        </w:rPr>
      </w:pPr>
      <w:r>
        <w:rPr>
          <w:rFonts w:cs="Arial"/>
          <w:lang w:val="es-ES"/>
        </w:rPr>
        <w:t>En este punto, si bien la Comisión ha venido trabajando en la propuesta de un mecanismo con vocación de permanencia y que remplace a</w:t>
      </w:r>
      <w:r w:rsidR="001C3011">
        <w:rPr>
          <w:rFonts w:cs="Arial"/>
          <w:lang w:val="es-ES"/>
        </w:rPr>
        <w:t xml:space="preserve"> la regulación de la RD Critica en línea con la hoja de ruta para el desarrollo de la RD, </w:t>
      </w:r>
      <w:r w:rsidR="00875B52">
        <w:rPr>
          <w:rFonts w:cs="Arial"/>
          <w:lang w:val="es-ES"/>
        </w:rPr>
        <w:t>el nuevo mecanismo permite el aprendizaje de todos los grupos de interés en la participación activa de la demand</w:t>
      </w:r>
      <w:r w:rsidR="008B0044">
        <w:rPr>
          <w:rFonts w:cs="Arial"/>
          <w:lang w:val="es-ES"/>
        </w:rPr>
        <w:t>a en un horizonte de tiempo de terminado</w:t>
      </w:r>
      <w:r w:rsidR="00622E6E">
        <w:rPr>
          <w:rFonts w:cs="Arial"/>
          <w:lang w:val="es-ES"/>
        </w:rPr>
        <w:t xml:space="preserve">, </w:t>
      </w:r>
      <w:r w:rsidR="008E646A">
        <w:rPr>
          <w:rFonts w:cs="Arial"/>
          <w:lang w:val="es-ES"/>
        </w:rPr>
        <w:t xml:space="preserve">etapa que será evaluada por la </w:t>
      </w:r>
      <w:r w:rsidR="008B0044">
        <w:rPr>
          <w:rFonts w:cs="Arial"/>
          <w:lang w:val="es-ES"/>
        </w:rPr>
        <w:t>Comisión</w:t>
      </w:r>
      <w:r w:rsidR="008E646A">
        <w:rPr>
          <w:rFonts w:cs="Arial"/>
          <w:lang w:val="es-ES"/>
        </w:rPr>
        <w:t xml:space="preserve">, como elemento de juicio determinante, en la construcción de </w:t>
      </w:r>
      <w:r w:rsidR="00FC11CF">
        <w:rPr>
          <w:rFonts w:cs="Arial"/>
          <w:lang w:val="es-ES"/>
        </w:rPr>
        <w:t xml:space="preserve">un </w:t>
      </w:r>
      <w:r w:rsidR="002A2057">
        <w:rPr>
          <w:rFonts w:cs="Arial"/>
          <w:lang w:val="es-ES"/>
        </w:rPr>
        <w:t>mecanismo</w:t>
      </w:r>
      <w:r w:rsidR="008B0044">
        <w:rPr>
          <w:rFonts w:cs="Arial"/>
          <w:lang w:val="es-ES"/>
        </w:rPr>
        <w:t xml:space="preserve"> perma</w:t>
      </w:r>
      <w:r w:rsidR="002A2057">
        <w:rPr>
          <w:rFonts w:cs="Arial"/>
          <w:lang w:val="es-ES"/>
        </w:rPr>
        <w:t>nente.</w:t>
      </w:r>
    </w:p>
    <w:p w14:paraId="10CFF85F" w14:textId="771B9029" w:rsidR="0053718A" w:rsidRPr="00EF19EA" w:rsidRDefault="0053718A" w:rsidP="00AD5E6A">
      <w:pPr>
        <w:pStyle w:val="Ttulo1"/>
        <w:numPr>
          <w:ilvl w:val="0"/>
          <w:numId w:val="33"/>
        </w:numPr>
        <w:spacing w:before="240"/>
        <w:rPr>
          <w:rFonts w:cs="Arial"/>
          <w:sz w:val="22"/>
        </w:rPr>
      </w:pPr>
      <w:bookmarkStart w:id="54" w:name="_Toc165292964"/>
      <w:bookmarkStart w:id="55" w:name="_Toc164784734"/>
      <w:bookmarkStart w:id="56" w:name="_Toc165371555"/>
      <w:bookmarkEnd w:id="54"/>
      <w:r w:rsidRPr="00EF19EA">
        <w:rPr>
          <w:rFonts w:cs="Arial"/>
          <w:sz w:val="22"/>
        </w:rPr>
        <w:t>ABOGACÍA DE LA COMPETENCIA</w:t>
      </w:r>
      <w:bookmarkEnd w:id="55"/>
      <w:bookmarkEnd w:id="56"/>
      <w:r w:rsidRPr="00EF19EA">
        <w:rPr>
          <w:rFonts w:cs="Arial"/>
          <w:sz w:val="22"/>
        </w:rPr>
        <w:t xml:space="preserve"> </w:t>
      </w:r>
    </w:p>
    <w:p w14:paraId="3886CA34" w14:textId="0D5902ED" w:rsidR="0053718A" w:rsidRDefault="0053718A" w:rsidP="0053718A">
      <w:pPr>
        <w:tabs>
          <w:tab w:val="left" w:pos="6435"/>
        </w:tabs>
        <w:spacing w:before="240" w:after="240" w:line="276" w:lineRule="auto"/>
        <w:rPr>
          <w:rFonts w:cs="Arial"/>
          <w:szCs w:val="24"/>
        </w:rPr>
      </w:pPr>
      <w:r>
        <w:rPr>
          <w:rFonts w:cs="Arial"/>
          <w:szCs w:val="24"/>
        </w:rPr>
        <w:t xml:space="preserve">A partir de lo dispuesto en el </w:t>
      </w:r>
      <w:r w:rsidRPr="00E74BB3">
        <w:rPr>
          <w:rFonts w:cs="Arial"/>
          <w:szCs w:val="24"/>
        </w:rPr>
        <w:t>artículo 2.2.2.30.4 del Decreto </w:t>
      </w:r>
      <w:hyperlink r:id="rId19" w:anchor="INICIO" w:tgtFrame="_blank" w:history="1">
        <w:r w:rsidRPr="00E74BB3">
          <w:rPr>
            <w:szCs w:val="24"/>
          </w:rPr>
          <w:t>1074</w:t>
        </w:r>
      </w:hyperlink>
      <w:r w:rsidRPr="00E74BB3">
        <w:rPr>
          <w:rFonts w:cs="Arial"/>
          <w:szCs w:val="24"/>
        </w:rPr>
        <w:t> de 2015, “</w:t>
      </w:r>
      <w:r w:rsidRPr="006D70C3">
        <w:rPr>
          <w:rFonts w:cs="Arial"/>
          <w:sz w:val="22"/>
          <w:szCs w:val="22"/>
        </w:rPr>
        <w:t>por el cual se expide el Decreto Único Reglamentario del Sector de Industria y Comercio</w:t>
      </w:r>
      <w:r w:rsidRPr="00E74BB3">
        <w:rPr>
          <w:rFonts w:cs="Arial"/>
          <w:szCs w:val="24"/>
        </w:rPr>
        <w:t xml:space="preserve">”, </w:t>
      </w:r>
      <w:r>
        <w:rPr>
          <w:rFonts w:cs="Arial"/>
          <w:szCs w:val="24"/>
        </w:rPr>
        <w:t xml:space="preserve">para el presente proyecto, </w:t>
      </w:r>
      <w:r w:rsidRPr="00E74BB3">
        <w:rPr>
          <w:rFonts w:cs="Arial"/>
          <w:szCs w:val="24"/>
        </w:rPr>
        <w:t>la Comisión decidió por unanimidad no informar a la Superintendencia de Industria y Comercio el proyecto regulatorio, por configurarse la condición descrita en su numeral 1.2 “</w:t>
      </w:r>
      <w:r w:rsidRPr="00C661F4">
        <w:rPr>
          <w:rFonts w:cs="Arial"/>
          <w:sz w:val="22"/>
          <w:szCs w:val="22"/>
        </w:rPr>
        <w:t>Garantizar la seguridad en el suministro de un bien o servicio público esencial, sea o no domiciliario</w:t>
      </w:r>
      <w:r w:rsidRPr="00E74BB3">
        <w:rPr>
          <w:rFonts w:cs="Arial"/>
          <w:szCs w:val="24"/>
        </w:rPr>
        <w:t xml:space="preserve">”,  debido a la existencia de razones climáticas que se encuentran por fuera de los escenarios proyectados para el periodo de baja hidrología. </w:t>
      </w:r>
    </w:p>
    <w:p w14:paraId="1CF145DE" w14:textId="0DAA1458" w:rsidR="0053718A" w:rsidRDefault="0053718A" w:rsidP="0053718A">
      <w:pPr>
        <w:spacing w:before="240" w:after="240" w:line="276" w:lineRule="auto"/>
        <w:rPr>
          <w:rFonts w:cs="Arial"/>
          <w:lang w:val="es-ES"/>
          <w14:ligatures w14:val="standardContextual"/>
        </w:rPr>
      </w:pPr>
      <w:r>
        <w:rPr>
          <w:rFonts w:cs="Arial"/>
          <w:lang w:val="es-ES"/>
          <w14:ligatures w14:val="standardContextual"/>
        </w:rPr>
        <w:lastRenderedPageBreak/>
        <w:t>Se reitera lo señalado en el presente documento, sobre la</w:t>
      </w:r>
      <w:r w:rsidRPr="004E1421">
        <w:rPr>
          <w:rFonts w:cs="Arial"/>
          <w:lang w:val="es-ES"/>
          <w14:ligatures w14:val="standardContextual"/>
        </w:rPr>
        <w:t xml:space="preserve"> predicción climática y recomendación sectorial del IDEAM de diciembre de 2023,</w:t>
      </w:r>
      <w:r>
        <w:rPr>
          <w:rFonts w:cs="Arial"/>
          <w:lang w:val="es-ES"/>
          <w14:ligatures w14:val="standardContextual"/>
        </w:rPr>
        <w:t xml:space="preserve"> donde señala que</w:t>
      </w:r>
      <w:r w:rsidRPr="004E1421">
        <w:rPr>
          <w:rFonts w:cs="Arial"/>
          <w:lang w:val="es-ES"/>
          <w14:ligatures w14:val="standardContextual"/>
        </w:rPr>
        <w:t xml:space="preserve"> Colombia está experimentando 3 ondas tropicales, a la par que experimentó dos tormentas tropicales (Philipe y Rina). Es decir</w:t>
      </w:r>
      <w:r>
        <w:rPr>
          <w:rFonts w:cs="Arial"/>
          <w:lang w:val="es-ES"/>
          <w14:ligatures w14:val="standardContextual"/>
        </w:rPr>
        <w:t>,</w:t>
      </w:r>
      <w:r w:rsidRPr="004E1421">
        <w:rPr>
          <w:rFonts w:cs="Arial"/>
          <w:lang w:val="es-ES"/>
          <w14:ligatures w14:val="standardContextual"/>
        </w:rPr>
        <w:t xml:space="preserve"> que además de las anomalías presentadas en la Temperatura Superficial del Mar (TSM), como consecuencia del fenómeno del Niño (ENSO</w:t>
      </w:r>
      <w:r w:rsidRPr="004E1421">
        <w:rPr>
          <w:rFonts w:cs="Arial"/>
          <w:vertAlign w:val="superscript"/>
          <w:lang w:val="es-ES"/>
          <w14:ligatures w14:val="standardContextual"/>
        </w:rPr>
        <w:footnoteReference w:id="5"/>
      </w:r>
      <w:r w:rsidRPr="004E1421">
        <w:rPr>
          <w:rFonts w:cs="Arial"/>
          <w:lang w:val="es-ES"/>
          <w14:ligatures w14:val="standardContextual"/>
        </w:rPr>
        <w:t xml:space="preserve">), se presentaron anomalías derivadas del ramal de la Zona de Confluencia Intertropical (ZCIT) en el Pacífico y una perturbación tropical </w:t>
      </w:r>
      <w:proofErr w:type="spellStart"/>
      <w:r w:rsidRPr="004E1421">
        <w:rPr>
          <w:rFonts w:cs="Arial"/>
          <w:lang w:val="es-ES"/>
          <w14:ligatures w14:val="standardContextual"/>
        </w:rPr>
        <w:t>intraestacional</w:t>
      </w:r>
      <w:proofErr w:type="spellEnd"/>
      <w:r w:rsidRPr="004E1421">
        <w:rPr>
          <w:rFonts w:cs="Arial"/>
          <w:lang w:val="es-ES"/>
          <w14:ligatures w14:val="standardContextual"/>
        </w:rPr>
        <w:t xml:space="preserve"> sobre el territorio nacional como resultado del fenómeno de Oscilación de Madden y Julian (MJO, por sus siglas en inglés) en su fase </w:t>
      </w:r>
      <w:proofErr w:type="spellStart"/>
      <w:r w:rsidRPr="004E1421">
        <w:rPr>
          <w:rFonts w:cs="Arial"/>
          <w:lang w:val="es-ES"/>
          <w14:ligatures w14:val="standardContextual"/>
        </w:rPr>
        <w:t>subsidente</w:t>
      </w:r>
      <w:proofErr w:type="spellEnd"/>
      <w:r w:rsidRPr="004E1421">
        <w:rPr>
          <w:rFonts w:cs="Arial"/>
          <w:lang w:val="es-ES"/>
          <w14:ligatures w14:val="standardContextual"/>
        </w:rPr>
        <w:t>, lo que ha favorecido una reducción de las precipitaciones en la mayor parte del territorio, presentando lluvias dentro de la categoría de MUY DEBAJO DE LO NORMAL en los departamentos de Antioquia, Boyacá, Huila, Arauca, Caquetá y Guaviare; y POR DEBAJO DE LO NORMAL en la región Andina, el sur de la región Pacífica y la isla de Providencia.</w:t>
      </w:r>
    </w:p>
    <w:p w14:paraId="231FD4D9" w14:textId="3B4E5646" w:rsidR="0053718A" w:rsidRDefault="0053718A" w:rsidP="0053718A">
      <w:pPr>
        <w:spacing w:before="240" w:after="240" w:line="276" w:lineRule="auto"/>
        <w:rPr>
          <w14:ligatures w14:val="standardContextual"/>
        </w:rPr>
      </w:pPr>
      <w:r>
        <w:rPr>
          <w:rFonts w:cs="Arial"/>
          <w:lang w:val="es-ES"/>
          <w14:ligatures w14:val="standardContextual"/>
        </w:rPr>
        <w:t>Asimismo, se resalta lo señalado e</w:t>
      </w:r>
      <w:r w:rsidRPr="004E1421">
        <w:rPr>
          <w:rFonts w:cs="Arial"/>
          <w:lang w:val="es-ES"/>
          <w14:ligatures w14:val="standardContextual"/>
        </w:rPr>
        <w:t xml:space="preserve">n este boletín </w:t>
      </w:r>
      <w:r>
        <w:rPr>
          <w:rFonts w:cs="Arial"/>
          <w:lang w:val="es-ES"/>
          <w14:ligatures w14:val="standardContextual"/>
        </w:rPr>
        <w:t>d</w:t>
      </w:r>
      <w:r w:rsidRPr="004E1421">
        <w:rPr>
          <w:rFonts w:cs="Arial"/>
          <w:lang w:val="es-ES"/>
          <w14:ligatures w14:val="standardContextual"/>
        </w:rPr>
        <w:t>el IDEAM</w:t>
      </w:r>
      <w:r>
        <w:rPr>
          <w:rFonts w:cs="Arial"/>
          <w:lang w:val="es-ES"/>
          <w14:ligatures w14:val="standardContextual"/>
        </w:rPr>
        <w:t>, que</w:t>
      </w:r>
      <w:r w:rsidRPr="004E1421">
        <w:rPr>
          <w:rFonts w:cs="Arial"/>
          <w:lang w:val="es-ES"/>
          <w14:ligatures w14:val="standardContextual"/>
        </w:rPr>
        <w:t xml:space="preserve"> pronosticó lluvias en la categoría NORMAL y POR DEBAJO de lo normal para los meses de noviembre y diciembre de 2023 mientras que en enero pronosticó que e</w:t>
      </w:r>
      <w:r w:rsidRPr="004E1421">
        <w:rPr>
          <w14:ligatures w14:val="standardContextual"/>
        </w:rPr>
        <w:t>n el territorio nacional se esperarían lluvias en la categoría POR ENCIMA de lo normal.</w:t>
      </w:r>
    </w:p>
    <w:p w14:paraId="750EBE0D" w14:textId="77777777" w:rsidR="0053718A" w:rsidRDefault="0053718A" w:rsidP="0053718A">
      <w:pPr>
        <w:spacing w:before="240" w:after="240" w:line="276" w:lineRule="auto"/>
        <w:ind w:left="567"/>
        <w:rPr>
          <w:sz w:val="22"/>
          <w:szCs w:val="22"/>
          <w14:ligatures w14:val="standardContextual"/>
        </w:rPr>
      </w:pPr>
      <w:r w:rsidRPr="004E1421">
        <w:rPr>
          <w:sz w:val="22"/>
          <w:szCs w:val="22"/>
          <w14:ligatures w14:val="standardContextual"/>
        </w:rPr>
        <w:t xml:space="preserve">“La categoría por debajo lo normal se estima en el sur de Chocó con probabilidades que oscilan generalmente entre el 40% y 50%. La categoría por encima de lo normal se concentraría en la mayor parte de las regiones Caribe y Orinoquía, así como en el norte de la región Andina con probabilidades entre el 40% y 60%. </w:t>
      </w:r>
    </w:p>
    <w:p w14:paraId="33A5B662" w14:textId="77777777" w:rsidR="0053718A" w:rsidRDefault="0053718A" w:rsidP="0053718A">
      <w:pPr>
        <w:spacing w:before="240" w:after="240" w:line="276" w:lineRule="auto"/>
        <w:ind w:left="567"/>
      </w:pPr>
      <w:r w:rsidRPr="157A0AF2">
        <w:rPr>
          <w:sz w:val="22"/>
          <w:szCs w:val="22"/>
          <w:lang w:val="es-ES"/>
          <w14:ligatures w14:val="standardContextual"/>
        </w:rPr>
        <w:t>El comportamiento normal dominaría áreas restantes</w:t>
      </w:r>
      <w:r w:rsidRPr="157A0AF2">
        <w:rPr>
          <w:lang w:val="es-ES"/>
          <w14:ligatures w14:val="standardContextual"/>
        </w:rPr>
        <w:t>”</w:t>
      </w:r>
      <w:r w:rsidRPr="157A0AF2">
        <w:rPr>
          <w:vertAlign w:val="superscript"/>
          <w:lang w:val="es-ES"/>
          <w14:ligatures w14:val="standardContextual"/>
        </w:rPr>
        <w:footnoteReference w:id="6"/>
      </w:r>
      <w:r w:rsidRPr="157A0AF2">
        <w:rPr>
          <w:lang w:val="es-ES"/>
          <w14:ligatures w14:val="standardContextual"/>
        </w:rPr>
        <w:t xml:space="preserve">. </w:t>
      </w:r>
    </w:p>
    <w:p w14:paraId="34ACFCBD" w14:textId="77777777" w:rsidR="0053718A" w:rsidRDefault="0053718A" w:rsidP="0053718A">
      <w:pPr>
        <w:spacing w:before="240" w:after="240" w:line="276" w:lineRule="auto"/>
        <w:rPr>
          <w:rFonts w:cs="Arial"/>
          <w14:ligatures w14:val="standardContextual"/>
        </w:rPr>
      </w:pPr>
      <w:r w:rsidRPr="004E1421">
        <w:rPr>
          <w:rFonts w:cs="Arial"/>
          <w14:ligatures w14:val="standardContextual"/>
        </w:rPr>
        <w:t>No obstante, la Oficina Nacional de Administración Oceánica y Atmosférica (NOAA, por sus siglas en inglés) en su boletín más reciente</w:t>
      </w:r>
      <w:r w:rsidRPr="004E1421">
        <w:rPr>
          <w:rFonts w:cs="Arial"/>
          <w:vertAlign w:val="superscript"/>
          <w14:ligatures w14:val="standardContextual"/>
        </w:rPr>
        <w:footnoteReference w:id="7"/>
      </w:r>
      <w:r w:rsidRPr="004E1421">
        <w:rPr>
          <w:rFonts w:cs="Arial"/>
          <w14:ligatures w14:val="standardContextual"/>
        </w:rPr>
        <w:t xml:space="preserve"> reveló una ruptura en la fase de convección tropical o una convergencia anómala (desfavorable para las precipitaciones) en especialmente sobre las américas y el atlántico, afectando a Colombia. </w:t>
      </w:r>
    </w:p>
    <w:p w14:paraId="29C5EBD5" w14:textId="77777777" w:rsidR="0053718A" w:rsidRDefault="0053718A" w:rsidP="0053718A">
      <w:pPr>
        <w:spacing w:before="240" w:after="240" w:line="276" w:lineRule="auto"/>
        <w:rPr>
          <w:rFonts w:cs="Arial"/>
          <w:lang w:val="es-ES"/>
          <w14:ligatures w14:val="standardContextual"/>
        </w:rPr>
      </w:pPr>
      <w:r w:rsidRPr="004E1421">
        <w:rPr>
          <w:rFonts w:cs="Arial"/>
          <w:lang w:val="es-ES"/>
          <w14:ligatures w14:val="standardContextual"/>
        </w:rPr>
        <w:t>Es decir que</w:t>
      </w:r>
      <w:r>
        <w:rPr>
          <w:rFonts w:cs="Arial"/>
          <w:lang w:val="es-ES"/>
          <w14:ligatures w14:val="standardContextual"/>
        </w:rPr>
        <w:t>,</w:t>
      </w:r>
      <w:r w:rsidRPr="004E1421">
        <w:rPr>
          <w:rFonts w:cs="Arial"/>
          <w:lang w:val="es-ES"/>
          <w14:ligatures w14:val="standardContextual"/>
        </w:rPr>
        <w:t xml:space="preserve"> la conjunción de los fenómenos descritos anteriormente, y en particular la prolongación de la fase desfavorable para las precipitaciones por efecto del MJO, </w:t>
      </w:r>
      <w:r w:rsidRPr="004E1421">
        <w:rPr>
          <w:rFonts w:cs="Arial"/>
          <w:lang w:val="es-ES"/>
          <w14:ligatures w14:val="standardContextual"/>
        </w:rPr>
        <w:lastRenderedPageBreak/>
        <w:t>produjeron un escenario climatológico imprevisible que ha afectado el nivel de los embalses, haciendo que se encuentren en su valor mínimo interanual desde el 8 de abril hasta encontrarse 9 puntos porcentuales por debajo del valor interanual mínimo de los últimos 24 años el 16 de abril de 2024</w:t>
      </w:r>
      <w:r>
        <w:rPr>
          <w:rFonts w:cs="Arial"/>
          <w:lang w:val="es-ES"/>
          <w14:ligatures w14:val="standardContextual"/>
        </w:rPr>
        <w:t xml:space="preserve">, </w:t>
      </w:r>
      <w:r w:rsidRPr="004A3FC0">
        <w:rPr>
          <w:rFonts w:cs="Arial"/>
          <w:i/>
          <w:iCs/>
          <w:lang w:val="es-ES"/>
          <w14:ligatures w14:val="standardContextual"/>
        </w:rPr>
        <w:t xml:space="preserve">“Ilustración 3. Evolución del embalse agregado para la estación seca – </w:t>
      </w:r>
      <w:proofErr w:type="gramStart"/>
      <w:r w:rsidRPr="004A3FC0">
        <w:rPr>
          <w:rFonts w:cs="Arial"/>
          <w:i/>
          <w:iCs/>
          <w:lang w:val="es-ES"/>
          <w14:ligatures w14:val="standardContextual"/>
        </w:rPr>
        <w:t>Diciembre</w:t>
      </w:r>
      <w:proofErr w:type="gramEnd"/>
      <w:r w:rsidRPr="004A3FC0">
        <w:rPr>
          <w:rFonts w:cs="Arial"/>
          <w:i/>
          <w:iCs/>
          <w:lang w:val="es-ES"/>
          <w14:ligatures w14:val="standardContextual"/>
        </w:rPr>
        <w:t xml:space="preserve"> 2023 a Abril 2024</w:t>
      </w:r>
      <w:r>
        <w:rPr>
          <w:rFonts w:cs="Arial"/>
          <w:lang w:val="es-ES"/>
          <w14:ligatures w14:val="standardContextual"/>
        </w:rPr>
        <w:t xml:space="preserve">”. </w:t>
      </w:r>
    </w:p>
    <w:p w14:paraId="5B92F705" w14:textId="14C18F18" w:rsidR="0053718A" w:rsidRPr="004E1421" w:rsidRDefault="0053718A" w:rsidP="0053718A">
      <w:pPr>
        <w:spacing w:before="240" w:after="240" w:line="276" w:lineRule="auto"/>
        <w:rPr>
          <w:rFonts w:cs="Arial"/>
          <w:lang w:val="es-ES"/>
          <w14:ligatures w14:val="standardContextual"/>
        </w:rPr>
      </w:pPr>
      <w:r w:rsidRPr="004E1421">
        <w:rPr>
          <w:rFonts w:cs="Arial"/>
          <w:lang w:val="es-ES"/>
          <w14:ligatures w14:val="standardContextual"/>
        </w:rPr>
        <w:t xml:space="preserve">Así mismo, </w:t>
      </w:r>
      <w:r>
        <w:rPr>
          <w:rFonts w:cs="Arial"/>
          <w:lang w:val="es-ES"/>
          <w14:ligatures w14:val="standardContextual"/>
        </w:rPr>
        <w:t xml:space="preserve">como se presentó en </w:t>
      </w:r>
      <w:r w:rsidR="00AF4F03">
        <w:rPr>
          <w:rFonts w:cs="Arial"/>
          <w:lang w:val="es-ES"/>
          <w14:ligatures w14:val="standardContextual"/>
        </w:rPr>
        <w:t xml:space="preserve">el numeral </w:t>
      </w:r>
      <w:r w:rsidR="00AF4F03">
        <w:rPr>
          <w:rFonts w:cs="Arial"/>
          <w:lang w:val="es-ES"/>
          <w14:ligatures w14:val="standardContextual"/>
        </w:rPr>
        <w:fldChar w:fldCharType="begin"/>
      </w:r>
      <w:r w:rsidR="00AF4F03">
        <w:rPr>
          <w:rFonts w:cs="Arial"/>
          <w:lang w:val="es-ES"/>
          <w14:ligatures w14:val="standardContextual"/>
        </w:rPr>
        <w:instrText xml:space="preserve"> REF _Ref165371598 \r \h </w:instrText>
      </w:r>
      <w:r w:rsidR="00AF4F03">
        <w:rPr>
          <w:rFonts w:cs="Arial"/>
          <w:lang w:val="es-ES"/>
          <w14:ligatures w14:val="standardContextual"/>
        </w:rPr>
      </w:r>
      <w:r w:rsidR="00AF4F03">
        <w:rPr>
          <w:rFonts w:cs="Arial"/>
          <w:lang w:val="es-ES"/>
          <w14:ligatures w14:val="standardContextual"/>
        </w:rPr>
        <w:fldChar w:fldCharType="separate"/>
      </w:r>
      <w:r w:rsidR="006E0FE8">
        <w:rPr>
          <w:rFonts w:cs="Arial"/>
          <w:lang w:val="es-ES"/>
          <w14:ligatures w14:val="standardContextual"/>
        </w:rPr>
        <w:t>2</w:t>
      </w:r>
      <w:r w:rsidR="00AF4F03">
        <w:rPr>
          <w:rFonts w:cs="Arial"/>
          <w:lang w:val="es-ES"/>
          <w14:ligatures w14:val="standardContextual"/>
        </w:rPr>
        <w:fldChar w:fldCharType="end"/>
      </w:r>
      <w:r w:rsidR="00DB0DDB">
        <w:rPr>
          <w:rFonts w:cs="Arial"/>
          <w:lang w:val="es-ES"/>
          <w14:ligatures w14:val="standardContextual"/>
        </w:rPr>
        <w:t xml:space="preserve"> </w:t>
      </w:r>
      <w:r>
        <w:rPr>
          <w:rFonts w:cs="Arial"/>
          <w:lang w:val="es-ES"/>
          <w14:ligatures w14:val="standardContextual"/>
        </w:rPr>
        <w:t xml:space="preserve">del presente documento, </w:t>
      </w:r>
      <w:r w:rsidRPr="004E1421">
        <w:rPr>
          <w:rFonts w:cs="Arial"/>
          <w:lang w:val="es-ES"/>
          <w14:ligatures w14:val="standardContextual"/>
        </w:rPr>
        <w:t xml:space="preserve">el porcentaje de aportes hídricos del país alcanzaron su valor mínimo histórico </w:t>
      </w:r>
      <w:proofErr w:type="spellStart"/>
      <w:r w:rsidRPr="004E1421">
        <w:rPr>
          <w:rFonts w:cs="Arial"/>
          <w:lang w:val="es-ES"/>
          <w14:ligatures w14:val="standardContextual"/>
        </w:rPr>
        <w:t>intranual</w:t>
      </w:r>
      <w:proofErr w:type="spellEnd"/>
      <w:r w:rsidRPr="004E1421">
        <w:rPr>
          <w:rFonts w:cs="Arial"/>
          <w:lang w:val="es-ES"/>
          <w14:ligatures w14:val="standardContextual"/>
        </w:rPr>
        <w:t xml:space="preserve"> en marzo de 2024 con aportes hídricos de 45,42%, ubicándose 61,21 puntos porcentuales por debajo del promedio </w:t>
      </w:r>
      <w:proofErr w:type="spellStart"/>
      <w:r w:rsidRPr="004E1421">
        <w:rPr>
          <w:rFonts w:cs="Arial"/>
          <w:lang w:val="es-ES"/>
          <w14:ligatures w14:val="standardContextual"/>
        </w:rPr>
        <w:t>intranual</w:t>
      </w:r>
      <w:proofErr w:type="spellEnd"/>
      <w:r w:rsidRPr="004E1421">
        <w:rPr>
          <w:rFonts w:cs="Arial"/>
          <w:lang w:val="es-ES"/>
          <w14:ligatures w14:val="standardContextual"/>
        </w:rPr>
        <w:t xml:space="preserve"> (106,63%), tomando como referencia histórica los valores anuales desde 1982 a 2024.</w:t>
      </w:r>
    </w:p>
    <w:p w14:paraId="71AB928A" w14:textId="59475479" w:rsidR="000A18AF" w:rsidRDefault="0053718A" w:rsidP="00AD5E6A">
      <w:pPr>
        <w:spacing w:before="240" w:after="240" w:line="276" w:lineRule="auto"/>
        <w:rPr>
          <w:rFonts w:cs="Arial"/>
          <w:lang w:val="es-ES"/>
          <w14:ligatures w14:val="standardContextual"/>
        </w:rPr>
      </w:pPr>
      <w:r w:rsidRPr="004E1421">
        <w:rPr>
          <w:rFonts w:cs="Arial"/>
          <w:lang w:val="es-ES"/>
          <w14:ligatures w14:val="standardContextual"/>
        </w:rPr>
        <w:t xml:space="preserve">Por </w:t>
      </w:r>
      <w:r>
        <w:rPr>
          <w:rFonts w:cs="Arial"/>
          <w:lang w:val="es-ES"/>
          <w14:ligatures w14:val="standardContextual"/>
        </w:rPr>
        <w:t>lo expuesto</w:t>
      </w:r>
      <w:r w:rsidRPr="004E1421">
        <w:rPr>
          <w:rFonts w:cs="Arial"/>
          <w:lang w:val="es-ES"/>
          <w14:ligatures w14:val="standardContextual"/>
        </w:rPr>
        <w:t xml:space="preserve">, las condiciones climáticas actuales, que afectan las condiciones de los embalses y, en consecuencia, las condiciones de prestación del servicio de energía </w:t>
      </w:r>
      <w:proofErr w:type="gramStart"/>
      <w:r w:rsidRPr="004E1421">
        <w:rPr>
          <w:rFonts w:cs="Arial"/>
          <w:lang w:val="es-ES"/>
          <w14:ligatures w14:val="standardContextual"/>
        </w:rPr>
        <w:t>eléctrica</w:t>
      </w:r>
      <w:r>
        <w:rPr>
          <w:rFonts w:cs="Arial"/>
          <w:lang w:val="es-ES"/>
          <w14:ligatures w14:val="standardContextual"/>
        </w:rPr>
        <w:t>,</w:t>
      </w:r>
      <w:proofErr w:type="gramEnd"/>
      <w:r>
        <w:rPr>
          <w:rFonts w:cs="Arial"/>
          <w:lang w:val="es-ES"/>
          <w14:ligatures w14:val="standardContextual"/>
        </w:rPr>
        <w:t xml:space="preserve"> permiten utilizar la causal invocada. </w:t>
      </w:r>
    </w:p>
    <w:p w14:paraId="7FE8B797" w14:textId="77777777" w:rsidR="000A18AF" w:rsidRPr="00AD5E6A" w:rsidRDefault="000A18AF" w:rsidP="00AD5E6A">
      <w:pPr>
        <w:spacing w:before="240" w:after="240" w:line="276" w:lineRule="auto"/>
        <w:rPr>
          <w:rFonts w:cs="Arial"/>
          <w:lang w:val="es-ES"/>
          <w14:ligatures w14:val="standardContextual"/>
        </w:rPr>
      </w:pPr>
    </w:p>
    <w:sectPr w:rsidR="000A18AF" w:rsidRPr="00AD5E6A" w:rsidSect="009F22E2">
      <w:headerReference w:type="default" r:id="rId20"/>
      <w:footerReference w:type="default" r:id="rId21"/>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6A4CE" w14:textId="77777777" w:rsidR="009F22E2" w:rsidRDefault="009F22E2">
      <w:r>
        <w:separator/>
      </w:r>
    </w:p>
  </w:endnote>
  <w:endnote w:type="continuationSeparator" w:id="0">
    <w:p w14:paraId="1350CB98" w14:textId="77777777" w:rsidR="009F22E2" w:rsidRDefault="009F22E2">
      <w:r>
        <w:continuationSeparator/>
      </w:r>
    </w:p>
  </w:endnote>
  <w:endnote w:type="continuationNotice" w:id="1">
    <w:p w14:paraId="0488A465" w14:textId="77777777" w:rsidR="009F22E2" w:rsidRDefault="009F2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607A" w14:textId="77777777" w:rsidR="000F36FA" w:rsidRDefault="000F36FA" w:rsidP="0077100C">
    <w:pPr>
      <w:pStyle w:val="Piedepgina"/>
      <w:rPr>
        <w:sz w:val="16"/>
        <w:lang w:val="es-CO"/>
      </w:rPr>
    </w:pPr>
  </w:p>
  <w:p w14:paraId="3C26D0A9" w14:textId="6D3259A8" w:rsidR="0077100C" w:rsidRDefault="00217F02" w:rsidP="0077100C">
    <w:pPr>
      <w:pStyle w:val="Piedepgina"/>
      <w:rPr>
        <w:b/>
        <w:sz w:val="16"/>
        <w:lang w:val="es-CO"/>
      </w:rPr>
    </w:pPr>
    <w:r>
      <w:rPr>
        <w:sz w:val="16"/>
        <w:lang w:val="es-CO"/>
      </w:rPr>
      <w:t>D – 901 0</w:t>
    </w:r>
    <w:r w:rsidR="00DC5578">
      <w:rPr>
        <w:sz w:val="16"/>
        <w:lang w:val="es-CO"/>
      </w:rPr>
      <w:t>71</w:t>
    </w:r>
    <w:r>
      <w:rPr>
        <w:sz w:val="16"/>
        <w:lang w:val="es-CO"/>
      </w:rPr>
      <w:t xml:space="preserve"> DE 2024 </w:t>
    </w:r>
    <w:r w:rsidR="00C569D6" w:rsidRPr="00C569D6">
      <w:rPr>
        <w:sz w:val="16"/>
        <w:lang w:val="es-CO"/>
      </w:rPr>
      <w:t xml:space="preserve">PROGRAMA TRANSITORIO PARA LA </w:t>
    </w:r>
    <w:proofErr w:type="gramStart"/>
    <w:r w:rsidR="00C569D6" w:rsidRPr="00C569D6">
      <w:rPr>
        <w:sz w:val="16"/>
        <w:lang w:val="es-CO"/>
      </w:rPr>
      <w:t>PARTICIPACIÓN ACTIVA</w:t>
    </w:r>
    <w:proofErr w:type="gramEnd"/>
    <w:r w:rsidR="00C569D6" w:rsidRPr="00C569D6">
      <w:rPr>
        <w:sz w:val="16"/>
        <w:lang w:val="es-CO"/>
      </w:rPr>
      <w:t xml:space="preserve"> DE LA DEMANDA EN LA BOLSA DE ENERGÍA</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sz w:val="14"/>
              <w:szCs w:val="14"/>
              <w:lang w:val="es-ES"/>
            </w:rPr>
          </w:pPr>
          <w:r w:rsidRPr="030AF84E">
            <w:rPr>
              <w:rFonts w:cs="Arial"/>
              <w:sz w:val="14"/>
              <w:szCs w:val="14"/>
              <w:lang w:val="es-ES"/>
            </w:rPr>
            <w:t xml:space="preserve">Documento   </w:t>
          </w:r>
          <w:proofErr w:type="spellStart"/>
          <w:r w:rsidRPr="030AF84E">
            <w:rPr>
              <w:rFonts w:cs="Arial"/>
              <w:b/>
              <w:sz w:val="14"/>
              <w:szCs w:val="14"/>
              <w:lang w:val="es-ES"/>
            </w:rPr>
            <w:t>DOCUMENTO</w:t>
          </w:r>
          <w:proofErr w:type="spellEnd"/>
          <w:r w:rsidRPr="030AF84E">
            <w:rPr>
              <w:rFonts w:cs="Arial"/>
              <w:b/>
              <w:sz w:val="14"/>
              <w:szCs w:val="14"/>
              <w:lang w:val="es-ES"/>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4FE6E" w14:textId="77777777" w:rsidR="009F22E2" w:rsidRDefault="009F22E2">
      <w:r>
        <w:separator/>
      </w:r>
    </w:p>
  </w:footnote>
  <w:footnote w:type="continuationSeparator" w:id="0">
    <w:p w14:paraId="07C6EBF1" w14:textId="77777777" w:rsidR="009F22E2" w:rsidRDefault="009F22E2">
      <w:r>
        <w:continuationSeparator/>
      </w:r>
    </w:p>
  </w:footnote>
  <w:footnote w:type="continuationNotice" w:id="1">
    <w:p w14:paraId="05AB77A9" w14:textId="77777777" w:rsidR="009F22E2" w:rsidRDefault="009F22E2"/>
  </w:footnote>
  <w:footnote w:id="2">
    <w:p w14:paraId="71CE5512" w14:textId="3AB5A337" w:rsidR="008273B5" w:rsidRPr="008273B5" w:rsidRDefault="008273B5">
      <w:pPr>
        <w:pStyle w:val="Textonotapie"/>
      </w:pPr>
      <w:r>
        <w:rPr>
          <w:rStyle w:val="Refdenotaalpie"/>
        </w:rPr>
        <w:footnoteRef/>
      </w:r>
      <w:r>
        <w:t xml:space="preserve"> </w:t>
      </w:r>
      <w:r w:rsidRPr="008273B5">
        <w:t>Respuesta de la demanda en el sistema interconectado nacional – hoja de ruta</w:t>
      </w:r>
    </w:p>
  </w:footnote>
  <w:footnote w:id="3">
    <w:p w14:paraId="64541C0F" w14:textId="404B4355" w:rsidR="00F059C6" w:rsidRPr="00F059C6" w:rsidRDefault="00F059C6">
      <w:pPr>
        <w:pStyle w:val="Textonotapie"/>
        <w:rPr>
          <w:lang w:val="es-MX"/>
        </w:rPr>
      </w:pPr>
      <w:r>
        <w:rPr>
          <w:rStyle w:val="Refdenotaalpie"/>
        </w:rPr>
        <w:footnoteRef/>
      </w:r>
      <w:r>
        <w:t xml:space="preserve"> </w:t>
      </w:r>
      <w:r>
        <w:rPr>
          <w:lang w:val="es-MX"/>
        </w:rPr>
        <w:t>El valor para el mes de abril considera el reporte parcial hasta el día 28.</w:t>
      </w:r>
    </w:p>
  </w:footnote>
  <w:footnote w:id="4">
    <w:p w14:paraId="50DAEB65" w14:textId="77777777" w:rsidR="00D00D10" w:rsidRPr="004F5DF4" w:rsidRDefault="00D00D10" w:rsidP="00D00D10">
      <w:pPr>
        <w:pStyle w:val="Textonotapie"/>
      </w:pPr>
      <w:r>
        <w:rPr>
          <w:rStyle w:val="Refdenotaalpie"/>
        </w:rPr>
        <w:footnoteRef/>
      </w:r>
      <w:r>
        <w:t xml:space="preserve"> </w:t>
      </w:r>
      <w:r w:rsidRPr="004F5DF4">
        <w:rPr>
          <w:rFonts w:cs="Arial"/>
          <w:lang w:val="es-ES"/>
        </w:rPr>
        <w:t>Comunicado Especial No. 58 del 03 de noviembre de 2023. Declaratoria oficial con base en el ONI (media móvil trimestral centrada)</w:t>
      </w:r>
    </w:p>
  </w:footnote>
  <w:footnote w:id="5">
    <w:p w14:paraId="39F4A968" w14:textId="77777777" w:rsidR="0053718A" w:rsidRPr="004F5DF4" w:rsidRDefault="0053718A" w:rsidP="0053718A">
      <w:pPr>
        <w:pStyle w:val="Textonotapie"/>
      </w:pPr>
      <w:r>
        <w:rPr>
          <w:rStyle w:val="Refdenotaalpie"/>
        </w:rPr>
        <w:footnoteRef/>
      </w:r>
      <w:r>
        <w:t xml:space="preserve"> </w:t>
      </w:r>
      <w:r w:rsidRPr="004F5DF4">
        <w:rPr>
          <w:rFonts w:cs="Arial"/>
          <w:lang w:val="es-ES"/>
        </w:rPr>
        <w:t>Comunicado Especial No. 58 del 03 de noviembre de 2023. Declaratoria oficial con base en el ONI (media móvil trimestral centrada)</w:t>
      </w:r>
    </w:p>
  </w:footnote>
  <w:footnote w:id="6">
    <w:p w14:paraId="7A13DBF6" w14:textId="77777777" w:rsidR="0053718A" w:rsidRDefault="0053718A" w:rsidP="0053718A">
      <w:pPr>
        <w:pStyle w:val="Textonotapie"/>
        <w:rPr>
          <w:lang w:val="es-CO"/>
        </w:rPr>
      </w:pPr>
      <w:r>
        <w:rPr>
          <w:rStyle w:val="Refdenotaalpie"/>
        </w:rPr>
        <w:footnoteRef/>
      </w:r>
      <w:r w:rsidRPr="004F5DF4">
        <w:rPr>
          <w:lang w:val="es-CO"/>
        </w:rPr>
        <w:t xml:space="preserve"> </w:t>
      </w:r>
      <w:r>
        <w:rPr>
          <w:lang w:val="es-CO"/>
        </w:rPr>
        <w:t>B</w:t>
      </w:r>
      <w:r w:rsidRPr="004F5DF4">
        <w:rPr>
          <w:lang w:val="es-CO"/>
        </w:rPr>
        <w:t xml:space="preserve">oletín de predicción climática y recomendación sectorial del IDEAM </w:t>
      </w:r>
      <w:r>
        <w:rPr>
          <w:lang w:val="es-CO"/>
        </w:rPr>
        <w:t xml:space="preserve">- </w:t>
      </w:r>
      <w:r w:rsidRPr="004F5DF4">
        <w:rPr>
          <w:lang w:val="es-CO"/>
        </w:rPr>
        <w:t>diciembre de 2023</w:t>
      </w:r>
      <w:r>
        <w:rPr>
          <w:lang w:val="es-CO"/>
        </w:rPr>
        <w:t>:</w:t>
      </w:r>
      <w:r w:rsidRPr="004F5DF4">
        <w:rPr>
          <w:lang w:val="es-CO"/>
        </w:rPr>
        <w:t xml:space="preserve"> </w:t>
      </w:r>
      <w:hyperlink r:id="rId1" w:history="1">
        <w:r w:rsidRPr="004F5DF4">
          <w:rPr>
            <w:rStyle w:val="Hipervnculo"/>
            <w:lang w:val="es-CO"/>
          </w:rPr>
          <w:t>http://www.ideam.gov.co/documents/21021/125477056/11_Bolet%C3%ADn_Predicci%C3%B3n_Clim%C3%A1tica_Noviembre_2023.pdf/78e1220d-936d-4479-a598-f45cbed9bcb0?version=1.0</w:t>
        </w:r>
      </w:hyperlink>
      <w:r w:rsidRPr="004F5DF4">
        <w:rPr>
          <w:lang w:val="es-CO"/>
        </w:rPr>
        <w:t xml:space="preserve"> P</w:t>
      </w:r>
      <w:r>
        <w:rPr>
          <w:lang w:val="es-CO"/>
        </w:rPr>
        <w:t xml:space="preserve">ágina 11. </w:t>
      </w:r>
    </w:p>
    <w:p w14:paraId="66EA5CC2" w14:textId="77777777" w:rsidR="0053718A" w:rsidRPr="004F5DF4" w:rsidRDefault="0053718A" w:rsidP="0053718A">
      <w:pPr>
        <w:pStyle w:val="Textonotapie"/>
        <w:rPr>
          <w:lang w:val="es-CO"/>
        </w:rPr>
      </w:pPr>
    </w:p>
  </w:footnote>
  <w:footnote w:id="7">
    <w:p w14:paraId="47F56A00" w14:textId="77777777" w:rsidR="0053718A" w:rsidRPr="00000BC4" w:rsidRDefault="0053718A" w:rsidP="0053718A">
      <w:pPr>
        <w:pStyle w:val="Textonotapie"/>
        <w:rPr>
          <w:lang w:val="en-US"/>
        </w:rPr>
      </w:pPr>
      <w:r>
        <w:rPr>
          <w:rStyle w:val="Refdenotaalpie"/>
        </w:rPr>
        <w:footnoteRef/>
      </w:r>
      <w:r w:rsidRPr="00000BC4">
        <w:rPr>
          <w:lang w:val="en-US"/>
        </w:rPr>
        <w:t xml:space="preserve"> Madden-Julian Oscillation: Recent Evolution, Current Status and  Predictions – 14 de </w:t>
      </w:r>
      <w:proofErr w:type="spellStart"/>
      <w:r w:rsidRPr="00000BC4">
        <w:rPr>
          <w:lang w:val="en-US"/>
        </w:rPr>
        <w:t>abril</w:t>
      </w:r>
      <w:proofErr w:type="spellEnd"/>
      <w:r w:rsidRPr="00000BC4">
        <w:rPr>
          <w:lang w:val="en-US"/>
        </w:rPr>
        <w:t xml:space="preserve"> de 2024 </w:t>
      </w:r>
      <w:hyperlink r:id="rId2" w:history="1">
        <w:r w:rsidRPr="00000BC4">
          <w:rPr>
            <w:rStyle w:val="Hipervnculo"/>
            <w:lang w:val="en-US"/>
          </w:rPr>
          <w:t>https://www.cpc.ncep.noaa.gov/products/precip/CWlink/MJO/mjoupdate.pdf</w:t>
        </w:r>
      </w:hyperlink>
      <w:r w:rsidRPr="00000BC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065D7AB3" w:rsidR="00020441" w:rsidRDefault="00020441">
    <w:pPr>
      <w:pStyle w:val="Encabezado"/>
    </w:pPr>
    <w:r>
      <w:rPr>
        <w:rFonts w:cs="Arial"/>
        <w:b/>
        <w:i/>
        <w:color w:val="808080"/>
        <w:sz w:val="16"/>
      </w:rPr>
      <w:t>Sesión No.</w:t>
    </w:r>
    <w:r w:rsidR="00217F02">
      <w:rPr>
        <w:rFonts w:cs="Arial"/>
        <w:b/>
        <w:i/>
        <w:color w:val="808080"/>
        <w:sz w:val="16"/>
      </w:rPr>
      <w:t xml:space="preserve"> 131</w:t>
    </w:r>
    <w:r w:rsidR="00DC5578">
      <w:rPr>
        <w:rFonts w:cs="Arial"/>
        <w:b/>
        <w:i/>
        <w:color w:val="808080"/>
        <w:sz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8CF"/>
    <w:multiLevelType w:val="hybridMultilevel"/>
    <w:tmpl w:val="A08C93DC"/>
    <w:lvl w:ilvl="0" w:tplc="0CCE81D8">
      <w:start w:val="1"/>
      <w:numFmt w:val="lowerLetter"/>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2AD4D90"/>
    <w:multiLevelType w:val="hybridMultilevel"/>
    <w:tmpl w:val="96C46B8C"/>
    <w:lvl w:ilvl="0" w:tplc="B950C0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B20509"/>
    <w:multiLevelType w:val="hybridMultilevel"/>
    <w:tmpl w:val="C40EEA2E"/>
    <w:lvl w:ilvl="0" w:tplc="B950C03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C36D69"/>
    <w:multiLevelType w:val="hybridMultilevel"/>
    <w:tmpl w:val="4AE468B6"/>
    <w:lvl w:ilvl="0" w:tplc="FFFFFFFF">
      <w:start w:val="1"/>
      <w:numFmt w:val="lowerLetter"/>
      <w:lvlText w:val="%1)"/>
      <w:lvlJc w:val="left"/>
      <w:pPr>
        <w:ind w:left="1413" w:hanging="705"/>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1CB5A94"/>
    <w:multiLevelType w:val="hybridMultilevel"/>
    <w:tmpl w:val="4AE468B6"/>
    <w:lvl w:ilvl="0" w:tplc="94A880F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F4415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5F334C"/>
    <w:multiLevelType w:val="hybridMultilevel"/>
    <w:tmpl w:val="B0A657CA"/>
    <w:lvl w:ilvl="0" w:tplc="26002DA0">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0C778C"/>
    <w:multiLevelType w:val="hybridMultilevel"/>
    <w:tmpl w:val="4AE468B6"/>
    <w:lvl w:ilvl="0" w:tplc="FFFFFFFF">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CCD2D3B"/>
    <w:multiLevelType w:val="hybridMultilevel"/>
    <w:tmpl w:val="597093D8"/>
    <w:lvl w:ilvl="0" w:tplc="FFFFFFFF">
      <w:start w:val="1"/>
      <w:numFmt w:val="bullet"/>
      <w:lvlText w:val=""/>
      <w:lvlJc w:val="left"/>
      <w:pPr>
        <w:tabs>
          <w:tab w:val="num" w:pos="720"/>
        </w:tabs>
        <w:ind w:left="720" w:hanging="360"/>
      </w:pPr>
      <w:rPr>
        <w:rFonts w:ascii="Wingdings" w:hAnsi="Wingdings" w:hint="default"/>
      </w:rPr>
    </w:lvl>
    <w:lvl w:ilvl="1" w:tplc="B950C03C">
      <w:start w:val="1"/>
      <w:numFmt w:val="bullet"/>
      <w:lvlText w:val=""/>
      <w:lvlJc w:val="left"/>
      <w:pPr>
        <w:ind w:left="72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324EA"/>
    <w:multiLevelType w:val="hybridMultilevel"/>
    <w:tmpl w:val="0D3E4A66"/>
    <w:lvl w:ilvl="0" w:tplc="4ED843A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077232B"/>
    <w:multiLevelType w:val="hybridMultilevel"/>
    <w:tmpl w:val="D0E80048"/>
    <w:lvl w:ilvl="0" w:tplc="323EE5EA">
      <w:start w:val="4"/>
      <w:numFmt w:val="bullet"/>
      <w:lvlText w:val="-"/>
      <w:lvlJc w:val="left"/>
      <w:pPr>
        <w:ind w:left="1440" w:hanging="360"/>
      </w:pPr>
      <w:rPr>
        <w:rFonts w:ascii="Arial" w:eastAsia="Times New Roman" w:hAnsi="Arial"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24B2000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A26DF7"/>
    <w:multiLevelType w:val="hybridMultilevel"/>
    <w:tmpl w:val="4AE468B6"/>
    <w:lvl w:ilvl="0" w:tplc="FFFFFFFF">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A320DEF"/>
    <w:multiLevelType w:val="hybridMultilevel"/>
    <w:tmpl w:val="6D8E790C"/>
    <w:lvl w:ilvl="0" w:tplc="B950C0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90267A"/>
    <w:multiLevelType w:val="hybridMultilevel"/>
    <w:tmpl w:val="7BEC8D84"/>
    <w:lvl w:ilvl="0" w:tplc="746CC818">
      <w:start w:val="1"/>
      <w:numFmt w:val="bullet"/>
      <w:lvlText w:val=""/>
      <w:lvlJc w:val="left"/>
      <w:pPr>
        <w:tabs>
          <w:tab w:val="num" w:pos="720"/>
        </w:tabs>
        <w:ind w:left="720" w:hanging="360"/>
      </w:pPr>
      <w:rPr>
        <w:rFonts w:ascii="Wingdings" w:hAnsi="Wingdings" w:hint="default"/>
      </w:rPr>
    </w:lvl>
    <w:lvl w:ilvl="1" w:tplc="C422D52A">
      <w:numFmt w:val="bullet"/>
      <w:lvlText w:val="•"/>
      <w:lvlJc w:val="left"/>
      <w:pPr>
        <w:tabs>
          <w:tab w:val="num" w:pos="1440"/>
        </w:tabs>
        <w:ind w:left="1440" w:hanging="360"/>
      </w:pPr>
      <w:rPr>
        <w:rFonts w:ascii="Arial" w:hAnsi="Arial" w:hint="default"/>
      </w:rPr>
    </w:lvl>
    <w:lvl w:ilvl="2" w:tplc="59766F60" w:tentative="1">
      <w:start w:val="1"/>
      <w:numFmt w:val="bullet"/>
      <w:lvlText w:val=""/>
      <w:lvlJc w:val="left"/>
      <w:pPr>
        <w:tabs>
          <w:tab w:val="num" w:pos="2160"/>
        </w:tabs>
        <w:ind w:left="2160" w:hanging="360"/>
      </w:pPr>
      <w:rPr>
        <w:rFonts w:ascii="Wingdings" w:hAnsi="Wingdings" w:hint="default"/>
      </w:rPr>
    </w:lvl>
    <w:lvl w:ilvl="3" w:tplc="1AFECD90" w:tentative="1">
      <w:start w:val="1"/>
      <w:numFmt w:val="bullet"/>
      <w:lvlText w:val=""/>
      <w:lvlJc w:val="left"/>
      <w:pPr>
        <w:tabs>
          <w:tab w:val="num" w:pos="2880"/>
        </w:tabs>
        <w:ind w:left="2880" w:hanging="360"/>
      </w:pPr>
      <w:rPr>
        <w:rFonts w:ascii="Wingdings" w:hAnsi="Wingdings" w:hint="default"/>
      </w:rPr>
    </w:lvl>
    <w:lvl w:ilvl="4" w:tplc="84588A3C" w:tentative="1">
      <w:start w:val="1"/>
      <w:numFmt w:val="bullet"/>
      <w:lvlText w:val=""/>
      <w:lvlJc w:val="left"/>
      <w:pPr>
        <w:tabs>
          <w:tab w:val="num" w:pos="3600"/>
        </w:tabs>
        <w:ind w:left="3600" w:hanging="360"/>
      </w:pPr>
      <w:rPr>
        <w:rFonts w:ascii="Wingdings" w:hAnsi="Wingdings" w:hint="default"/>
      </w:rPr>
    </w:lvl>
    <w:lvl w:ilvl="5" w:tplc="B8447968" w:tentative="1">
      <w:start w:val="1"/>
      <w:numFmt w:val="bullet"/>
      <w:lvlText w:val=""/>
      <w:lvlJc w:val="left"/>
      <w:pPr>
        <w:tabs>
          <w:tab w:val="num" w:pos="4320"/>
        </w:tabs>
        <w:ind w:left="4320" w:hanging="360"/>
      </w:pPr>
      <w:rPr>
        <w:rFonts w:ascii="Wingdings" w:hAnsi="Wingdings" w:hint="default"/>
      </w:rPr>
    </w:lvl>
    <w:lvl w:ilvl="6" w:tplc="EA1CF9B0" w:tentative="1">
      <w:start w:val="1"/>
      <w:numFmt w:val="bullet"/>
      <w:lvlText w:val=""/>
      <w:lvlJc w:val="left"/>
      <w:pPr>
        <w:tabs>
          <w:tab w:val="num" w:pos="5040"/>
        </w:tabs>
        <w:ind w:left="5040" w:hanging="360"/>
      </w:pPr>
      <w:rPr>
        <w:rFonts w:ascii="Wingdings" w:hAnsi="Wingdings" w:hint="default"/>
      </w:rPr>
    </w:lvl>
    <w:lvl w:ilvl="7" w:tplc="6F7C61E0" w:tentative="1">
      <w:start w:val="1"/>
      <w:numFmt w:val="bullet"/>
      <w:lvlText w:val=""/>
      <w:lvlJc w:val="left"/>
      <w:pPr>
        <w:tabs>
          <w:tab w:val="num" w:pos="5760"/>
        </w:tabs>
        <w:ind w:left="5760" w:hanging="360"/>
      </w:pPr>
      <w:rPr>
        <w:rFonts w:ascii="Wingdings" w:hAnsi="Wingdings" w:hint="default"/>
      </w:rPr>
    </w:lvl>
    <w:lvl w:ilvl="8" w:tplc="285CDFE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030232C"/>
    <w:multiLevelType w:val="hybridMultilevel"/>
    <w:tmpl w:val="FB2A36E2"/>
    <w:lvl w:ilvl="0" w:tplc="E85EE922">
      <w:start w:val="1"/>
      <w:numFmt w:val="bullet"/>
      <w:lvlText w:val=""/>
      <w:lvlJc w:val="left"/>
      <w:pPr>
        <w:tabs>
          <w:tab w:val="num" w:pos="720"/>
        </w:tabs>
        <w:ind w:left="720" w:hanging="360"/>
      </w:pPr>
      <w:rPr>
        <w:rFonts w:ascii="Wingdings" w:hAnsi="Wingdings" w:hint="default"/>
      </w:rPr>
    </w:lvl>
    <w:lvl w:ilvl="1" w:tplc="83827330">
      <w:numFmt w:val="bullet"/>
      <w:lvlText w:val="•"/>
      <w:lvlJc w:val="left"/>
      <w:pPr>
        <w:tabs>
          <w:tab w:val="num" w:pos="1440"/>
        </w:tabs>
        <w:ind w:left="1440" w:hanging="360"/>
      </w:pPr>
      <w:rPr>
        <w:rFonts w:ascii="Arial" w:hAnsi="Arial" w:hint="default"/>
      </w:rPr>
    </w:lvl>
    <w:lvl w:ilvl="2" w:tplc="7CE4965A" w:tentative="1">
      <w:start w:val="1"/>
      <w:numFmt w:val="bullet"/>
      <w:lvlText w:val=""/>
      <w:lvlJc w:val="left"/>
      <w:pPr>
        <w:tabs>
          <w:tab w:val="num" w:pos="2160"/>
        </w:tabs>
        <w:ind w:left="2160" w:hanging="360"/>
      </w:pPr>
      <w:rPr>
        <w:rFonts w:ascii="Wingdings" w:hAnsi="Wingdings" w:hint="default"/>
      </w:rPr>
    </w:lvl>
    <w:lvl w:ilvl="3" w:tplc="6E16D884" w:tentative="1">
      <w:start w:val="1"/>
      <w:numFmt w:val="bullet"/>
      <w:lvlText w:val=""/>
      <w:lvlJc w:val="left"/>
      <w:pPr>
        <w:tabs>
          <w:tab w:val="num" w:pos="2880"/>
        </w:tabs>
        <w:ind w:left="2880" w:hanging="360"/>
      </w:pPr>
      <w:rPr>
        <w:rFonts w:ascii="Wingdings" w:hAnsi="Wingdings" w:hint="default"/>
      </w:rPr>
    </w:lvl>
    <w:lvl w:ilvl="4" w:tplc="B9FC6FE4" w:tentative="1">
      <w:start w:val="1"/>
      <w:numFmt w:val="bullet"/>
      <w:lvlText w:val=""/>
      <w:lvlJc w:val="left"/>
      <w:pPr>
        <w:tabs>
          <w:tab w:val="num" w:pos="3600"/>
        </w:tabs>
        <w:ind w:left="3600" w:hanging="360"/>
      </w:pPr>
      <w:rPr>
        <w:rFonts w:ascii="Wingdings" w:hAnsi="Wingdings" w:hint="default"/>
      </w:rPr>
    </w:lvl>
    <w:lvl w:ilvl="5" w:tplc="132CC328" w:tentative="1">
      <w:start w:val="1"/>
      <w:numFmt w:val="bullet"/>
      <w:lvlText w:val=""/>
      <w:lvlJc w:val="left"/>
      <w:pPr>
        <w:tabs>
          <w:tab w:val="num" w:pos="4320"/>
        </w:tabs>
        <w:ind w:left="4320" w:hanging="360"/>
      </w:pPr>
      <w:rPr>
        <w:rFonts w:ascii="Wingdings" w:hAnsi="Wingdings" w:hint="default"/>
      </w:rPr>
    </w:lvl>
    <w:lvl w:ilvl="6" w:tplc="49F4941C" w:tentative="1">
      <w:start w:val="1"/>
      <w:numFmt w:val="bullet"/>
      <w:lvlText w:val=""/>
      <w:lvlJc w:val="left"/>
      <w:pPr>
        <w:tabs>
          <w:tab w:val="num" w:pos="5040"/>
        </w:tabs>
        <w:ind w:left="5040" w:hanging="360"/>
      </w:pPr>
      <w:rPr>
        <w:rFonts w:ascii="Wingdings" w:hAnsi="Wingdings" w:hint="default"/>
      </w:rPr>
    </w:lvl>
    <w:lvl w:ilvl="7" w:tplc="59F0B74A" w:tentative="1">
      <w:start w:val="1"/>
      <w:numFmt w:val="bullet"/>
      <w:lvlText w:val=""/>
      <w:lvlJc w:val="left"/>
      <w:pPr>
        <w:tabs>
          <w:tab w:val="num" w:pos="5760"/>
        </w:tabs>
        <w:ind w:left="5760" w:hanging="360"/>
      </w:pPr>
      <w:rPr>
        <w:rFonts w:ascii="Wingdings" w:hAnsi="Wingdings" w:hint="default"/>
      </w:rPr>
    </w:lvl>
    <w:lvl w:ilvl="8" w:tplc="42F4E2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96251E"/>
    <w:multiLevelType w:val="hybridMultilevel"/>
    <w:tmpl w:val="132AB070"/>
    <w:lvl w:ilvl="0" w:tplc="A6EC2D1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12723E"/>
    <w:multiLevelType w:val="hybridMultilevel"/>
    <w:tmpl w:val="FF18EFAA"/>
    <w:lvl w:ilvl="0" w:tplc="94A880F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000B18"/>
    <w:multiLevelType w:val="hybridMultilevel"/>
    <w:tmpl w:val="4AE468B6"/>
    <w:lvl w:ilvl="0" w:tplc="FFFFFFFF">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42B4F0B"/>
    <w:multiLevelType w:val="hybridMultilevel"/>
    <w:tmpl w:val="400C9BFC"/>
    <w:lvl w:ilvl="0" w:tplc="B950C03C">
      <w:start w:val="1"/>
      <w:numFmt w:val="bullet"/>
      <w:lvlText w:val=""/>
      <w:lvlJc w:val="left"/>
      <w:pPr>
        <w:tabs>
          <w:tab w:val="num" w:pos="720"/>
        </w:tabs>
        <w:ind w:left="720" w:hanging="360"/>
      </w:pPr>
      <w:rPr>
        <w:rFonts w:ascii="Wingdings" w:hAnsi="Wingdings" w:hint="default"/>
      </w:rPr>
    </w:lvl>
    <w:lvl w:ilvl="1" w:tplc="3B1ACCF8">
      <w:numFmt w:val="bullet"/>
      <w:lvlText w:val="•"/>
      <w:lvlJc w:val="left"/>
      <w:pPr>
        <w:tabs>
          <w:tab w:val="num" w:pos="1440"/>
        </w:tabs>
        <w:ind w:left="1440" w:hanging="360"/>
      </w:pPr>
      <w:rPr>
        <w:rFonts w:ascii="Arial" w:hAnsi="Arial" w:hint="default"/>
      </w:rPr>
    </w:lvl>
    <w:lvl w:ilvl="2" w:tplc="CA9EA084" w:tentative="1">
      <w:start w:val="1"/>
      <w:numFmt w:val="bullet"/>
      <w:lvlText w:val=""/>
      <w:lvlJc w:val="left"/>
      <w:pPr>
        <w:tabs>
          <w:tab w:val="num" w:pos="2160"/>
        </w:tabs>
        <w:ind w:left="2160" w:hanging="360"/>
      </w:pPr>
      <w:rPr>
        <w:rFonts w:ascii="Wingdings" w:hAnsi="Wingdings" w:hint="default"/>
      </w:rPr>
    </w:lvl>
    <w:lvl w:ilvl="3" w:tplc="8968D246" w:tentative="1">
      <w:start w:val="1"/>
      <w:numFmt w:val="bullet"/>
      <w:lvlText w:val=""/>
      <w:lvlJc w:val="left"/>
      <w:pPr>
        <w:tabs>
          <w:tab w:val="num" w:pos="2880"/>
        </w:tabs>
        <w:ind w:left="2880" w:hanging="360"/>
      </w:pPr>
      <w:rPr>
        <w:rFonts w:ascii="Wingdings" w:hAnsi="Wingdings" w:hint="default"/>
      </w:rPr>
    </w:lvl>
    <w:lvl w:ilvl="4" w:tplc="66426F20" w:tentative="1">
      <w:start w:val="1"/>
      <w:numFmt w:val="bullet"/>
      <w:lvlText w:val=""/>
      <w:lvlJc w:val="left"/>
      <w:pPr>
        <w:tabs>
          <w:tab w:val="num" w:pos="3600"/>
        </w:tabs>
        <w:ind w:left="3600" w:hanging="360"/>
      </w:pPr>
      <w:rPr>
        <w:rFonts w:ascii="Wingdings" w:hAnsi="Wingdings" w:hint="default"/>
      </w:rPr>
    </w:lvl>
    <w:lvl w:ilvl="5" w:tplc="9B7C5908" w:tentative="1">
      <w:start w:val="1"/>
      <w:numFmt w:val="bullet"/>
      <w:lvlText w:val=""/>
      <w:lvlJc w:val="left"/>
      <w:pPr>
        <w:tabs>
          <w:tab w:val="num" w:pos="4320"/>
        </w:tabs>
        <w:ind w:left="4320" w:hanging="360"/>
      </w:pPr>
      <w:rPr>
        <w:rFonts w:ascii="Wingdings" w:hAnsi="Wingdings" w:hint="default"/>
      </w:rPr>
    </w:lvl>
    <w:lvl w:ilvl="6" w:tplc="E31C2B5E" w:tentative="1">
      <w:start w:val="1"/>
      <w:numFmt w:val="bullet"/>
      <w:lvlText w:val=""/>
      <w:lvlJc w:val="left"/>
      <w:pPr>
        <w:tabs>
          <w:tab w:val="num" w:pos="5040"/>
        </w:tabs>
        <w:ind w:left="5040" w:hanging="360"/>
      </w:pPr>
      <w:rPr>
        <w:rFonts w:ascii="Wingdings" w:hAnsi="Wingdings" w:hint="default"/>
      </w:rPr>
    </w:lvl>
    <w:lvl w:ilvl="7" w:tplc="1378667C" w:tentative="1">
      <w:start w:val="1"/>
      <w:numFmt w:val="bullet"/>
      <w:lvlText w:val=""/>
      <w:lvlJc w:val="left"/>
      <w:pPr>
        <w:tabs>
          <w:tab w:val="num" w:pos="5760"/>
        </w:tabs>
        <w:ind w:left="5760" w:hanging="360"/>
      </w:pPr>
      <w:rPr>
        <w:rFonts w:ascii="Wingdings" w:hAnsi="Wingdings" w:hint="default"/>
      </w:rPr>
    </w:lvl>
    <w:lvl w:ilvl="8" w:tplc="FAD206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F7416"/>
    <w:multiLevelType w:val="multilevel"/>
    <w:tmpl w:val="1B9442EA"/>
    <w:lvl w:ilvl="0">
      <w:start w:val="1"/>
      <w:numFmt w:val="decimal"/>
      <w:lvlText w:val="%1."/>
      <w:lvlJc w:val="left"/>
      <w:pPr>
        <w:ind w:left="360" w:hanging="360"/>
      </w:pPr>
    </w:lvl>
    <w:lvl w:ilvl="1">
      <w:start w:val="1"/>
      <w:numFmt w:val="decimal"/>
      <w:lvlText w:val="%1.%2."/>
      <w:lvlJc w:val="left"/>
      <w:pPr>
        <w:ind w:left="792"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DD2BD3"/>
    <w:multiLevelType w:val="hybridMultilevel"/>
    <w:tmpl w:val="BA528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B45A1D"/>
    <w:multiLevelType w:val="hybridMultilevel"/>
    <w:tmpl w:val="4AE468B6"/>
    <w:lvl w:ilvl="0" w:tplc="FFFFFFFF">
      <w:start w:val="1"/>
      <w:numFmt w:val="lowerLetter"/>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9" w15:restartNumberingAfterBreak="0">
    <w:nsid w:val="62743690"/>
    <w:multiLevelType w:val="hybridMultilevel"/>
    <w:tmpl w:val="79EA7482"/>
    <w:lvl w:ilvl="0" w:tplc="B950C03C">
      <w:start w:val="1"/>
      <w:numFmt w:val="bullet"/>
      <w:lvlText w:val=""/>
      <w:lvlJc w:val="left"/>
      <w:pPr>
        <w:ind w:left="1440" w:hanging="360"/>
      </w:pPr>
      <w:rPr>
        <w:rFonts w:ascii="Wingdings" w:hAnsi="Wingdings"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5937A12"/>
    <w:multiLevelType w:val="hybridMultilevel"/>
    <w:tmpl w:val="4AE468B6"/>
    <w:lvl w:ilvl="0" w:tplc="FFFFFFFF">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6761A0D"/>
    <w:multiLevelType w:val="hybridMultilevel"/>
    <w:tmpl w:val="220ECE74"/>
    <w:lvl w:ilvl="0" w:tplc="B950C03C">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67BB3DED"/>
    <w:multiLevelType w:val="hybridMultilevel"/>
    <w:tmpl w:val="4AE468B6"/>
    <w:lvl w:ilvl="0" w:tplc="FFFFFFFF">
      <w:start w:val="1"/>
      <w:numFmt w:val="lowerLetter"/>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D43DED"/>
    <w:multiLevelType w:val="hybridMultilevel"/>
    <w:tmpl w:val="9FFADB6E"/>
    <w:lvl w:ilvl="0" w:tplc="2B8E3D1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AD6008"/>
    <w:multiLevelType w:val="hybridMultilevel"/>
    <w:tmpl w:val="B2666EE0"/>
    <w:lvl w:ilvl="0" w:tplc="B950C03C">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6" w15:restartNumberingAfterBreak="0">
    <w:nsid w:val="77501889"/>
    <w:multiLevelType w:val="hybridMultilevel"/>
    <w:tmpl w:val="0D3E4A6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1349D7"/>
    <w:multiLevelType w:val="hybridMultilevel"/>
    <w:tmpl w:val="4AE468B6"/>
    <w:lvl w:ilvl="0" w:tplc="FFFFFFFF">
      <w:start w:val="1"/>
      <w:numFmt w:val="lowerLetter"/>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DA4EF2"/>
    <w:multiLevelType w:val="hybridMultilevel"/>
    <w:tmpl w:val="4AE468B6"/>
    <w:lvl w:ilvl="0" w:tplc="FFFFFFFF">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901872976">
    <w:abstractNumId w:val="6"/>
  </w:num>
  <w:num w:numId="2" w16cid:durableId="801968684">
    <w:abstractNumId w:val="6"/>
  </w:num>
  <w:num w:numId="3" w16cid:durableId="2073001526">
    <w:abstractNumId w:val="6"/>
  </w:num>
  <w:num w:numId="4" w16cid:durableId="780993275">
    <w:abstractNumId w:val="6"/>
  </w:num>
  <w:num w:numId="5" w16cid:durableId="493184022">
    <w:abstractNumId w:val="6"/>
  </w:num>
  <w:num w:numId="6" w16cid:durableId="449592109">
    <w:abstractNumId w:val="6"/>
  </w:num>
  <w:num w:numId="7" w16cid:durableId="1909227231">
    <w:abstractNumId w:val="28"/>
  </w:num>
  <w:num w:numId="8" w16cid:durableId="467629627">
    <w:abstractNumId w:val="26"/>
  </w:num>
  <w:num w:numId="9" w16cid:durableId="959071692">
    <w:abstractNumId w:val="34"/>
  </w:num>
  <w:num w:numId="10" w16cid:durableId="2118718905">
    <w:abstractNumId w:val="37"/>
  </w:num>
  <w:num w:numId="11" w16cid:durableId="811794889">
    <w:abstractNumId w:val="27"/>
  </w:num>
  <w:num w:numId="12" w16cid:durableId="196089711">
    <w:abstractNumId w:val="25"/>
  </w:num>
  <w:num w:numId="13" w16cid:durableId="983437049">
    <w:abstractNumId w:val="3"/>
  </w:num>
  <w:num w:numId="14" w16cid:durableId="1867281246">
    <w:abstractNumId w:val="6"/>
  </w:num>
  <w:num w:numId="15" w16cid:durableId="942495956">
    <w:abstractNumId w:val="16"/>
  </w:num>
  <w:num w:numId="16" w16cid:durableId="1537814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254240">
    <w:abstractNumId w:val="23"/>
  </w:num>
  <w:num w:numId="18" w16cid:durableId="1106195733">
    <w:abstractNumId w:val="15"/>
  </w:num>
  <w:num w:numId="19" w16cid:durableId="855923003">
    <w:abstractNumId w:val="17"/>
  </w:num>
  <w:num w:numId="20" w16cid:durableId="805196360">
    <w:abstractNumId w:val="21"/>
  </w:num>
  <w:num w:numId="21" w16cid:durableId="1269653597">
    <w:abstractNumId w:val="22"/>
  </w:num>
  <w:num w:numId="22" w16cid:durableId="435370273">
    <w:abstractNumId w:val="18"/>
  </w:num>
  <w:num w:numId="23" w16cid:durableId="1308783865">
    <w:abstractNumId w:val="14"/>
  </w:num>
  <w:num w:numId="24" w16cid:durableId="616329975">
    <w:abstractNumId w:val="5"/>
  </w:num>
  <w:num w:numId="25" w16cid:durableId="1316642485">
    <w:abstractNumId w:val="7"/>
  </w:num>
  <w:num w:numId="26" w16cid:durableId="1112289971">
    <w:abstractNumId w:val="24"/>
  </w:num>
  <w:num w:numId="27" w16cid:durableId="1706472">
    <w:abstractNumId w:val="32"/>
  </w:num>
  <w:num w:numId="28" w16cid:durableId="301889376">
    <w:abstractNumId w:val="38"/>
  </w:num>
  <w:num w:numId="29" w16cid:durableId="1978606785">
    <w:abstractNumId w:val="9"/>
  </w:num>
  <w:num w:numId="30" w16cid:durableId="2028871641">
    <w:abstractNumId w:val="2"/>
  </w:num>
  <w:num w:numId="31" w16cid:durableId="250892410">
    <w:abstractNumId w:val="33"/>
  </w:num>
  <w:num w:numId="32" w16cid:durableId="1414276783">
    <w:abstractNumId w:val="1"/>
  </w:num>
  <w:num w:numId="33" w16cid:durableId="1317759393">
    <w:abstractNumId w:val="12"/>
  </w:num>
  <w:num w:numId="34" w16cid:durableId="1899441491">
    <w:abstractNumId w:val="0"/>
  </w:num>
  <w:num w:numId="35" w16cid:durableId="1235313233">
    <w:abstractNumId w:val="11"/>
  </w:num>
  <w:num w:numId="36" w16cid:durableId="1477378497">
    <w:abstractNumId w:val="19"/>
  </w:num>
  <w:num w:numId="37" w16cid:durableId="2023967079">
    <w:abstractNumId w:val="29"/>
  </w:num>
  <w:num w:numId="38" w16cid:durableId="2101562957">
    <w:abstractNumId w:val="13"/>
  </w:num>
  <w:num w:numId="39" w16cid:durableId="791021094">
    <w:abstractNumId w:val="4"/>
  </w:num>
  <w:num w:numId="40" w16cid:durableId="436143243">
    <w:abstractNumId w:val="8"/>
  </w:num>
  <w:num w:numId="41" w16cid:durableId="1299918455">
    <w:abstractNumId w:val="39"/>
  </w:num>
  <w:num w:numId="42" w16cid:durableId="908228478">
    <w:abstractNumId w:val="20"/>
  </w:num>
  <w:num w:numId="43" w16cid:durableId="1406029535">
    <w:abstractNumId w:val="30"/>
  </w:num>
  <w:num w:numId="44" w16cid:durableId="841428253">
    <w:abstractNumId w:val="35"/>
  </w:num>
  <w:num w:numId="45" w16cid:durableId="666523127">
    <w:abstractNumId w:val="10"/>
  </w:num>
  <w:num w:numId="46" w16cid:durableId="1771853098">
    <w:abstractNumId w:val="31"/>
  </w:num>
  <w:num w:numId="47" w16cid:durableId="21831303">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0F81"/>
    <w:rsid w:val="000022CA"/>
    <w:rsid w:val="00012759"/>
    <w:rsid w:val="00013668"/>
    <w:rsid w:val="00013BBC"/>
    <w:rsid w:val="000144D8"/>
    <w:rsid w:val="00015F99"/>
    <w:rsid w:val="00016005"/>
    <w:rsid w:val="00020441"/>
    <w:rsid w:val="00020C77"/>
    <w:rsid w:val="00023770"/>
    <w:rsid w:val="000248CD"/>
    <w:rsid w:val="00026993"/>
    <w:rsid w:val="0002717A"/>
    <w:rsid w:val="00031D31"/>
    <w:rsid w:val="00032061"/>
    <w:rsid w:val="000336F0"/>
    <w:rsid w:val="00033CD2"/>
    <w:rsid w:val="000371D4"/>
    <w:rsid w:val="00040E3E"/>
    <w:rsid w:val="00041B12"/>
    <w:rsid w:val="00045627"/>
    <w:rsid w:val="00047C8D"/>
    <w:rsid w:val="00050230"/>
    <w:rsid w:val="00052C88"/>
    <w:rsid w:val="00053000"/>
    <w:rsid w:val="00053566"/>
    <w:rsid w:val="000547A4"/>
    <w:rsid w:val="00056DFC"/>
    <w:rsid w:val="00057B7A"/>
    <w:rsid w:val="00057D4A"/>
    <w:rsid w:val="0006439B"/>
    <w:rsid w:val="00065F1A"/>
    <w:rsid w:val="00065FCC"/>
    <w:rsid w:val="00066421"/>
    <w:rsid w:val="00071814"/>
    <w:rsid w:val="00075E7E"/>
    <w:rsid w:val="00075EB4"/>
    <w:rsid w:val="000819E9"/>
    <w:rsid w:val="00082356"/>
    <w:rsid w:val="00084B57"/>
    <w:rsid w:val="00086528"/>
    <w:rsid w:val="00087AAC"/>
    <w:rsid w:val="00090242"/>
    <w:rsid w:val="0009426D"/>
    <w:rsid w:val="00094A32"/>
    <w:rsid w:val="00095731"/>
    <w:rsid w:val="000976D2"/>
    <w:rsid w:val="000A18AF"/>
    <w:rsid w:val="000A4107"/>
    <w:rsid w:val="000B0278"/>
    <w:rsid w:val="000B0A0A"/>
    <w:rsid w:val="000B1B1B"/>
    <w:rsid w:val="000B418B"/>
    <w:rsid w:val="000B5AD2"/>
    <w:rsid w:val="000B6BB5"/>
    <w:rsid w:val="000B70D7"/>
    <w:rsid w:val="000C0F20"/>
    <w:rsid w:val="000C1E97"/>
    <w:rsid w:val="000C31A2"/>
    <w:rsid w:val="000C327B"/>
    <w:rsid w:val="000C53CD"/>
    <w:rsid w:val="000D243B"/>
    <w:rsid w:val="000D25BE"/>
    <w:rsid w:val="000D2CD9"/>
    <w:rsid w:val="000D693E"/>
    <w:rsid w:val="000E0C29"/>
    <w:rsid w:val="000E0DE9"/>
    <w:rsid w:val="000E224F"/>
    <w:rsid w:val="000E2A81"/>
    <w:rsid w:val="000E3E7A"/>
    <w:rsid w:val="000E4D7E"/>
    <w:rsid w:val="000E6561"/>
    <w:rsid w:val="000E6A9D"/>
    <w:rsid w:val="000E7B12"/>
    <w:rsid w:val="000F1017"/>
    <w:rsid w:val="000F28DD"/>
    <w:rsid w:val="000F36FA"/>
    <w:rsid w:val="000F3A43"/>
    <w:rsid w:val="000F4218"/>
    <w:rsid w:val="000F649F"/>
    <w:rsid w:val="0010102A"/>
    <w:rsid w:val="00101087"/>
    <w:rsid w:val="0010544E"/>
    <w:rsid w:val="00107309"/>
    <w:rsid w:val="00111514"/>
    <w:rsid w:val="0011211E"/>
    <w:rsid w:val="00113326"/>
    <w:rsid w:val="00114D9C"/>
    <w:rsid w:val="001221EF"/>
    <w:rsid w:val="00122497"/>
    <w:rsid w:val="00123ACC"/>
    <w:rsid w:val="00124761"/>
    <w:rsid w:val="00127EC4"/>
    <w:rsid w:val="0013141A"/>
    <w:rsid w:val="00131565"/>
    <w:rsid w:val="0013210B"/>
    <w:rsid w:val="00132E1F"/>
    <w:rsid w:val="00134163"/>
    <w:rsid w:val="00137278"/>
    <w:rsid w:val="00141767"/>
    <w:rsid w:val="00144FFF"/>
    <w:rsid w:val="001457C6"/>
    <w:rsid w:val="00145ABF"/>
    <w:rsid w:val="00147195"/>
    <w:rsid w:val="0015060B"/>
    <w:rsid w:val="0015231C"/>
    <w:rsid w:val="001535AE"/>
    <w:rsid w:val="001536A9"/>
    <w:rsid w:val="001611CE"/>
    <w:rsid w:val="00162A16"/>
    <w:rsid w:val="00164BBF"/>
    <w:rsid w:val="00165C75"/>
    <w:rsid w:val="001700C2"/>
    <w:rsid w:val="00170766"/>
    <w:rsid w:val="00170A8F"/>
    <w:rsid w:val="00172DD4"/>
    <w:rsid w:val="001759A1"/>
    <w:rsid w:val="00180233"/>
    <w:rsid w:val="00182B8B"/>
    <w:rsid w:val="001851BE"/>
    <w:rsid w:val="00185BEF"/>
    <w:rsid w:val="00186477"/>
    <w:rsid w:val="001902E4"/>
    <w:rsid w:val="00194F02"/>
    <w:rsid w:val="00196270"/>
    <w:rsid w:val="0019707A"/>
    <w:rsid w:val="001A07E7"/>
    <w:rsid w:val="001B2EAE"/>
    <w:rsid w:val="001B3458"/>
    <w:rsid w:val="001B4C76"/>
    <w:rsid w:val="001C0624"/>
    <w:rsid w:val="001C3011"/>
    <w:rsid w:val="001C5248"/>
    <w:rsid w:val="001C6116"/>
    <w:rsid w:val="001C6B3B"/>
    <w:rsid w:val="001D2E23"/>
    <w:rsid w:val="001D2EBF"/>
    <w:rsid w:val="001D3011"/>
    <w:rsid w:val="001D3184"/>
    <w:rsid w:val="001D6B8B"/>
    <w:rsid w:val="001E0DB3"/>
    <w:rsid w:val="001E212F"/>
    <w:rsid w:val="001E3009"/>
    <w:rsid w:val="001E5D8C"/>
    <w:rsid w:val="001E72D4"/>
    <w:rsid w:val="001E7C30"/>
    <w:rsid w:val="001F3914"/>
    <w:rsid w:val="001F39C3"/>
    <w:rsid w:val="001F4810"/>
    <w:rsid w:val="001F7231"/>
    <w:rsid w:val="00202B71"/>
    <w:rsid w:val="002042C8"/>
    <w:rsid w:val="002043A7"/>
    <w:rsid w:val="00204476"/>
    <w:rsid w:val="002103B8"/>
    <w:rsid w:val="00211756"/>
    <w:rsid w:val="00212379"/>
    <w:rsid w:val="00215C27"/>
    <w:rsid w:val="00216B12"/>
    <w:rsid w:val="00216D3A"/>
    <w:rsid w:val="00217F02"/>
    <w:rsid w:val="00220D0D"/>
    <w:rsid w:val="00226B0F"/>
    <w:rsid w:val="002332B5"/>
    <w:rsid w:val="00235BC0"/>
    <w:rsid w:val="0023604D"/>
    <w:rsid w:val="00236847"/>
    <w:rsid w:val="002406B4"/>
    <w:rsid w:val="002406FE"/>
    <w:rsid w:val="0024169E"/>
    <w:rsid w:val="00241BC8"/>
    <w:rsid w:val="00242826"/>
    <w:rsid w:val="0024400D"/>
    <w:rsid w:val="0024636A"/>
    <w:rsid w:val="00246BE7"/>
    <w:rsid w:val="002503D1"/>
    <w:rsid w:val="002531B2"/>
    <w:rsid w:val="0025326A"/>
    <w:rsid w:val="002540D0"/>
    <w:rsid w:val="0025417B"/>
    <w:rsid w:val="002606A4"/>
    <w:rsid w:val="00260A32"/>
    <w:rsid w:val="00266E8A"/>
    <w:rsid w:val="00272A62"/>
    <w:rsid w:val="00273916"/>
    <w:rsid w:val="00277DD8"/>
    <w:rsid w:val="00277E3C"/>
    <w:rsid w:val="00281444"/>
    <w:rsid w:val="002821D5"/>
    <w:rsid w:val="002830FE"/>
    <w:rsid w:val="0028466C"/>
    <w:rsid w:val="00286643"/>
    <w:rsid w:val="002879CE"/>
    <w:rsid w:val="00290849"/>
    <w:rsid w:val="00295F4A"/>
    <w:rsid w:val="0029612C"/>
    <w:rsid w:val="00297CF3"/>
    <w:rsid w:val="002A08D8"/>
    <w:rsid w:val="002A18E7"/>
    <w:rsid w:val="002A19EA"/>
    <w:rsid w:val="002A2057"/>
    <w:rsid w:val="002A4354"/>
    <w:rsid w:val="002A4E89"/>
    <w:rsid w:val="002B1EC0"/>
    <w:rsid w:val="002B1F8A"/>
    <w:rsid w:val="002B3FAA"/>
    <w:rsid w:val="002B443B"/>
    <w:rsid w:val="002B45F2"/>
    <w:rsid w:val="002C0390"/>
    <w:rsid w:val="002C39E0"/>
    <w:rsid w:val="002C4163"/>
    <w:rsid w:val="002C6713"/>
    <w:rsid w:val="002C7473"/>
    <w:rsid w:val="002D2657"/>
    <w:rsid w:val="002D2CF2"/>
    <w:rsid w:val="002D3A5C"/>
    <w:rsid w:val="002D5275"/>
    <w:rsid w:val="002D5CE1"/>
    <w:rsid w:val="002D7288"/>
    <w:rsid w:val="002E19C4"/>
    <w:rsid w:val="002E361C"/>
    <w:rsid w:val="002E6E5A"/>
    <w:rsid w:val="002F1918"/>
    <w:rsid w:val="002F1FE5"/>
    <w:rsid w:val="002F22B1"/>
    <w:rsid w:val="002F2D1F"/>
    <w:rsid w:val="002F3652"/>
    <w:rsid w:val="002F484D"/>
    <w:rsid w:val="002F6492"/>
    <w:rsid w:val="0030066D"/>
    <w:rsid w:val="003041FA"/>
    <w:rsid w:val="0030599A"/>
    <w:rsid w:val="003102C6"/>
    <w:rsid w:val="00311A9C"/>
    <w:rsid w:val="00313109"/>
    <w:rsid w:val="00314E2F"/>
    <w:rsid w:val="003200AF"/>
    <w:rsid w:val="00325EC0"/>
    <w:rsid w:val="003310A8"/>
    <w:rsid w:val="003320D3"/>
    <w:rsid w:val="00332844"/>
    <w:rsid w:val="00334AA9"/>
    <w:rsid w:val="00334AEB"/>
    <w:rsid w:val="00334FA9"/>
    <w:rsid w:val="00336674"/>
    <w:rsid w:val="003371DA"/>
    <w:rsid w:val="00342D19"/>
    <w:rsid w:val="00343B4B"/>
    <w:rsid w:val="00345F71"/>
    <w:rsid w:val="00345F89"/>
    <w:rsid w:val="00346BC3"/>
    <w:rsid w:val="00353DDF"/>
    <w:rsid w:val="00353DFE"/>
    <w:rsid w:val="003573BB"/>
    <w:rsid w:val="00361272"/>
    <w:rsid w:val="003621C2"/>
    <w:rsid w:val="00362561"/>
    <w:rsid w:val="00362F33"/>
    <w:rsid w:val="003642B0"/>
    <w:rsid w:val="0037233B"/>
    <w:rsid w:val="00372B08"/>
    <w:rsid w:val="00372EFD"/>
    <w:rsid w:val="00373EE4"/>
    <w:rsid w:val="00375302"/>
    <w:rsid w:val="00376BF5"/>
    <w:rsid w:val="0037751E"/>
    <w:rsid w:val="0038050C"/>
    <w:rsid w:val="00380E63"/>
    <w:rsid w:val="00385A28"/>
    <w:rsid w:val="0038730D"/>
    <w:rsid w:val="00387921"/>
    <w:rsid w:val="003923BB"/>
    <w:rsid w:val="00395422"/>
    <w:rsid w:val="00396CCA"/>
    <w:rsid w:val="0039713B"/>
    <w:rsid w:val="003A0D52"/>
    <w:rsid w:val="003A7A89"/>
    <w:rsid w:val="003B1D87"/>
    <w:rsid w:val="003B6DA8"/>
    <w:rsid w:val="003C1825"/>
    <w:rsid w:val="003C2E17"/>
    <w:rsid w:val="003C48D4"/>
    <w:rsid w:val="003C55ED"/>
    <w:rsid w:val="003C7E7F"/>
    <w:rsid w:val="003D1423"/>
    <w:rsid w:val="003D553E"/>
    <w:rsid w:val="003D6E5F"/>
    <w:rsid w:val="003E1118"/>
    <w:rsid w:val="003E3203"/>
    <w:rsid w:val="003E3C52"/>
    <w:rsid w:val="003E56A7"/>
    <w:rsid w:val="003F390F"/>
    <w:rsid w:val="003F44A6"/>
    <w:rsid w:val="003F6984"/>
    <w:rsid w:val="00401BA1"/>
    <w:rsid w:val="00404941"/>
    <w:rsid w:val="0040539F"/>
    <w:rsid w:val="00406E92"/>
    <w:rsid w:val="004103BE"/>
    <w:rsid w:val="00411185"/>
    <w:rsid w:val="00411E19"/>
    <w:rsid w:val="00420F87"/>
    <w:rsid w:val="00422C7A"/>
    <w:rsid w:val="0042349E"/>
    <w:rsid w:val="00424146"/>
    <w:rsid w:val="00426C95"/>
    <w:rsid w:val="0042745D"/>
    <w:rsid w:val="00430103"/>
    <w:rsid w:val="0043013C"/>
    <w:rsid w:val="0043472F"/>
    <w:rsid w:val="00434A5A"/>
    <w:rsid w:val="00435A86"/>
    <w:rsid w:val="00440195"/>
    <w:rsid w:val="0044042C"/>
    <w:rsid w:val="00440D4B"/>
    <w:rsid w:val="0044300A"/>
    <w:rsid w:val="00446384"/>
    <w:rsid w:val="00446983"/>
    <w:rsid w:val="004477F7"/>
    <w:rsid w:val="00451F93"/>
    <w:rsid w:val="0045268A"/>
    <w:rsid w:val="00452C63"/>
    <w:rsid w:val="00456730"/>
    <w:rsid w:val="004575FD"/>
    <w:rsid w:val="004606B2"/>
    <w:rsid w:val="004627EF"/>
    <w:rsid w:val="00462D96"/>
    <w:rsid w:val="00463506"/>
    <w:rsid w:val="004654CD"/>
    <w:rsid w:val="004656FC"/>
    <w:rsid w:val="00467320"/>
    <w:rsid w:val="00472D71"/>
    <w:rsid w:val="004742C4"/>
    <w:rsid w:val="0048549A"/>
    <w:rsid w:val="00486617"/>
    <w:rsid w:val="004914CA"/>
    <w:rsid w:val="00491939"/>
    <w:rsid w:val="00492516"/>
    <w:rsid w:val="00492FA9"/>
    <w:rsid w:val="0049373D"/>
    <w:rsid w:val="004943D6"/>
    <w:rsid w:val="00495219"/>
    <w:rsid w:val="00496EE4"/>
    <w:rsid w:val="004A0424"/>
    <w:rsid w:val="004A4FFD"/>
    <w:rsid w:val="004A733B"/>
    <w:rsid w:val="004B0F48"/>
    <w:rsid w:val="004B0F92"/>
    <w:rsid w:val="004B15DA"/>
    <w:rsid w:val="004B377B"/>
    <w:rsid w:val="004B4524"/>
    <w:rsid w:val="004C3917"/>
    <w:rsid w:val="004C3B1C"/>
    <w:rsid w:val="004C543C"/>
    <w:rsid w:val="004C600F"/>
    <w:rsid w:val="004D003F"/>
    <w:rsid w:val="004D06A3"/>
    <w:rsid w:val="004D0A49"/>
    <w:rsid w:val="004D0BC3"/>
    <w:rsid w:val="004D1253"/>
    <w:rsid w:val="004D1350"/>
    <w:rsid w:val="004D3F53"/>
    <w:rsid w:val="004D5027"/>
    <w:rsid w:val="004D7EA4"/>
    <w:rsid w:val="004E14C8"/>
    <w:rsid w:val="004E3544"/>
    <w:rsid w:val="004E3965"/>
    <w:rsid w:val="004E4022"/>
    <w:rsid w:val="004E44CD"/>
    <w:rsid w:val="004E4E26"/>
    <w:rsid w:val="004F0E6A"/>
    <w:rsid w:val="004F3809"/>
    <w:rsid w:val="004F5A92"/>
    <w:rsid w:val="004F62CC"/>
    <w:rsid w:val="005014E0"/>
    <w:rsid w:val="00502D53"/>
    <w:rsid w:val="005042D3"/>
    <w:rsid w:val="00505835"/>
    <w:rsid w:val="00506D8A"/>
    <w:rsid w:val="005074C3"/>
    <w:rsid w:val="00511EA5"/>
    <w:rsid w:val="005123CC"/>
    <w:rsid w:val="00512B1B"/>
    <w:rsid w:val="00517002"/>
    <w:rsid w:val="005214DE"/>
    <w:rsid w:val="005244AA"/>
    <w:rsid w:val="00524BF2"/>
    <w:rsid w:val="00525D19"/>
    <w:rsid w:val="00527562"/>
    <w:rsid w:val="005308DA"/>
    <w:rsid w:val="005318BC"/>
    <w:rsid w:val="00531B47"/>
    <w:rsid w:val="00532A5A"/>
    <w:rsid w:val="00532AAB"/>
    <w:rsid w:val="00536959"/>
    <w:rsid w:val="0053704A"/>
    <w:rsid w:val="0053718A"/>
    <w:rsid w:val="0054039F"/>
    <w:rsid w:val="00543BBC"/>
    <w:rsid w:val="00551773"/>
    <w:rsid w:val="00551866"/>
    <w:rsid w:val="005519F4"/>
    <w:rsid w:val="00554239"/>
    <w:rsid w:val="005566D5"/>
    <w:rsid w:val="00556932"/>
    <w:rsid w:val="005579BC"/>
    <w:rsid w:val="00561933"/>
    <w:rsid w:val="005728F3"/>
    <w:rsid w:val="00572C20"/>
    <w:rsid w:val="00573C3F"/>
    <w:rsid w:val="005748FD"/>
    <w:rsid w:val="00574DCB"/>
    <w:rsid w:val="005753EF"/>
    <w:rsid w:val="00577B0B"/>
    <w:rsid w:val="00581FB2"/>
    <w:rsid w:val="005829DE"/>
    <w:rsid w:val="00585520"/>
    <w:rsid w:val="00585603"/>
    <w:rsid w:val="00585661"/>
    <w:rsid w:val="00586686"/>
    <w:rsid w:val="00587047"/>
    <w:rsid w:val="0058723B"/>
    <w:rsid w:val="00590CC8"/>
    <w:rsid w:val="00592628"/>
    <w:rsid w:val="005944A6"/>
    <w:rsid w:val="00595CB9"/>
    <w:rsid w:val="00596076"/>
    <w:rsid w:val="0059726B"/>
    <w:rsid w:val="005A0130"/>
    <w:rsid w:val="005A14F4"/>
    <w:rsid w:val="005A4F42"/>
    <w:rsid w:val="005A6522"/>
    <w:rsid w:val="005B1F4F"/>
    <w:rsid w:val="005B2ED9"/>
    <w:rsid w:val="005B2EE7"/>
    <w:rsid w:val="005B52BF"/>
    <w:rsid w:val="005B6B0D"/>
    <w:rsid w:val="005C6D29"/>
    <w:rsid w:val="005C6D86"/>
    <w:rsid w:val="005D0201"/>
    <w:rsid w:val="005D0FA4"/>
    <w:rsid w:val="005D26BC"/>
    <w:rsid w:val="005D6B4F"/>
    <w:rsid w:val="005E21FD"/>
    <w:rsid w:val="005E2C4B"/>
    <w:rsid w:val="005E43E9"/>
    <w:rsid w:val="005E74BA"/>
    <w:rsid w:val="005E7DF0"/>
    <w:rsid w:val="005F1144"/>
    <w:rsid w:val="0060144B"/>
    <w:rsid w:val="00601A31"/>
    <w:rsid w:val="0060207B"/>
    <w:rsid w:val="00604B1A"/>
    <w:rsid w:val="00613255"/>
    <w:rsid w:val="00613EA0"/>
    <w:rsid w:val="00615967"/>
    <w:rsid w:val="00616F4D"/>
    <w:rsid w:val="00621686"/>
    <w:rsid w:val="00622E6E"/>
    <w:rsid w:val="00624376"/>
    <w:rsid w:val="0063242C"/>
    <w:rsid w:val="006338E3"/>
    <w:rsid w:val="00637A98"/>
    <w:rsid w:val="00637E3E"/>
    <w:rsid w:val="00640798"/>
    <w:rsid w:val="00640D13"/>
    <w:rsid w:val="00641323"/>
    <w:rsid w:val="0064227D"/>
    <w:rsid w:val="006431BB"/>
    <w:rsid w:val="00643664"/>
    <w:rsid w:val="00643CB7"/>
    <w:rsid w:val="00646B1F"/>
    <w:rsid w:val="00646D81"/>
    <w:rsid w:val="00650478"/>
    <w:rsid w:val="006520B5"/>
    <w:rsid w:val="006537EF"/>
    <w:rsid w:val="00654CFC"/>
    <w:rsid w:val="00655128"/>
    <w:rsid w:val="0065547F"/>
    <w:rsid w:val="00661318"/>
    <w:rsid w:val="00661ACC"/>
    <w:rsid w:val="00662475"/>
    <w:rsid w:val="0066453F"/>
    <w:rsid w:val="006667D1"/>
    <w:rsid w:val="00666D8F"/>
    <w:rsid w:val="00670208"/>
    <w:rsid w:val="006735DC"/>
    <w:rsid w:val="00673C2B"/>
    <w:rsid w:val="006749E2"/>
    <w:rsid w:val="00675F61"/>
    <w:rsid w:val="00676268"/>
    <w:rsid w:val="00681B18"/>
    <w:rsid w:val="006843DF"/>
    <w:rsid w:val="006847BF"/>
    <w:rsid w:val="00684DDA"/>
    <w:rsid w:val="00685391"/>
    <w:rsid w:val="0068581D"/>
    <w:rsid w:val="00685C93"/>
    <w:rsid w:val="006864FD"/>
    <w:rsid w:val="00690751"/>
    <w:rsid w:val="0069079D"/>
    <w:rsid w:val="00693604"/>
    <w:rsid w:val="0069628A"/>
    <w:rsid w:val="0069629B"/>
    <w:rsid w:val="00696982"/>
    <w:rsid w:val="006A000C"/>
    <w:rsid w:val="006A2AE1"/>
    <w:rsid w:val="006A536F"/>
    <w:rsid w:val="006A5E8D"/>
    <w:rsid w:val="006B3540"/>
    <w:rsid w:val="006B4AAB"/>
    <w:rsid w:val="006B6733"/>
    <w:rsid w:val="006B7DBA"/>
    <w:rsid w:val="006C14A4"/>
    <w:rsid w:val="006C190E"/>
    <w:rsid w:val="006C49F8"/>
    <w:rsid w:val="006D2E41"/>
    <w:rsid w:val="006D34B7"/>
    <w:rsid w:val="006D59A7"/>
    <w:rsid w:val="006D7ED1"/>
    <w:rsid w:val="006E0FE8"/>
    <w:rsid w:val="006E1029"/>
    <w:rsid w:val="006E15A9"/>
    <w:rsid w:val="006E1AB3"/>
    <w:rsid w:val="006E1E55"/>
    <w:rsid w:val="006E25CE"/>
    <w:rsid w:val="006E2C4F"/>
    <w:rsid w:val="006E2D01"/>
    <w:rsid w:val="006E4FEF"/>
    <w:rsid w:val="006E5448"/>
    <w:rsid w:val="006E59DA"/>
    <w:rsid w:val="006E7A53"/>
    <w:rsid w:val="006F13B8"/>
    <w:rsid w:val="006F27F0"/>
    <w:rsid w:val="006F2919"/>
    <w:rsid w:val="006F5383"/>
    <w:rsid w:val="006F58B5"/>
    <w:rsid w:val="006F6017"/>
    <w:rsid w:val="006F7E34"/>
    <w:rsid w:val="0070305A"/>
    <w:rsid w:val="0070383A"/>
    <w:rsid w:val="00704CCC"/>
    <w:rsid w:val="007078AA"/>
    <w:rsid w:val="00707C27"/>
    <w:rsid w:val="00710482"/>
    <w:rsid w:val="007105D6"/>
    <w:rsid w:val="0071095F"/>
    <w:rsid w:val="00711E28"/>
    <w:rsid w:val="007120AA"/>
    <w:rsid w:val="00712345"/>
    <w:rsid w:val="0071401C"/>
    <w:rsid w:val="0071429A"/>
    <w:rsid w:val="00715F66"/>
    <w:rsid w:val="0071654E"/>
    <w:rsid w:val="00716E75"/>
    <w:rsid w:val="00717554"/>
    <w:rsid w:val="0072026E"/>
    <w:rsid w:val="007319DB"/>
    <w:rsid w:val="00731B68"/>
    <w:rsid w:val="00737D43"/>
    <w:rsid w:val="007400B8"/>
    <w:rsid w:val="007404DC"/>
    <w:rsid w:val="0074297C"/>
    <w:rsid w:val="00742F6A"/>
    <w:rsid w:val="00744190"/>
    <w:rsid w:val="007455F4"/>
    <w:rsid w:val="00750C5F"/>
    <w:rsid w:val="00752911"/>
    <w:rsid w:val="0075388F"/>
    <w:rsid w:val="00753F61"/>
    <w:rsid w:val="00761EAC"/>
    <w:rsid w:val="0076251A"/>
    <w:rsid w:val="00765B90"/>
    <w:rsid w:val="0076610E"/>
    <w:rsid w:val="00766936"/>
    <w:rsid w:val="007674F8"/>
    <w:rsid w:val="00770398"/>
    <w:rsid w:val="0077100C"/>
    <w:rsid w:val="00772BB8"/>
    <w:rsid w:val="00774483"/>
    <w:rsid w:val="00776D4B"/>
    <w:rsid w:val="00780AAC"/>
    <w:rsid w:val="00784B6D"/>
    <w:rsid w:val="00785504"/>
    <w:rsid w:val="007864F4"/>
    <w:rsid w:val="0079098D"/>
    <w:rsid w:val="00796067"/>
    <w:rsid w:val="00796168"/>
    <w:rsid w:val="0079769E"/>
    <w:rsid w:val="007A037D"/>
    <w:rsid w:val="007A3C7F"/>
    <w:rsid w:val="007A50C9"/>
    <w:rsid w:val="007A6E9A"/>
    <w:rsid w:val="007B024D"/>
    <w:rsid w:val="007B4089"/>
    <w:rsid w:val="007B4F04"/>
    <w:rsid w:val="007B5C70"/>
    <w:rsid w:val="007B7570"/>
    <w:rsid w:val="007B7596"/>
    <w:rsid w:val="007C0589"/>
    <w:rsid w:val="007C09BB"/>
    <w:rsid w:val="007C279E"/>
    <w:rsid w:val="007C30CB"/>
    <w:rsid w:val="007C3FB8"/>
    <w:rsid w:val="007C450B"/>
    <w:rsid w:val="007C55CF"/>
    <w:rsid w:val="007C6216"/>
    <w:rsid w:val="007C6B8E"/>
    <w:rsid w:val="007C6CF6"/>
    <w:rsid w:val="007C7657"/>
    <w:rsid w:val="007D3DDC"/>
    <w:rsid w:val="007D4C0B"/>
    <w:rsid w:val="007D5082"/>
    <w:rsid w:val="007E0711"/>
    <w:rsid w:val="007E4390"/>
    <w:rsid w:val="007F102F"/>
    <w:rsid w:val="007F1BA8"/>
    <w:rsid w:val="007F233F"/>
    <w:rsid w:val="007F50FA"/>
    <w:rsid w:val="008014EA"/>
    <w:rsid w:val="00801F63"/>
    <w:rsid w:val="00806C14"/>
    <w:rsid w:val="0081172F"/>
    <w:rsid w:val="00812F54"/>
    <w:rsid w:val="00815DA6"/>
    <w:rsid w:val="00817929"/>
    <w:rsid w:val="00821FC2"/>
    <w:rsid w:val="0082375B"/>
    <w:rsid w:val="008273B5"/>
    <w:rsid w:val="00827567"/>
    <w:rsid w:val="00831374"/>
    <w:rsid w:val="00836402"/>
    <w:rsid w:val="00836DB7"/>
    <w:rsid w:val="00837005"/>
    <w:rsid w:val="008374AE"/>
    <w:rsid w:val="0084006D"/>
    <w:rsid w:val="00841F2F"/>
    <w:rsid w:val="00842447"/>
    <w:rsid w:val="00842E1C"/>
    <w:rsid w:val="00844067"/>
    <w:rsid w:val="00844876"/>
    <w:rsid w:val="0084497D"/>
    <w:rsid w:val="00846BA9"/>
    <w:rsid w:val="00847AA9"/>
    <w:rsid w:val="008541B0"/>
    <w:rsid w:val="008544F2"/>
    <w:rsid w:val="00855D44"/>
    <w:rsid w:val="008571E9"/>
    <w:rsid w:val="008611E8"/>
    <w:rsid w:val="00862058"/>
    <w:rsid w:val="0086413E"/>
    <w:rsid w:val="0086633E"/>
    <w:rsid w:val="008677BC"/>
    <w:rsid w:val="00874693"/>
    <w:rsid w:val="00875B52"/>
    <w:rsid w:val="0088148F"/>
    <w:rsid w:val="00884A09"/>
    <w:rsid w:val="00884E74"/>
    <w:rsid w:val="00885028"/>
    <w:rsid w:val="008905C6"/>
    <w:rsid w:val="00891440"/>
    <w:rsid w:val="00895AFA"/>
    <w:rsid w:val="008966BF"/>
    <w:rsid w:val="008A2469"/>
    <w:rsid w:val="008A3820"/>
    <w:rsid w:val="008A393C"/>
    <w:rsid w:val="008A4A61"/>
    <w:rsid w:val="008A4F95"/>
    <w:rsid w:val="008B0044"/>
    <w:rsid w:val="008B074D"/>
    <w:rsid w:val="008B0A64"/>
    <w:rsid w:val="008B3AA1"/>
    <w:rsid w:val="008B420F"/>
    <w:rsid w:val="008B4B40"/>
    <w:rsid w:val="008B4E09"/>
    <w:rsid w:val="008B6948"/>
    <w:rsid w:val="008B734F"/>
    <w:rsid w:val="008C2761"/>
    <w:rsid w:val="008C3467"/>
    <w:rsid w:val="008C3B4D"/>
    <w:rsid w:val="008C3F99"/>
    <w:rsid w:val="008C556E"/>
    <w:rsid w:val="008C5A98"/>
    <w:rsid w:val="008C7070"/>
    <w:rsid w:val="008D16F4"/>
    <w:rsid w:val="008D40BB"/>
    <w:rsid w:val="008D49B8"/>
    <w:rsid w:val="008D515F"/>
    <w:rsid w:val="008E12EC"/>
    <w:rsid w:val="008E1C5F"/>
    <w:rsid w:val="008E4B18"/>
    <w:rsid w:val="008E577C"/>
    <w:rsid w:val="008E646A"/>
    <w:rsid w:val="008E7F36"/>
    <w:rsid w:val="008F2DCC"/>
    <w:rsid w:val="008F354F"/>
    <w:rsid w:val="008F3FFE"/>
    <w:rsid w:val="008F5A0E"/>
    <w:rsid w:val="008F707B"/>
    <w:rsid w:val="008F7330"/>
    <w:rsid w:val="008F7D49"/>
    <w:rsid w:val="00900303"/>
    <w:rsid w:val="00901A9F"/>
    <w:rsid w:val="009065DE"/>
    <w:rsid w:val="009072FA"/>
    <w:rsid w:val="00910F0C"/>
    <w:rsid w:val="0091131A"/>
    <w:rsid w:val="009119E5"/>
    <w:rsid w:val="00915408"/>
    <w:rsid w:val="00916A03"/>
    <w:rsid w:val="0091734D"/>
    <w:rsid w:val="00917787"/>
    <w:rsid w:val="00921006"/>
    <w:rsid w:val="00921FD7"/>
    <w:rsid w:val="00930048"/>
    <w:rsid w:val="00931B64"/>
    <w:rsid w:val="009324E2"/>
    <w:rsid w:val="00933069"/>
    <w:rsid w:val="00935705"/>
    <w:rsid w:val="00935BD1"/>
    <w:rsid w:val="00936172"/>
    <w:rsid w:val="009406C2"/>
    <w:rsid w:val="00943D9C"/>
    <w:rsid w:val="00944239"/>
    <w:rsid w:val="0094617E"/>
    <w:rsid w:val="00950A1F"/>
    <w:rsid w:val="00950ACF"/>
    <w:rsid w:val="0095116B"/>
    <w:rsid w:val="00954B4E"/>
    <w:rsid w:val="00955545"/>
    <w:rsid w:val="00956F71"/>
    <w:rsid w:val="00957A3E"/>
    <w:rsid w:val="0096174F"/>
    <w:rsid w:val="00961858"/>
    <w:rsid w:val="00963439"/>
    <w:rsid w:val="00963FA4"/>
    <w:rsid w:val="009640AD"/>
    <w:rsid w:val="009703AE"/>
    <w:rsid w:val="0097509A"/>
    <w:rsid w:val="00981021"/>
    <w:rsid w:val="0098175C"/>
    <w:rsid w:val="00982F9F"/>
    <w:rsid w:val="00984934"/>
    <w:rsid w:val="00986096"/>
    <w:rsid w:val="00992567"/>
    <w:rsid w:val="009965BD"/>
    <w:rsid w:val="0099759C"/>
    <w:rsid w:val="009A239B"/>
    <w:rsid w:val="009A30FC"/>
    <w:rsid w:val="009A45FA"/>
    <w:rsid w:val="009B1265"/>
    <w:rsid w:val="009B20F6"/>
    <w:rsid w:val="009B2430"/>
    <w:rsid w:val="009B42F8"/>
    <w:rsid w:val="009C0606"/>
    <w:rsid w:val="009C08C1"/>
    <w:rsid w:val="009C20C9"/>
    <w:rsid w:val="009C4323"/>
    <w:rsid w:val="009C48C7"/>
    <w:rsid w:val="009C55B3"/>
    <w:rsid w:val="009D289D"/>
    <w:rsid w:val="009D360F"/>
    <w:rsid w:val="009D52EB"/>
    <w:rsid w:val="009D5455"/>
    <w:rsid w:val="009E0098"/>
    <w:rsid w:val="009E03DF"/>
    <w:rsid w:val="009E0AA7"/>
    <w:rsid w:val="009E0B0D"/>
    <w:rsid w:val="009E1139"/>
    <w:rsid w:val="009E326E"/>
    <w:rsid w:val="009E4CCB"/>
    <w:rsid w:val="009F14CE"/>
    <w:rsid w:val="009F22E2"/>
    <w:rsid w:val="009F239A"/>
    <w:rsid w:val="009F381C"/>
    <w:rsid w:val="009F38D3"/>
    <w:rsid w:val="009F3B85"/>
    <w:rsid w:val="009F43E3"/>
    <w:rsid w:val="009F44D1"/>
    <w:rsid w:val="009F4D06"/>
    <w:rsid w:val="009F4D5E"/>
    <w:rsid w:val="009F7616"/>
    <w:rsid w:val="00A036A2"/>
    <w:rsid w:val="00A07A29"/>
    <w:rsid w:val="00A14BB0"/>
    <w:rsid w:val="00A15852"/>
    <w:rsid w:val="00A1598D"/>
    <w:rsid w:val="00A16150"/>
    <w:rsid w:val="00A21825"/>
    <w:rsid w:val="00A2276C"/>
    <w:rsid w:val="00A22816"/>
    <w:rsid w:val="00A237DE"/>
    <w:rsid w:val="00A24405"/>
    <w:rsid w:val="00A24D78"/>
    <w:rsid w:val="00A251C6"/>
    <w:rsid w:val="00A30D43"/>
    <w:rsid w:val="00A316A9"/>
    <w:rsid w:val="00A31E2F"/>
    <w:rsid w:val="00A32BFA"/>
    <w:rsid w:val="00A33A44"/>
    <w:rsid w:val="00A34D53"/>
    <w:rsid w:val="00A360C3"/>
    <w:rsid w:val="00A409EC"/>
    <w:rsid w:val="00A41255"/>
    <w:rsid w:val="00A4524A"/>
    <w:rsid w:val="00A50380"/>
    <w:rsid w:val="00A5101E"/>
    <w:rsid w:val="00A518B5"/>
    <w:rsid w:val="00A55877"/>
    <w:rsid w:val="00A60A3C"/>
    <w:rsid w:val="00A60FE8"/>
    <w:rsid w:val="00A61B3C"/>
    <w:rsid w:val="00A628DC"/>
    <w:rsid w:val="00A67834"/>
    <w:rsid w:val="00A72F7D"/>
    <w:rsid w:val="00A7438C"/>
    <w:rsid w:val="00A744BF"/>
    <w:rsid w:val="00A75117"/>
    <w:rsid w:val="00A805EB"/>
    <w:rsid w:val="00A81B74"/>
    <w:rsid w:val="00A832CF"/>
    <w:rsid w:val="00A83BAF"/>
    <w:rsid w:val="00A90758"/>
    <w:rsid w:val="00A914E7"/>
    <w:rsid w:val="00A91A40"/>
    <w:rsid w:val="00A92435"/>
    <w:rsid w:val="00A9309F"/>
    <w:rsid w:val="00A94B37"/>
    <w:rsid w:val="00A94DF2"/>
    <w:rsid w:val="00A95F28"/>
    <w:rsid w:val="00A96199"/>
    <w:rsid w:val="00AA2A51"/>
    <w:rsid w:val="00AA3F82"/>
    <w:rsid w:val="00AA47DF"/>
    <w:rsid w:val="00AA72BD"/>
    <w:rsid w:val="00AB0A16"/>
    <w:rsid w:val="00AB27D4"/>
    <w:rsid w:val="00AB481D"/>
    <w:rsid w:val="00AB6F89"/>
    <w:rsid w:val="00AC0257"/>
    <w:rsid w:val="00AC2217"/>
    <w:rsid w:val="00AC24D3"/>
    <w:rsid w:val="00AC6BAE"/>
    <w:rsid w:val="00AC6CAF"/>
    <w:rsid w:val="00AD3434"/>
    <w:rsid w:val="00AD41A0"/>
    <w:rsid w:val="00AD4340"/>
    <w:rsid w:val="00AD5E6A"/>
    <w:rsid w:val="00AD64F3"/>
    <w:rsid w:val="00AE1499"/>
    <w:rsid w:val="00AE4628"/>
    <w:rsid w:val="00AE7248"/>
    <w:rsid w:val="00AF003F"/>
    <w:rsid w:val="00AF242D"/>
    <w:rsid w:val="00AF4F03"/>
    <w:rsid w:val="00AF7170"/>
    <w:rsid w:val="00AF7A11"/>
    <w:rsid w:val="00B007A6"/>
    <w:rsid w:val="00B0111B"/>
    <w:rsid w:val="00B025FD"/>
    <w:rsid w:val="00B04503"/>
    <w:rsid w:val="00B04861"/>
    <w:rsid w:val="00B05A7A"/>
    <w:rsid w:val="00B068C4"/>
    <w:rsid w:val="00B10AFB"/>
    <w:rsid w:val="00B13476"/>
    <w:rsid w:val="00B1349C"/>
    <w:rsid w:val="00B13DAE"/>
    <w:rsid w:val="00B15D98"/>
    <w:rsid w:val="00B165C0"/>
    <w:rsid w:val="00B16C7B"/>
    <w:rsid w:val="00B225D3"/>
    <w:rsid w:val="00B25585"/>
    <w:rsid w:val="00B27FC1"/>
    <w:rsid w:val="00B317E5"/>
    <w:rsid w:val="00B37D7C"/>
    <w:rsid w:val="00B425AB"/>
    <w:rsid w:val="00B42731"/>
    <w:rsid w:val="00B43292"/>
    <w:rsid w:val="00B43C98"/>
    <w:rsid w:val="00B457A4"/>
    <w:rsid w:val="00B465B5"/>
    <w:rsid w:val="00B47D21"/>
    <w:rsid w:val="00B47E26"/>
    <w:rsid w:val="00B50E2B"/>
    <w:rsid w:val="00B514F1"/>
    <w:rsid w:val="00B51F18"/>
    <w:rsid w:val="00B54A85"/>
    <w:rsid w:val="00B6014B"/>
    <w:rsid w:val="00B60742"/>
    <w:rsid w:val="00B60C56"/>
    <w:rsid w:val="00B64108"/>
    <w:rsid w:val="00B64FCC"/>
    <w:rsid w:val="00B65137"/>
    <w:rsid w:val="00B65ECD"/>
    <w:rsid w:val="00B676D4"/>
    <w:rsid w:val="00B70B11"/>
    <w:rsid w:val="00B71546"/>
    <w:rsid w:val="00B76BB2"/>
    <w:rsid w:val="00B76BC3"/>
    <w:rsid w:val="00B76FB3"/>
    <w:rsid w:val="00B8041A"/>
    <w:rsid w:val="00B8081C"/>
    <w:rsid w:val="00B81048"/>
    <w:rsid w:val="00B81AC4"/>
    <w:rsid w:val="00B81BF9"/>
    <w:rsid w:val="00B83D4E"/>
    <w:rsid w:val="00B846A4"/>
    <w:rsid w:val="00B85D77"/>
    <w:rsid w:val="00B86CA4"/>
    <w:rsid w:val="00B91D95"/>
    <w:rsid w:val="00B94CF0"/>
    <w:rsid w:val="00B94EF6"/>
    <w:rsid w:val="00B97C93"/>
    <w:rsid w:val="00BA4891"/>
    <w:rsid w:val="00BA59CB"/>
    <w:rsid w:val="00BA70A7"/>
    <w:rsid w:val="00BA7262"/>
    <w:rsid w:val="00BA7B30"/>
    <w:rsid w:val="00BB0AC8"/>
    <w:rsid w:val="00BB15A2"/>
    <w:rsid w:val="00BB5D0F"/>
    <w:rsid w:val="00BC4C2E"/>
    <w:rsid w:val="00BC625D"/>
    <w:rsid w:val="00BD0901"/>
    <w:rsid w:val="00BD163D"/>
    <w:rsid w:val="00BD2665"/>
    <w:rsid w:val="00BD35CD"/>
    <w:rsid w:val="00BD5D7E"/>
    <w:rsid w:val="00BD643A"/>
    <w:rsid w:val="00BE05CE"/>
    <w:rsid w:val="00BE0867"/>
    <w:rsid w:val="00BE2B90"/>
    <w:rsid w:val="00BE2C84"/>
    <w:rsid w:val="00BE6BA7"/>
    <w:rsid w:val="00BE7185"/>
    <w:rsid w:val="00BF0BB1"/>
    <w:rsid w:val="00BF37E5"/>
    <w:rsid w:val="00BF44DD"/>
    <w:rsid w:val="00BF7095"/>
    <w:rsid w:val="00BF72CD"/>
    <w:rsid w:val="00C00A0C"/>
    <w:rsid w:val="00C01333"/>
    <w:rsid w:val="00C04352"/>
    <w:rsid w:val="00C05950"/>
    <w:rsid w:val="00C06E26"/>
    <w:rsid w:val="00C06E71"/>
    <w:rsid w:val="00C072A8"/>
    <w:rsid w:val="00C10CEF"/>
    <w:rsid w:val="00C11862"/>
    <w:rsid w:val="00C11E13"/>
    <w:rsid w:val="00C1225F"/>
    <w:rsid w:val="00C13E7D"/>
    <w:rsid w:val="00C1475B"/>
    <w:rsid w:val="00C16056"/>
    <w:rsid w:val="00C21B8A"/>
    <w:rsid w:val="00C273FF"/>
    <w:rsid w:val="00C2790D"/>
    <w:rsid w:val="00C30A2B"/>
    <w:rsid w:val="00C34DF1"/>
    <w:rsid w:val="00C359FA"/>
    <w:rsid w:val="00C36543"/>
    <w:rsid w:val="00C3681E"/>
    <w:rsid w:val="00C372FF"/>
    <w:rsid w:val="00C40736"/>
    <w:rsid w:val="00C40E3B"/>
    <w:rsid w:val="00C417F2"/>
    <w:rsid w:val="00C4524B"/>
    <w:rsid w:val="00C50A35"/>
    <w:rsid w:val="00C511E6"/>
    <w:rsid w:val="00C53D6C"/>
    <w:rsid w:val="00C569D6"/>
    <w:rsid w:val="00C60B73"/>
    <w:rsid w:val="00C648D8"/>
    <w:rsid w:val="00C658CE"/>
    <w:rsid w:val="00C704C6"/>
    <w:rsid w:val="00C756F0"/>
    <w:rsid w:val="00C803AB"/>
    <w:rsid w:val="00C8136E"/>
    <w:rsid w:val="00C815F1"/>
    <w:rsid w:val="00C865E0"/>
    <w:rsid w:val="00C91632"/>
    <w:rsid w:val="00C9593A"/>
    <w:rsid w:val="00CA00DC"/>
    <w:rsid w:val="00CA052E"/>
    <w:rsid w:val="00CA07FF"/>
    <w:rsid w:val="00CA4AF3"/>
    <w:rsid w:val="00CA5CE2"/>
    <w:rsid w:val="00CA6244"/>
    <w:rsid w:val="00CA6BE6"/>
    <w:rsid w:val="00CA7E58"/>
    <w:rsid w:val="00CB225F"/>
    <w:rsid w:val="00CB51E4"/>
    <w:rsid w:val="00CB67B8"/>
    <w:rsid w:val="00CB6B68"/>
    <w:rsid w:val="00CB7AD8"/>
    <w:rsid w:val="00CC16AF"/>
    <w:rsid w:val="00CD3AA7"/>
    <w:rsid w:val="00CD3DF0"/>
    <w:rsid w:val="00CE1F58"/>
    <w:rsid w:val="00CE3B02"/>
    <w:rsid w:val="00CE3EB3"/>
    <w:rsid w:val="00CE4840"/>
    <w:rsid w:val="00CE7E34"/>
    <w:rsid w:val="00CF0C6A"/>
    <w:rsid w:val="00CF125C"/>
    <w:rsid w:val="00CF3ED8"/>
    <w:rsid w:val="00CF7A9A"/>
    <w:rsid w:val="00D00D10"/>
    <w:rsid w:val="00D01ED4"/>
    <w:rsid w:val="00D0255A"/>
    <w:rsid w:val="00D03DAE"/>
    <w:rsid w:val="00D07835"/>
    <w:rsid w:val="00D07F5F"/>
    <w:rsid w:val="00D13444"/>
    <w:rsid w:val="00D15CD1"/>
    <w:rsid w:val="00D15E7E"/>
    <w:rsid w:val="00D16CD3"/>
    <w:rsid w:val="00D2094A"/>
    <w:rsid w:val="00D23770"/>
    <w:rsid w:val="00D26130"/>
    <w:rsid w:val="00D26E27"/>
    <w:rsid w:val="00D272E6"/>
    <w:rsid w:val="00D27311"/>
    <w:rsid w:val="00D3057B"/>
    <w:rsid w:val="00D3111B"/>
    <w:rsid w:val="00D3123C"/>
    <w:rsid w:val="00D31D70"/>
    <w:rsid w:val="00D322ED"/>
    <w:rsid w:val="00D32E16"/>
    <w:rsid w:val="00D374F8"/>
    <w:rsid w:val="00D42498"/>
    <w:rsid w:val="00D4362A"/>
    <w:rsid w:val="00D443DC"/>
    <w:rsid w:val="00D45984"/>
    <w:rsid w:val="00D45BE7"/>
    <w:rsid w:val="00D4741A"/>
    <w:rsid w:val="00D5085F"/>
    <w:rsid w:val="00D63A0B"/>
    <w:rsid w:val="00D64520"/>
    <w:rsid w:val="00D6585C"/>
    <w:rsid w:val="00D6652C"/>
    <w:rsid w:val="00D66889"/>
    <w:rsid w:val="00D707B6"/>
    <w:rsid w:val="00D70E20"/>
    <w:rsid w:val="00D7762A"/>
    <w:rsid w:val="00D80A74"/>
    <w:rsid w:val="00D82B2D"/>
    <w:rsid w:val="00D83F85"/>
    <w:rsid w:val="00D92601"/>
    <w:rsid w:val="00D92B90"/>
    <w:rsid w:val="00D941E4"/>
    <w:rsid w:val="00D9494C"/>
    <w:rsid w:val="00D956BB"/>
    <w:rsid w:val="00DA0C8E"/>
    <w:rsid w:val="00DA4C4D"/>
    <w:rsid w:val="00DB0DDB"/>
    <w:rsid w:val="00DB11D1"/>
    <w:rsid w:val="00DB1902"/>
    <w:rsid w:val="00DB4FB4"/>
    <w:rsid w:val="00DB5FB9"/>
    <w:rsid w:val="00DB6372"/>
    <w:rsid w:val="00DB7C5D"/>
    <w:rsid w:val="00DC2B24"/>
    <w:rsid w:val="00DC4CA3"/>
    <w:rsid w:val="00DC5578"/>
    <w:rsid w:val="00DC75BB"/>
    <w:rsid w:val="00DD12AF"/>
    <w:rsid w:val="00DD1C56"/>
    <w:rsid w:val="00DD224C"/>
    <w:rsid w:val="00DD2415"/>
    <w:rsid w:val="00DD342A"/>
    <w:rsid w:val="00DD34FC"/>
    <w:rsid w:val="00DD4E63"/>
    <w:rsid w:val="00DD7346"/>
    <w:rsid w:val="00DD7A97"/>
    <w:rsid w:val="00DE0323"/>
    <w:rsid w:val="00DE0DC2"/>
    <w:rsid w:val="00DE0F46"/>
    <w:rsid w:val="00DE1107"/>
    <w:rsid w:val="00DE1770"/>
    <w:rsid w:val="00DE304C"/>
    <w:rsid w:val="00DE3B9C"/>
    <w:rsid w:val="00DE3BCD"/>
    <w:rsid w:val="00DE4B3E"/>
    <w:rsid w:val="00DE5EEA"/>
    <w:rsid w:val="00DF25B4"/>
    <w:rsid w:val="00DF6F29"/>
    <w:rsid w:val="00DF7898"/>
    <w:rsid w:val="00E00749"/>
    <w:rsid w:val="00E00F67"/>
    <w:rsid w:val="00E02940"/>
    <w:rsid w:val="00E07313"/>
    <w:rsid w:val="00E10F7B"/>
    <w:rsid w:val="00E1487F"/>
    <w:rsid w:val="00E14B11"/>
    <w:rsid w:val="00E14B4C"/>
    <w:rsid w:val="00E15205"/>
    <w:rsid w:val="00E1605F"/>
    <w:rsid w:val="00E166D7"/>
    <w:rsid w:val="00E17508"/>
    <w:rsid w:val="00E22ED1"/>
    <w:rsid w:val="00E2355E"/>
    <w:rsid w:val="00E2659F"/>
    <w:rsid w:val="00E27858"/>
    <w:rsid w:val="00E278CF"/>
    <w:rsid w:val="00E27AED"/>
    <w:rsid w:val="00E30288"/>
    <w:rsid w:val="00E3074D"/>
    <w:rsid w:val="00E31EF3"/>
    <w:rsid w:val="00E3505B"/>
    <w:rsid w:val="00E37FD0"/>
    <w:rsid w:val="00E410D3"/>
    <w:rsid w:val="00E4572D"/>
    <w:rsid w:val="00E4594D"/>
    <w:rsid w:val="00E46A6B"/>
    <w:rsid w:val="00E47876"/>
    <w:rsid w:val="00E47A91"/>
    <w:rsid w:val="00E523F6"/>
    <w:rsid w:val="00E528E4"/>
    <w:rsid w:val="00E53F05"/>
    <w:rsid w:val="00E5451A"/>
    <w:rsid w:val="00E55EDC"/>
    <w:rsid w:val="00E56C72"/>
    <w:rsid w:val="00E6080B"/>
    <w:rsid w:val="00E62586"/>
    <w:rsid w:val="00E63379"/>
    <w:rsid w:val="00E63D6C"/>
    <w:rsid w:val="00E660AB"/>
    <w:rsid w:val="00E666E9"/>
    <w:rsid w:val="00E66B2B"/>
    <w:rsid w:val="00E67E7B"/>
    <w:rsid w:val="00E703FA"/>
    <w:rsid w:val="00E71ECD"/>
    <w:rsid w:val="00E7209B"/>
    <w:rsid w:val="00E739C0"/>
    <w:rsid w:val="00E73D6E"/>
    <w:rsid w:val="00E75174"/>
    <w:rsid w:val="00E81410"/>
    <w:rsid w:val="00E8522C"/>
    <w:rsid w:val="00E857B4"/>
    <w:rsid w:val="00E87C8F"/>
    <w:rsid w:val="00E90F5C"/>
    <w:rsid w:val="00E9205D"/>
    <w:rsid w:val="00E93482"/>
    <w:rsid w:val="00E9398E"/>
    <w:rsid w:val="00EA157D"/>
    <w:rsid w:val="00EA2448"/>
    <w:rsid w:val="00EA424C"/>
    <w:rsid w:val="00EA4DF7"/>
    <w:rsid w:val="00EA6A61"/>
    <w:rsid w:val="00EA6C1E"/>
    <w:rsid w:val="00EB363F"/>
    <w:rsid w:val="00EB49D3"/>
    <w:rsid w:val="00EB5413"/>
    <w:rsid w:val="00EB5F6F"/>
    <w:rsid w:val="00EB64AC"/>
    <w:rsid w:val="00EB7D8A"/>
    <w:rsid w:val="00EC1694"/>
    <w:rsid w:val="00EC3AD5"/>
    <w:rsid w:val="00EC551B"/>
    <w:rsid w:val="00EC63B2"/>
    <w:rsid w:val="00EC7E3C"/>
    <w:rsid w:val="00ED02CC"/>
    <w:rsid w:val="00ED1140"/>
    <w:rsid w:val="00ED23C8"/>
    <w:rsid w:val="00ED5496"/>
    <w:rsid w:val="00ED5B3D"/>
    <w:rsid w:val="00EE0A3A"/>
    <w:rsid w:val="00EE11B0"/>
    <w:rsid w:val="00EE3F1B"/>
    <w:rsid w:val="00EE5592"/>
    <w:rsid w:val="00EE66F7"/>
    <w:rsid w:val="00EE6AA9"/>
    <w:rsid w:val="00EE7F7C"/>
    <w:rsid w:val="00EF2F65"/>
    <w:rsid w:val="00EF3337"/>
    <w:rsid w:val="00EF4D24"/>
    <w:rsid w:val="00EF623C"/>
    <w:rsid w:val="00EF7184"/>
    <w:rsid w:val="00F01E52"/>
    <w:rsid w:val="00F03A5A"/>
    <w:rsid w:val="00F03E74"/>
    <w:rsid w:val="00F05550"/>
    <w:rsid w:val="00F059C6"/>
    <w:rsid w:val="00F070E6"/>
    <w:rsid w:val="00F1193B"/>
    <w:rsid w:val="00F12D6B"/>
    <w:rsid w:val="00F130E8"/>
    <w:rsid w:val="00F1317A"/>
    <w:rsid w:val="00F13E41"/>
    <w:rsid w:val="00F160A9"/>
    <w:rsid w:val="00F16498"/>
    <w:rsid w:val="00F16BF1"/>
    <w:rsid w:val="00F17084"/>
    <w:rsid w:val="00F22B60"/>
    <w:rsid w:val="00F2341E"/>
    <w:rsid w:val="00F24455"/>
    <w:rsid w:val="00F2653A"/>
    <w:rsid w:val="00F2716B"/>
    <w:rsid w:val="00F3355E"/>
    <w:rsid w:val="00F35D08"/>
    <w:rsid w:val="00F3657E"/>
    <w:rsid w:val="00F40D91"/>
    <w:rsid w:val="00F42DCB"/>
    <w:rsid w:val="00F4335F"/>
    <w:rsid w:val="00F47DA1"/>
    <w:rsid w:val="00F47DAF"/>
    <w:rsid w:val="00F50D66"/>
    <w:rsid w:val="00F51A4D"/>
    <w:rsid w:val="00F569BD"/>
    <w:rsid w:val="00F56C9C"/>
    <w:rsid w:val="00F57719"/>
    <w:rsid w:val="00F614FC"/>
    <w:rsid w:val="00F66D0B"/>
    <w:rsid w:val="00F70C53"/>
    <w:rsid w:val="00F7151C"/>
    <w:rsid w:val="00F73CE3"/>
    <w:rsid w:val="00F749C4"/>
    <w:rsid w:val="00F75767"/>
    <w:rsid w:val="00F80879"/>
    <w:rsid w:val="00F80EB2"/>
    <w:rsid w:val="00F81317"/>
    <w:rsid w:val="00F83DE5"/>
    <w:rsid w:val="00F8448D"/>
    <w:rsid w:val="00F858C8"/>
    <w:rsid w:val="00F85A69"/>
    <w:rsid w:val="00F85B34"/>
    <w:rsid w:val="00F864E4"/>
    <w:rsid w:val="00F86EB0"/>
    <w:rsid w:val="00F87292"/>
    <w:rsid w:val="00F904BF"/>
    <w:rsid w:val="00F90727"/>
    <w:rsid w:val="00F91836"/>
    <w:rsid w:val="00F94EDC"/>
    <w:rsid w:val="00F97F19"/>
    <w:rsid w:val="00FA02EE"/>
    <w:rsid w:val="00FA063A"/>
    <w:rsid w:val="00FA3393"/>
    <w:rsid w:val="00FA61B5"/>
    <w:rsid w:val="00FA713C"/>
    <w:rsid w:val="00FB0D74"/>
    <w:rsid w:val="00FB1F4D"/>
    <w:rsid w:val="00FB3032"/>
    <w:rsid w:val="00FB380C"/>
    <w:rsid w:val="00FB4AFF"/>
    <w:rsid w:val="00FB65F9"/>
    <w:rsid w:val="00FB78F8"/>
    <w:rsid w:val="00FB7ABC"/>
    <w:rsid w:val="00FC11CF"/>
    <w:rsid w:val="00FC2F81"/>
    <w:rsid w:val="00FC3737"/>
    <w:rsid w:val="00FD1C0E"/>
    <w:rsid w:val="00FD2DDA"/>
    <w:rsid w:val="00FD40E0"/>
    <w:rsid w:val="00FE3E52"/>
    <w:rsid w:val="00FE5A7D"/>
    <w:rsid w:val="00FF077B"/>
    <w:rsid w:val="00FF0D40"/>
    <w:rsid w:val="00FF406F"/>
    <w:rsid w:val="00FF45F0"/>
    <w:rsid w:val="030AF84E"/>
    <w:rsid w:val="03261638"/>
    <w:rsid w:val="095D370B"/>
    <w:rsid w:val="18D82EF9"/>
    <w:rsid w:val="19AAF0B8"/>
    <w:rsid w:val="1C6FBF0C"/>
    <w:rsid w:val="29169E2C"/>
    <w:rsid w:val="2B5EAB08"/>
    <w:rsid w:val="36B1D8A2"/>
    <w:rsid w:val="3BBFE80D"/>
    <w:rsid w:val="4BFD41F1"/>
    <w:rsid w:val="5EA6A94D"/>
    <w:rsid w:val="732CD492"/>
    <w:rsid w:val="78B040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suppressAutoHyphens/>
      <w:spacing w:after="240"/>
      <w:outlineLvl w:val="0"/>
    </w:pPr>
    <w:rPr>
      <w:b/>
    </w:rPr>
  </w:style>
  <w:style w:type="paragraph" w:styleId="Ttulo2">
    <w:name w:val="heading 2"/>
    <w:basedOn w:val="Normal"/>
    <w:next w:val="Normal"/>
    <w:link w:val="Ttulo2Car"/>
    <w:qFormat/>
    <w:pPr>
      <w:keepNext/>
      <w:spacing w:after="240"/>
      <w:outlineLvl w:val="1"/>
    </w:pPr>
    <w:rPr>
      <w:b/>
      <w:szCs w:val="24"/>
    </w:rPr>
  </w:style>
  <w:style w:type="paragraph" w:styleId="Ttulo3">
    <w:name w:val="heading 3"/>
    <w:basedOn w:val="Normal"/>
    <w:next w:val="Normal"/>
    <w:qFormat/>
    <w:pPr>
      <w:keepNext/>
      <w:tabs>
        <w:tab w:val="left" w:pos="0"/>
      </w:tabs>
      <w:suppressAutoHyphens/>
      <w:spacing w:after="240"/>
      <w:outlineLvl w:val="2"/>
    </w:pPr>
    <w:rPr>
      <w:b/>
      <w:lang w:val="es-ES"/>
    </w:rPr>
  </w:style>
  <w:style w:type="paragraph" w:styleId="Ttulo4">
    <w:name w:val="heading 4"/>
    <w:basedOn w:val="Normal"/>
    <w:next w:val="Normal"/>
    <w:qFormat/>
    <w:pPr>
      <w:keepNext/>
      <w:spacing w:after="240"/>
      <w:outlineLvl w:val="3"/>
    </w:pPr>
    <w:rPr>
      <w:b/>
    </w:rPr>
  </w:style>
  <w:style w:type="paragraph" w:styleId="Ttulo5">
    <w:name w:val="heading 5"/>
    <w:basedOn w:val="Normal"/>
    <w:next w:val="Normal"/>
    <w:qFormat/>
    <w:pPr>
      <w:keepNext/>
      <w:spacing w:after="240"/>
      <w:outlineLvl w:val="4"/>
    </w:pPr>
    <w:rPr>
      <w:sz w:val="22"/>
    </w:rPr>
  </w:style>
  <w:style w:type="paragraph" w:styleId="Ttulo6">
    <w:name w:val="heading 6"/>
    <w:basedOn w:val="Normal"/>
    <w:next w:val="Normal"/>
    <w:qFormat/>
    <w:pPr>
      <w:spacing w:before="240" w:after="60"/>
      <w:outlineLvl w:val="5"/>
    </w:pPr>
    <w:rPr>
      <w:rFonts w:ascii="Times New Roman" w:hAnsi="Times New Roman"/>
      <w:i/>
      <w:sz w:val="22"/>
    </w:rPr>
  </w:style>
  <w:style w:type="paragraph" w:styleId="Ttulo7">
    <w:name w:val="heading 7"/>
    <w:basedOn w:val="Normal"/>
    <w:next w:val="Normal"/>
    <w:qFormat/>
    <w:pPr>
      <w:spacing w:before="240" w:after="60"/>
      <w:outlineLvl w:val="6"/>
    </w:pPr>
    <w:rPr>
      <w:sz w:val="20"/>
    </w:rPr>
  </w:style>
  <w:style w:type="paragraph" w:styleId="Ttulo8">
    <w:name w:val="heading 8"/>
    <w:basedOn w:val="Normal"/>
    <w:next w:val="Normal"/>
    <w:qFormat/>
    <w:pPr>
      <w:spacing w:before="240" w:after="60"/>
      <w:outlineLvl w:val="7"/>
    </w:pPr>
    <w:rPr>
      <w:i/>
      <w:sz w:val="20"/>
    </w:rPr>
  </w:style>
  <w:style w:type="paragraph" w:styleId="Ttulo9">
    <w:name w:val="heading 9"/>
    <w:basedOn w:val="Normal"/>
    <w:next w:val="Normal"/>
    <w:qFormat/>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34FA9"/>
    <w:pPr>
      <w:tabs>
        <w:tab w:val="left" w:pos="480"/>
        <w:tab w:val="left" w:pos="960"/>
        <w:tab w:val="right" w:leader="dot" w:pos="8828"/>
      </w:tabs>
      <w:spacing w:before="120"/>
    </w:pPr>
    <w:rPr>
      <w:noProof/>
      <w:szCs w:val="24"/>
      <w:lang w:val="es-ES"/>
    </w:rPr>
  </w:style>
  <w:style w:type="paragraph" w:styleId="TDC2">
    <w:name w:val="toc 2"/>
    <w:basedOn w:val="Normal"/>
    <w:next w:val="Normal"/>
    <w:autoRedefine/>
    <w:semiHidden/>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styleId="Mencinsinresolver">
    <w:name w:val="Unresolved Mention"/>
    <w:basedOn w:val="Fuentedeprrafopredeter"/>
    <w:uiPriority w:val="99"/>
    <w:semiHidden/>
    <w:unhideWhenUsed/>
    <w:rsid w:val="00313109"/>
    <w:rPr>
      <w:color w:val="605E5C"/>
      <w:shd w:val="clear" w:color="auto" w:fill="E1DFDD"/>
    </w:rPr>
  </w:style>
  <w:style w:type="table" w:styleId="Tablaconcuadrcula">
    <w:name w:val="Table Grid"/>
    <w:basedOn w:val="Tablanormal"/>
    <w:uiPriority w:val="59"/>
    <w:rsid w:val="00A34D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rsid w:val="00B317E5"/>
    <w:rPr>
      <w:rFonts w:ascii="Arial" w:hAnsi="Arial"/>
      <w:sz w:val="24"/>
      <w:lang w:val="es-ES_tradnl" w:eastAsia="es-ES"/>
    </w:rPr>
  </w:style>
  <w:style w:type="paragraph" w:styleId="Descripcin">
    <w:name w:val="caption"/>
    <w:basedOn w:val="Normal"/>
    <w:next w:val="Normal"/>
    <w:uiPriority w:val="35"/>
    <w:qFormat/>
    <w:rsid w:val="00AD4340"/>
    <w:pPr>
      <w:spacing w:after="200"/>
    </w:pPr>
    <w:rPr>
      <w:i/>
      <w:iCs/>
      <w:color w:val="44546A" w:themeColor="text2"/>
      <w:sz w:val="18"/>
      <w:szCs w:val="18"/>
    </w:rPr>
  </w:style>
  <w:style w:type="paragraph" w:styleId="TtuloTDC">
    <w:name w:val="TOC Heading"/>
    <w:basedOn w:val="Ttulo1"/>
    <w:next w:val="Normal"/>
    <w:uiPriority w:val="39"/>
    <w:unhideWhenUsed/>
    <w:qFormat/>
    <w:rsid w:val="006D34B7"/>
    <w:pPr>
      <w:keepLine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Revisin">
    <w:name w:val="Revision"/>
    <w:hidden/>
    <w:uiPriority w:val="99"/>
    <w:semiHidden/>
    <w:rsid w:val="00DE0323"/>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AD5E6A"/>
    <w:rPr>
      <w:b/>
      <w:bCs/>
    </w:rPr>
  </w:style>
  <w:style w:type="character" w:customStyle="1" w:styleId="AsuntodelcomentarioCar">
    <w:name w:val="Asunto del comentario Car"/>
    <w:basedOn w:val="TextocomentarioCar"/>
    <w:link w:val="Asuntodelcomentario"/>
    <w:uiPriority w:val="99"/>
    <w:semiHidden/>
    <w:rsid w:val="00AD5E6A"/>
    <w:rPr>
      <w:rFonts w:ascii="Arial"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484926214">
      <w:bodyDiv w:val="1"/>
      <w:marLeft w:val="0"/>
      <w:marRight w:val="0"/>
      <w:marTop w:val="0"/>
      <w:marBottom w:val="0"/>
      <w:divBdr>
        <w:top w:val="none" w:sz="0" w:space="0" w:color="auto"/>
        <w:left w:val="none" w:sz="0" w:space="0" w:color="auto"/>
        <w:bottom w:val="none" w:sz="0" w:space="0" w:color="auto"/>
        <w:right w:val="none" w:sz="0" w:space="0" w:color="auto"/>
      </w:divBdr>
      <w:divsChild>
        <w:div w:id="1765149549">
          <w:marLeft w:val="446"/>
          <w:marRight w:val="0"/>
          <w:marTop w:val="120"/>
          <w:marBottom w:val="0"/>
          <w:divBdr>
            <w:top w:val="none" w:sz="0" w:space="0" w:color="auto"/>
            <w:left w:val="none" w:sz="0" w:space="0" w:color="auto"/>
            <w:bottom w:val="none" w:sz="0" w:space="0" w:color="auto"/>
            <w:right w:val="none" w:sz="0" w:space="0" w:color="auto"/>
          </w:divBdr>
        </w:div>
        <w:div w:id="1307780677">
          <w:marLeft w:val="446"/>
          <w:marRight w:val="0"/>
          <w:marTop w:val="120"/>
          <w:marBottom w:val="0"/>
          <w:divBdr>
            <w:top w:val="none" w:sz="0" w:space="0" w:color="auto"/>
            <w:left w:val="none" w:sz="0" w:space="0" w:color="auto"/>
            <w:bottom w:val="none" w:sz="0" w:space="0" w:color="auto"/>
            <w:right w:val="none" w:sz="0" w:space="0" w:color="auto"/>
          </w:divBdr>
        </w:div>
        <w:div w:id="1844590844">
          <w:marLeft w:val="1166"/>
          <w:marRight w:val="0"/>
          <w:marTop w:val="120"/>
          <w:marBottom w:val="0"/>
          <w:divBdr>
            <w:top w:val="none" w:sz="0" w:space="0" w:color="auto"/>
            <w:left w:val="none" w:sz="0" w:space="0" w:color="auto"/>
            <w:bottom w:val="none" w:sz="0" w:space="0" w:color="auto"/>
            <w:right w:val="none" w:sz="0" w:space="0" w:color="auto"/>
          </w:divBdr>
        </w:div>
        <w:div w:id="184057493">
          <w:marLeft w:val="1166"/>
          <w:marRight w:val="0"/>
          <w:marTop w:val="120"/>
          <w:marBottom w:val="0"/>
          <w:divBdr>
            <w:top w:val="none" w:sz="0" w:space="0" w:color="auto"/>
            <w:left w:val="none" w:sz="0" w:space="0" w:color="auto"/>
            <w:bottom w:val="none" w:sz="0" w:space="0" w:color="auto"/>
            <w:right w:val="none" w:sz="0" w:space="0" w:color="auto"/>
          </w:divBdr>
        </w:div>
      </w:divsChild>
    </w:div>
    <w:div w:id="1512573868">
      <w:bodyDiv w:val="1"/>
      <w:marLeft w:val="0"/>
      <w:marRight w:val="0"/>
      <w:marTop w:val="0"/>
      <w:marBottom w:val="0"/>
      <w:divBdr>
        <w:top w:val="none" w:sz="0" w:space="0" w:color="auto"/>
        <w:left w:val="none" w:sz="0" w:space="0" w:color="auto"/>
        <w:bottom w:val="none" w:sz="0" w:space="0" w:color="auto"/>
        <w:right w:val="none" w:sz="0" w:space="0" w:color="auto"/>
      </w:divBdr>
      <w:divsChild>
        <w:div w:id="1034883559">
          <w:marLeft w:val="446"/>
          <w:marRight w:val="0"/>
          <w:marTop w:val="120"/>
          <w:marBottom w:val="120"/>
          <w:divBdr>
            <w:top w:val="none" w:sz="0" w:space="0" w:color="auto"/>
            <w:left w:val="none" w:sz="0" w:space="0" w:color="auto"/>
            <w:bottom w:val="none" w:sz="0" w:space="0" w:color="auto"/>
            <w:right w:val="none" w:sz="0" w:space="0" w:color="auto"/>
          </w:divBdr>
        </w:div>
        <w:div w:id="1745838034">
          <w:marLeft w:val="1166"/>
          <w:marRight w:val="0"/>
          <w:marTop w:val="0"/>
          <w:marBottom w:val="0"/>
          <w:divBdr>
            <w:top w:val="none" w:sz="0" w:space="0" w:color="auto"/>
            <w:left w:val="none" w:sz="0" w:space="0" w:color="auto"/>
            <w:bottom w:val="none" w:sz="0" w:space="0" w:color="auto"/>
            <w:right w:val="none" w:sz="0" w:space="0" w:color="auto"/>
          </w:divBdr>
        </w:div>
        <w:div w:id="546651123">
          <w:marLeft w:val="446"/>
          <w:marRight w:val="0"/>
          <w:marTop w:val="120"/>
          <w:marBottom w:val="120"/>
          <w:divBdr>
            <w:top w:val="none" w:sz="0" w:space="0" w:color="auto"/>
            <w:left w:val="none" w:sz="0" w:space="0" w:color="auto"/>
            <w:bottom w:val="none" w:sz="0" w:space="0" w:color="auto"/>
            <w:right w:val="none" w:sz="0" w:space="0" w:color="auto"/>
          </w:divBdr>
        </w:div>
        <w:div w:id="145169119">
          <w:marLeft w:val="446"/>
          <w:marRight w:val="0"/>
          <w:marTop w:val="120"/>
          <w:marBottom w:val="120"/>
          <w:divBdr>
            <w:top w:val="none" w:sz="0" w:space="0" w:color="auto"/>
            <w:left w:val="none" w:sz="0" w:space="0" w:color="auto"/>
            <w:bottom w:val="none" w:sz="0" w:space="0" w:color="auto"/>
            <w:right w:val="none" w:sz="0" w:space="0" w:color="auto"/>
          </w:divBdr>
        </w:div>
        <w:div w:id="1176312709">
          <w:marLeft w:val="446"/>
          <w:marRight w:val="0"/>
          <w:marTop w:val="120"/>
          <w:marBottom w:val="120"/>
          <w:divBdr>
            <w:top w:val="none" w:sz="0" w:space="0" w:color="auto"/>
            <w:left w:val="none" w:sz="0" w:space="0" w:color="auto"/>
            <w:bottom w:val="none" w:sz="0" w:space="0" w:color="auto"/>
            <w:right w:val="none" w:sz="0" w:space="0" w:color="auto"/>
          </w:divBdr>
        </w:div>
      </w:divsChild>
    </w:div>
    <w:div w:id="2034453267">
      <w:bodyDiv w:val="1"/>
      <w:marLeft w:val="0"/>
      <w:marRight w:val="0"/>
      <w:marTop w:val="0"/>
      <w:marBottom w:val="0"/>
      <w:divBdr>
        <w:top w:val="none" w:sz="0" w:space="0" w:color="auto"/>
        <w:left w:val="none" w:sz="0" w:space="0" w:color="auto"/>
        <w:bottom w:val="none" w:sz="0" w:space="0" w:color="auto"/>
        <w:right w:val="none" w:sz="0" w:space="0" w:color="auto"/>
      </w:divBdr>
      <w:divsChild>
        <w:div w:id="941571700">
          <w:marLeft w:val="446"/>
          <w:marRight w:val="0"/>
          <w:marTop w:val="120"/>
          <w:marBottom w:val="0"/>
          <w:divBdr>
            <w:top w:val="none" w:sz="0" w:space="0" w:color="auto"/>
            <w:left w:val="none" w:sz="0" w:space="0" w:color="auto"/>
            <w:bottom w:val="none" w:sz="0" w:space="0" w:color="auto"/>
            <w:right w:val="none" w:sz="0" w:space="0" w:color="auto"/>
          </w:divBdr>
        </w:div>
        <w:div w:id="181361457">
          <w:marLeft w:val="1166"/>
          <w:marRight w:val="0"/>
          <w:marTop w:val="120"/>
          <w:marBottom w:val="0"/>
          <w:divBdr>
            <w:top w:val="none" w:sz="0" w:space="0" w:color="auto"/>
            <w:left w:val="none" w:sz="0" w:space="0" w:color="auto"/>
            <w:bottom w:val="none" w:sz="0" w:space="0" w:color="auto"/>
            <w:right w:val="none" w:sz="0" w:space="0" w:color="auto"/>
          </w:divBdr>
        </w:div>
      </w:divsChild>
    </w:div>
    <w:div w:id="20379986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estornormativo.creg.gov.co/gestor/entorno/docs/decreto_1074_2015.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pc.ncep.noaa.gov/products/precip/CWlink/MJO/mjoupdate.pdf" TargetMode="External"/><Relationship Id="rId1" Type="http://schemas.openxmlformats.org/officeDocument/2006/relationships/hyperlink" Target="http://www.ideam.gov.co/documents/21021/125477056/11_Bolet%C3%ADn_Predicci%C3%B3n_Clim%C3%A1tica_Noviembre_2023.pdf/78e1220d-936d-4479-a598-f45cbed9bcb0?version=1.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 Aportes hídricos  1982-2023 </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areaChart>
        <c:grouping val="stacked"/>
        <c:varyColors val="0"/>
        <c:ser>
          <c:idx val="8"/>
          <c:order val="10"/>
          <c:tx>
            <c:strRef>
              <c:f>'%Aportes-historicos'!$I$1</c:f>
              <c:strCache>
                <c:ptCount val="1"/>
                <c:pt idx="0">
                  <c:v>Min</c:v>
                </c:pt>
              </c:strCache>
            </c:strRef>
          </c:tx>
          <c:spPr>
            <a:noFill/>
            <a:ln>
              <a:noFill/>
            </a:ln>
            <a:effectLst/>
          </c:spPr>
          <c:val>
            <c:numRef>
              <c:f>'%Aportes-historicos'!$I$2:$I$25</c:f>
              <c:numCache>
                <c:formatCode>0.00%</c:formatCode>
                <c:ptCount val="24"/>
                <c:pt idx="0">
                  <c:v>0.56084117378595344</c:v>
                </c:pt>
                <c:pt idx="1">
                  <c:v>0.57096211100493743</c:v>
                </c:pt>
                <c:pt idx="2">
                  <c:v>0.64068400000000003</c:v>
                </c:pt>
                <c:pt idx="3">
                  <c:v>0.70687561406997834</c:v>
                </c:pt>
                <c:pt idx="4">
                  <c:v>0.55638799999999999</c:v>
                </c:pt>
                <c:pt idx="5">
                  <c:v>0.49674800000000002</c:v>
                </c:pt>
                <c:pt idx="6">
                  <c:v>0.60805131292419312</c:v>
                </c:pt>
                <c:pt idx="7">
                  <c:v>0.47351129022403449</c:v>
                </c:pt>
                <c:pt idx="8">
                  <c:v>0.4988217905868067</c:v>
                </c:pt>
                <c:pt idx="9">
                  <c:v>0.56789699999999999</c:v>
                </c:pt>
                <c:pt idx="10">
                  <c:v>0.53860054507649258</c:v>
                </c:pt>
                <c:pt idx="11">
                  <c:v>0.53158749360675017</c:v>
                </c:pt>
                <c:pt idx="12">
                  <c:v>0.56084117378595344</c:v>
                </c:pt>
                <c:pt idx="13">
                  <c:v>0.57096211100493743</c:v>
                </c:pt>
                <c:pt idx="14">
                  <c:v>0.64068400000000003</c:v>
                </c:pt>
                <c:pt idx="15">
                  <c:v>0.70687561406997834</c:v>
                </c:pt>
                <c:pt idx="16">
                  <c:v>0.55638799999999999</c:v>
                </c:pt>
                <c:pt idx="17">
                  <c:v>0.49674800000000002</c:v>
                </c:pt>
                <c:pt idx="18">
                  <c:v>0.60805131292419312</c:v>
                </c:pt>
                <c:pt idx="19">
                  <c:v>0.47351129022403449</c:v>
                </c:pt>
                <c:pt idx="20">
                  <c:v>0.4988217905868067</c:v>
                </c:pt>
                <c:pt idx="21">
                  <c:v>0.56789699999999999</c:v>
                </c:pt>
                <c:pt idx="22">
                  <c:v>0.53860054507649258</c:v>
                </c:pt>
                <c:pt idx="23">
                  <c:v>0.53158749360675017</c:v>
                </c:pt>
              </c:numCache>
            </c:numRef>
          </c:val>
          <c:extLst>
            <c:ext xmlns:c16="http://schemas.microsoft.com/office/drawing/2014/chart" uri="{C3380CC4-5D6E-409C-BE32-E72D297353CC}">
              <c16:uniqueId val="{00000000-A33D-4B80-AAB2-362488015E85}"/>
            </c:ext>
          </c:extLst>
        </c:ser>
        <c:ser>
          <c:idx val="9"/>
          <c:order val="11"/>
          <c:tx>
            <c:strRef>
              <c:f>'%Aportes-historicos'!$J$1</c:f>
              <c:strCache>
                <c:ptCount val="1"/>
                <c:pt idx="0">
                  <c:v>Rango</c:v>
                </c:pt>
              </c:strCache>
            </c:strRef>
          </c:tx>
          <c:spPr>
            <a:solidFill>
              <a:schemeClr val="accent1">
                <a:lumMod val="40000"/>
                <a:lumOff val="60000"/>
              </a:schemeClr>
            </a:solidFill>
            <a:ln>
              <a:noFill/>
            </a:ln>
            <a:effectLst/>
          </c:spPr>
          <c:val>
            <c:numRef>
              <c:f>'%Aportes-historicos'!$J$2:$J$25</c:f>
              <c:numCache>
                <c:formatCode>0.00%</c:formatCode>
                <c:ptCount val="24"/>
                <c:pt idx="0">
                  <c:v>0.96526482621404652</c:v>
                </c:pt>
                <c:pt idx="1">
                  <c:v>0.8104058889950625</c:v>
                </c:pt>
                <c:pt idx="2">
                  <c:v>0.82686281546482165</c:v>
                </c:pt>
                <c:pt idx="3">
                  <c:v>0.51148790469649219</c:v>
                </c:pt>
                <c:pt idx="4">
                  <c:v>0.88392193643393135</c:v>
                </c:pt>
                <c:pt idx="5">
                  <c:v>0.91127114157920697</c:v>
                </c:pt>
                <c:pt idx="6">
                  <c:v>0.97450368707580681</c:v>
                </c:pt>
                <c:pt idx="7">
                  <c:v>1.3850727097759656</c:v>
                </c:pt>
                <c:pt idx="8">
                  <c:v>1.0559976022194579</c:v>
                </c:pt>
                <c:pt idx="9">
                  <c:v>1.5438633258852534</c:v>
                </c:pt>
                <c:pt idx="10">
                  <c:v>1.4372164549235074</c:v>
                </c:pt>
                <c:pt idx="11">
                  <c:v>1.8622375063932499</c:v>
                </c:pt>
                <c:pt idx="12">
                  <c:v>0.96526482621404652</c:v>
                </c:pt>
                <c:pt idx="13">
                  <c:v>0.8104058889950625</c:v>
                </c:pt>
                <c:pt idx="14">
                  <c:v>0.82686281546482165</c:v>
                </c:pt>
                <c:pt idx="15">
                  <c:v>0.51148790469649219</c:v>
                </c:pt>
                <c:pt idx="16">
                  <c:v>0.88392193643393135</c:v>
                </c:pt>
                <c:pt idx="17">
                  <c:v>0.91127114157920697</c:v>
                </c:pt>
                <c:pt idx="18">
                  <c:v>0.97450368707580681</c:v>
                </c:pt>
                <c:pt idx="19">
                  <c:v>1.3850727097759656</c:v>
                </c:pt>
                <c:pt idx="20">
                  <c:v>1.0559976022194579</c:v>
                </c:pt>
                <c:pt idx="21">
                  <c:v>1.5438633258852534</c:v>
                </c:pt>
                <c:pt idx="22">
                  <c:v>1.4372164549235074</c:v>
                </c:pt>
                <c:pt idx="23">
                  <c:v>1.8622375063932499</c:v>
                </c:pt>
              </c:numCache>
            </c:numRef>
          </c:val>
          <c:extLst>
            <c:ext xmlns:c16="http://schemas.microsoft.com/office/drawing/2014/chart" uri="{C3380CC4-5D6E-409C-BE32-E72D297353CC}">
              <c16:uniqueId val="{00000001-A33D-4B80-AAB2-362488015E85}"/>
            </c:ext>
          </c:extLst>
        </c:ser>
        <c:dLbls>
          <c:showLegendKey val="0"/>
          <c:showVal val="0"/>
          <c:showCatName val="0"/>
          <c:showSerName val="0"/>
          <c:showPercent val="0"/>
          <c:showBubbleSize val="0"/>
        </c:dLbls>
        <c:axId val="782989727"/>
        <c:axId val="2117646719"/>
      </c:areaChart>
      <c:lineChart>
        <c:grouping val="standard"/>
        <c:varyColors val="0"/>
        <c:ser>
          <c:idx val="0"/>
          <c:order val="0"/>
          <c:tx>
            <c:strRef>
              <c:f>'%Aportes-historicos'!$B$1</c:f>
              <c:strCache>
                <c:ptCount val="1"/>
                <c:pt idx="0">
                  <c:v>Media</c:v>
                </c:pt>
              </c:strCache>
            </c:strRef>
          </c:tx>
          <c:spPr>
            <a:ln w="28575" cap="rnd">
              <a:solidFill>
                <a:schemeClr val="tx1"/>
              </a:solidFill>
              <a:round/>
            </a:ln>
            <a:effectLst/>
          </c:spPr>
          <c:marker>
            <c:symbol val="none"/>
          </c:marker>
          <c:cat>
            <c:strRef>
              <c:f>'%Aportes-historicos'!$A$2:$A$25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'%Aportes-historicos'!$B$2:$B$25</c:f>
              <c:numCache>
                <c:formatCode>0%</c:formatCode>
                <c:ptCount val="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numCache>
            </c:numRef>
          </c:val>
          <c:smooth val="0"/>
          <c:extLst>
            <c:ext xmlns:c16="http://schemas.microsoft.com/office/drawing/2014/chart" uri="{C3380CC4-5D6E-409C-BE32-E72D297353CC}">
              <c16:uniqueId val="{00000002-A33D-4B80-AAB2-362488015E85}"/>
            </c:ext>
          </c:extLst>
        </c:ser>
        <c:ser>
          <c:idx val="10"/>
          <c:order val="1"/>
          <c:tx>
            <c:strRef>
              <c:f>'%Aportes-historicos'!$C$1</c:f>
              <c:strCache>
                <c:ptCount val="1"/>
                <c:pt idx="0">
                  <c:v>1990-1992</c:v>
                </c:pt>
              </c:strCache>
            </c:strRef>
          </c:tx>
          <c:spPr>
            <a:ln w="12700" cap="rnd">
              <a:solidFill>
                <a:schemeClr val="accent5">
                  <a:lumMod val="60000"/>
                </a:schemeClr>
              </a:solidFill>
              <a:round/>
            </a:ln>
            <a:effectLst/>
          </c:spPr>
          <c:marker>
            <c:symbol val="none"/>
          </c:marker>
          <c:val>
            <c:numRef>
              <c:f>'%Aportes-historicos'!$C$2:$C$25</c:f>
              <c:numCache>
                <c:formatCode>0.00%</c:formatCode>
                <c:ptCount val="24"/>
                <c:pt idx="0">
                  <c:v>1.0078057545624552</c:v>
                </c:pt>
                <c:pt idx="1">
                  <c:v>0.8453539189090068</c:v>
                </c:pt>
                <c:pt idx="2">
                  <c:v>0.83466573316719783</c:v>
                </c:pt>
                <c:pt idx="3">
                  <c:v>0.77651372093244053</c:v>
                </c:pt>
                <c:pt idx="4">
                  <c:v>0.75046031732037821</c:v>
                </c:pt>
                <c:pt idx="5">
                  <c:v>1.068098762946087</c:v>
                </c:pt>
                <c:pt idx="6">
                  <c:v>0.84717250075150663</c:v>
                </c:pt>
                <c:pt idx="7">
                  <c:v>0.92497693482399701</c:v>
                </c:pt>
                <c:pt idx="8">
                  <c:v>0.79773995693214383</c:v>
                </c:pt>
                <c:pt idx="9">
                  <c:v>0.67996183219498219</c:v>
                </c:pt>
                <c:pt idx="10">
                  <c:v>0.84898095559419684</c:v>
                </c:pt>
                <c:pt idx="11">
                  <c:v>0.71428706422161892</c:v>
                </c:pt>
                <c:pt idx="12">
                  <c:v>0.77518371679813758</c:v>
                </c:pt>
                <c:pt idx="13">
                  <c:v>0.77253082124568451</c:v>
                </c:pt>
                <c:pt idx="14">
                  <c:v>1.0243106929840573</c:v>
                </c:pt>
                <c:pt idx="15">
                  <c:v>1.0120665199708854</c:v>
                </c:pt>
                <c:pt idx="16">
                  <c:v>0.7741629827472416</c:v>
                </c:pt>
                <c:pt idx="17">
                  <c:v>0.71497657938833059</c:v>
                </c:pt>
                <c:pt idx="18">
                  <c:v>0.82743033399632404</c:v>
                </c:pt>
                <c:pt idx="19">
                  <c:v>0.82420084762546242</c:v>
                </c:pt>
                <c:pt idx="20">
                  <c:v>0.72705347591104841</c:v>
                </c:pt>
                <c:pt idx="21">
                  <c:v>0.72012296091484873</c:v>
                </c:pt>
                <c:pt idx="22">
                  <c:v>0.57791982997092983</c:v>
                </c:pt>
                <c:pt idx="23">
                  <c:v>0.53158749360675017</c:v>
                </c:pt>
              </c:numCache>
            </c:numRef>
          </c:val>
          <c:smooth val="0"/>
          <c:extLst>
            <c:ext xmlns:c16="http://schemas.microsoft.com/office/drawing/2014/chart" uri="{C3380CC4-5D6E-409C-BE32-E72D297353CC}">
              <c16:uniqueId val="{00000003-A33D-4B80-AAB2-362488015E85}"/>
            </c:ext>
          </c:extLst>
        </c:ser>
        <c:ser>
          <c:idx val="11"/>
          <c:order val="2"/>
          <c:tx>
            <c:strRef>
              <c:f>'%Aportes-historicos'!$D$1</c:f>
              <c:strCache>
                <c:ptCount val="1"/>
                <c:pt idx="0">
                  <c:v>1996-1998</c:v>
                </c:pt>
              </c:strCache>
            </c:strRef>
          </c:tx>
          <c:spPr>
            <a:ln w="12700" cap="rnd">
              <a:solidFill>
                <a:schemeClr val="accent6">
                  <a:lumMod val="60000"/>
                </a:schemeClr>
              </a:solidFill>
              <a:round/>
            </a:ln>
            <a:effectLst/>
          </c:spPr>
          <c:marker>
            <c:symbol val="none"/>
          </c:marker>
          <c:val>
            <c:numRef>
              <c:f>'%Aportes-historicos'!$D$2:$D$25</c:f>
              <c:numCache>
                <c:formatCode>0.00%</c:formatCode>
                <c:ptCount val="24"/>
                <c:pt idx="0">
                  <c:v>1.1927554846964858</c:v>
                </c:pt>
                <c:pt idx="1">
                  <c:v>1.1286527409010583</c:v>
                </c:pt>
                <c:pt idx="2">
                  <c:v>1.4675468154648217</c:v>
                </c:pt>
                <c:pt idx="3">
                  <c:v>1.0979471838503363</c:v>
                </c:pt>
                <c:pt idx="4">
                  <c:v>0.95271933167699219</c:v>
                </c:pt>
                <c:pt idx="5">
                  <c:v>1.123516211914485</c:v>
                </c:pt>
                <c:pt idx="6">
                  <c:v>0.7660477674048326</c:v>
                </c:pt>
                <c:pt idx="7">
                  <c:v>0.87178191468966515</c:v>
                </c:pt>
                <c:pt idx="8">
                  <c:v>1.2592160073066849</c:v>
                </c:pt>
                <c:pt idx="9">
                  <c:v>1.3607606137984489</c:v>
                </c:pt>
                <c:pt idx="10">
                  <c:v>0.91426012354569264</c:v>
                </c:pt>
                <c:pt idx="11">
                  <c:v>0.87367800358400227</c:v>
                </c:pt>
                <c:pt idx="12">
                  <c:v>0.74922980262265004</c:v>
                </c:pt>
                <c:pt idx="13">
                  <c:v>0.83472178733619107</c:v>
                </c:pt>
                <c:pt idx="14">
                  <c:v>1.0192404901388519</c:v>
                </c:pt>
                <c:pt idx="15">
                  <c:v>0.70687561406997834</c:v>
                </c:pt>
                <c:pt idx="16">
                  <c:v>0.61822199121207211</c:v>
                </c:pt>
                <c:pt idx="17">
                  <c:v>0.5120787882286475</c:v>
                </c:pt>
                <c:pt idx="18">
                  <c:v>0.61737140259432</c:v>
                </c:pt>
                <c:pt idx="19">
                  <c:v>0.47351129022403449</c:v>
                </c:pt>
                <c:pt idx="20">
                  <c:v>0.4988217905868067</c:v>
                </c:pt>
                <c:pt idx="21">
                  <c:v>0.64605079055537373</c:v>
                </c:pt>
                <c:pt idx="22">
                  <c:v>0.54678258977653427</c:v>
                </c:pt>
                <c:pt idx="23">
                  <c:v>0.83009503880377156</c:v>
                </c:pt>
              </c:numCache>
            </c:numRef>
          </c:val>
          <c:smooth val="0"/>
          <c:extLst>
            <c:ext xmlns:c16="http://schemas.microsoft.com/office/drawing/2014/chart" uri="{C3380CC4-5D6E-409C-BE32-E72D297353CC}">
              <c16:uniqueId val="{00000004-A33D-4B80-AAB2-362488015E85}"/>
            </c:ext>
          </c:extLst>
        </c:ser>
        <c:ser>
          <c:idx val="1"/>
          <c:order val="3"/>
          <c:tx>
            <c:strRef>
              <c:f>'%Aportes-historicos'!$E$1</c:f>
              <c:strCache>
                <c:ptCount val="1"/>
                <c:pt idx="0">
                  <c:v>2001-2003</c:v>
                </c:pt>
              </c:strCache>
            </c:strRef>
          </c:tx>
          <c:spPr>
            <a:ln w="12700" cap="rnd">
              <a:solidFill>
                <a:schemeClr val="accent2"/>
              </a:solidFill>
              <a:round/>
            </a:ln>
            <a:effectLst/>
          </c:spPr>
          <c:marker>
            <c:symbol val="none"/>
          </c:marker>
          <c:cat>
            <c:strRef>
              <c:f>'%Aportes-historicos'!$A$2:$A$25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'%Aportes-historicos'!$E$2:$E$25</c:f>
              <c:numCache>
                <c:formatCode>0.00%</c:formatCode>
                <c:ptCount val="24"/>
                <c:pt idx="0">
                  <c:v>0.84506300000000001</c:v>
                </c:pt>
                <c:pt idx="1">
                  <c:v>0.89058000000000004</c:v>
                </c:pt>
                <c:pt idx="2">
                  <c:v>0.77153899999999997</c:v>
                </c:pt>
                <c:pt idx="3">
                  <c:v>0.87951100000000004</c:v>
                </c:pt>
                <c:pt idx="4">
                  <c:v>0.93180499999999999</c:v>
                </c:pt>
                <c:pt idx="5">
                  <c:v>0.68719799999999998</c:v>
                </c:pt>
                <c:pt idx="6">
                  <c:v>0.85705500000000001</c:v>
                </c:pt>
                <c:pt idx="7">
                  <c:v>1.047051</c:v>
                </c:pt>
                <c:pt idx="8">
                  <c:v>0.78194699999999995</c:v>
                </c:pt>
                <c:pt idx="9">
                  <c:v>0.690438</c:v>
                </c:pt>
                <c:pt idx="10">
                  <c:v>0.922516</c:v>
                </c:pt>
                <c:pt idx="11">
                  <c:v>1.1698500000000001</c:v>
                </c:pt>
                <c:pt idx="12">
                  <c:v>0.96235300000000001</c:v>
                </c:pt>
                <c:pt idx="13">
                  <c:v>1.2323029999999999</c:v>
                </c:pt>
                <c:pt idx="14">
                  <c:v>0.87551400000000001</c:v>
                </c:pt>
                <c:pt idx="15">
                  <c:v>0.95511199999999996</c:v>
                </c:pt>
                <c:pt idx="16">
                  <c:v>0.75268999999999997</c:v>
                </c:pt>
                <c:pt idx="17">
                  <c:v>0.63520100000000002</c:v>
                </c:pt>
                <c:pt idx="18">
                  <c:v>0.65305400000000002</c:v>
                </c:pt>
                <c:pt idx="19">
                  <c:v>0.67919799999999997</c:v>
                </c:pt>
                <c:pt idx="20">
                  <c:v>0.51185000000000003</c:v>
                </c:pt>
                <c:pt idx="21">
                  <c:v>0.61042600000000002</c:v>
                </c:pt>
                <c:pt idx="22">
                  <c:v>0.82230400000000003</c:v>
                </c:pt>
                <c:pt idx="23">
                  <c:v>1.0538609999999999</c:v>
                </c:pt>
              </c:numCache>
            </c:numRef>
          </c:val>
          <c:smooth val="0"/>
          <c:extLst>
            <c:ext xmlns:c16="http://schemas.microsoft.com/office/drawing/2014/chart" uri="{C3380CC4-5D6E-409C-BE32-E72D297353CC}">
              <c16:uniqueId val="{00000005-A33D-4B80-AAB2-362488015E85}"/>
            </c:ext>
          </c:extLst>
        </c:ser>
        <c:ser>
          <c:idx val="2"/>
          <c:order val="4"/>
          <c:tx>
            <c:strRef>
              <c:f>'%Aportes-historicos'!$F$1</c:f>
              <c:strCache>
                <c:ptCount val="1"/>
                <c:pt idx="0">
                  <c:v>2008-2010</c:v>
                </c:pt>
              </c:strCache>
            </c:strRef>
          </c:tx>
          <c:spPr>
            <a:ln w="12700" cap="rnd">
              <a:solidFill>
                <a:srgbClr val="002060"/>
              </a:solidFill>
              <a:round/>
            </a:ln>
            <a:effectLst/>
          </c:spPr>
          <c:marker>
            <c:symbol val="none"/>
          </c:marker>
          <c:cat>
            <c:strRef>
              <c:f>'%Aportes-historicos'!$A$2:$A$25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'%Aportes-historicos'!$F$2:$F$25</c:f>
              <c:numCache>
                <c:formatCode>0.00%</c:formatCode>
                <c:ptCount val="24"/>
                <c:pt idx="0">
                  <c:v>1.075787</c:v>
                </c:pt>
                <c:pt idx="1">
                  <c:v>1.2178549999999999</c:v>
                </c:pt>
                <c:pt idx="2">
                  <c:v>1.3258529999999999</c:v>
                </c:pt>
                <c:pt idx="3">
                  <c:v>1.1626650000000001</c:v>
                </c:pt>
                <c:pt idx="4">
                  <c:v>1.0927150000000001</c:v>
                </c:pt>
                <c:pt idx="5">
                  <c:v>1.120703</c:v>
                </c:pt>
                <c:pt idx="6">
                  <c:v>1.4914270000000001</c:v>
                </c:pt>
                <c:pt idx="7">
                  <c:v>1.1513420000000001</c:v>
                </c:pt>
                <c:pt idx="8">
                  <c:v>1.4859169999999999</c:v>
                </c:pt>
                <c:pt idx="9">
                  <c:v>1.3847</c:v>
                </c:pt>
                <c:pt idx="10">
                  <c:v>1.44445</c:v>
                </c:pt>
                <c:pt idx="11">
                  <c:v>1.1161239999999999</c:v>
                </c:pt>
                <c:pt idx="12">
                  <c:v>0.76914099999999996</c:v>
                </c:pt>
                <c:pt idx="13">
                  <c:v>0.84735000000000005</c:v>
                </c:pt>
                <c:pt idx="14">
                  <c:v>0.91811799999999999</c:v>
                </c:pt>
                <c:pt idx="15">
                  <c:v>0.92025199999999996</c:v>
                </c:pt>
                <c:pt idx="16">
                  <c:v>0.67614200000000002</c:v>
                </c:pt>
                <c:pt idx="17">
                  <c:v>0.66036799999999996</c:v>
                </c:pt>
                <c:pt idx="18">
                  <c:v>0.700214</c:v>
                </c:pt>
                <c:pt idx="19">
                  <c:v>0.57022200000000001</c:v>
                </c:pt>
                <c:pt idx="20">
                  <c:v>0.52449999999999997</c:v>
                </c:pt>
                <c:pt idx="21">
                  <c:v>0.57459499999999997</c:v>
                </c:pt>
                <c:pt idx="22">
                  <c:v>0.73492299999999999</c:v>
                </c:pt>
                <c:pt idx="23">
                  <c:v>0.949214</c:v>
                </c:pt>
              </c:numCache>
            </c:numRef>
          </c:val>
          <c:smooth val="0"/>
          <c:extLst>
            <c:ext xmlns:c16="http://schemas.microsoft.com/office/drawing/2014/chart" uri="{C3380CC4-5D6E-409C-BE32-E72D297353CC}">
              <c16:uniqueId val="{00000006-A33D-4B80-AAB2-362488015E85}"/>
            </c:ext>
          </c:extLst>
        </c:ser>
        <c:ser>
          <c:idx val="3"/>
          <c:order val="5"/>
          <c:tx>
            <c:strRef>
              <c:f>'%Aportes-historicos'!$G$1</c:f>
              <c:strCache>
                <c:ptCount val="1"/>
                <c:pt idx="0">
                  <c:v>2014-2016</c:v>
                </c:pt>
              </c:strCache>
            </c:strRef>
          </c:tx>
          <c:spPr>
            <a:ln w="12700" cap="rnd">
              <a:solidFill>
                <a:schemeClr val="accent4">
                  <a:lumMod val="75000"/>
                </a:schemeClr>
              </a:solidFill>
              <a:round/>
            </a:ln>
            <a:effectLst/>
          </c:spPr>
          <c:marker>
            <c:symbol val="none"/>
          </c:marker>
          <c:cat>
            <c:strRef>
              <c:f>'%Aportes-historicos'!$A$2:$A$25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'%Aportes-historicos'!$G$2:$G$25</c:f>
              <c:numCache>
                <c:formatCode>0.00%</c:formatCode>
                <c:ptCount val="24"/>
                <c:pt idx="0">
                  <c:v>0.76410900000000004</c:v>
                </c:pt>
                <c:pt idx="1">
                  <c:v>1.067631</c:v>
                </c:pt>
                <c:pt idx="2">
                  <c:v>0.97539299999999995</c:v>
                </c:pt>
                <c:pt idx="3">
                  <c:v>0.86176200000000003</c:v>
                </c:pt>
                <c:pt idx="4">
                  <c:v>0.86222299999999996</c:v>
                </c:pt>
                <c:pt idx="5">
                  <c:v>0.88176900000000002</c:v>
                </c:pt>
                <c:pt idx="6">
                  <c:v>0.86995199999999995</c:v>
                </c:pt>
                <c:pt idx="7">
                  <c:v>0.85139699999999996</c:v>
                </c:pt>
                <c:pt idx="8">
                  <c:v>0.78333399999999997</c:v>
                </c:pt>
                <c:pt idx="9">
                  <c:v>1.047647</c:v>
                </c:pt>
                <c:pt idx="10">
                  <c:v>0.86436100000000005</c:v>
                </c:pt>
                <c:pt idx="11">
                  <c:v>0.94434399999999996</c:v>
                </c:pt>
                <c:pt idx="12">
                  <c:v>0.68656099999999998</c:v>
                </c:pt>
                <c:pt idx="13">
                  <c:v>1.077585</c:v>
                </c:pt>
                <c:pt idx="14">
                  <c:v>0.96960900000000005</c:v>
                </c:pt>
                <c:pt idx="15">
                  <c:v>0.96840199999999999</c:v>
                </c:pt>
                <c:pt idx="16">
                  <c:v>0.65948099999999998</c:v>
                </c:pt>
                <c:pt idx="17">
                  <c:v>0.49674800000000002</c:v>
                </c:pt>
                <c:pt idx="18">
                  <c:v>0.63465000000000005</c:v>
                </c:pt>
                <c:pt idx="19">
                  <c:v>0.51735100000000001</c:v>
                </c:pt>
                <c:pt idx="20">
                  <c:v>0.507548</c:v>
                </c:pt>
                <c:pt idx="21">
                  <c:v>0.56789699999999999</c:v>
                </c:pt>
                <c:pt idx="22">
                  <c:v>0.575627</c:v>
                </c:pt>
                <c:pt idx="23">
                  <c:v>0.80049099999999995</c:v>
                </c:pt>
              </c:numCache>
            </c:numRef>
          </c:val>
          <c:smooth val="0"/>
          <c:extLst>
            <c:ext xmlns:c16="http://schemas.microsoft.com/office/drawing/2014/chart" uri="{C3380CC4-5D6E-409C-BE32-E72D297353CC}">
              <c16:uniqueId val="{00000007-A33D-4B80-AAB2-362488015E85}"/>
            </c:ext>
          </c:extLst>
        </c:ser>
        <c:ser>
          <c:idx val="4"/>
          <c:order val="6"/>
          <c:tx>
            <c:strRef>
              <c:f>'%Aportes-historicos'!$H$1</c:f>
              <c:strCache>
                <c:ptCount val="1"/>
                <c:pt idx="0">
                  <c:v>2022-2024</c:v>
                </c:pt>
              </c:strCache>
            </c:strRef>
          </c:tx>
          <c:spPr>
            <a:ln w="28575" cap="rnd">
              <a:solidFill>
                <a:srgbClr val="C00000"/>
              </a:solidFill>
              <a:round/>
            </a:ln>
            <a:effectLst/>
          </c:spPr>
          <c:marker>
            <c:symbol val="none"/>
          </c:marker>
          <c:cat>
            <c:strRef>
              <c:f>'%Aportes-historicos'!$A$2:$A$25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'%Aportes-historicos'!$H$2:$H$25</c:f>
              <c:numCache>
                <c:formatCode>0.00%</c:formatCode>
                <c:ptCount val="24"/>
                <c:pt idx="0">
                  <c:v>1.0382</c:v>
                </c:pt>
                <c:pt idx="1">
                  <c:v>1.2437940000000001</c:v>
                </c:pt>
                <c:pt idx="2">
                  <c:v>1.186979</c:v>
                </c:pt>
                <c:pt idx="3">
                  <c:v>1.1867129999999999</c:v>
                </c:pt>
                <c:pt idx="4">
                  <c:v>1.1381749999999999</c:v>
                </c:pt>
                <c:pt idx="5">
                  <c:v>1.280402</c:v>
                </c:pt>
                <c:pt idx="6">
                  <c:v>1.3731610000000001</c:v>
                </c:pt>
                <c:pt idx="7">
                  <c:v>1.027096</c:v>
                </c:pt>
                <c:pt idx="8">
                  <c:v>1.427227</c:v>
                </c:pt>
                <c:pt idx="9">
                  <c:v>0.96983699999999995</c:v>
                </c:pt>
                <c:pt idx="10">
                  <c:v>1.7304120000000001</c:v>
                </c:pt>
                <c:pt idx="11">
                  <c:v>1.1475500000000001</c:v>
                </c:pt>
                <c:pt idx="12">
                  <c:v>0.78426899999999999</c:v>
                </c:pt>
                <c:pt idx="13">
                  <c:v>0.86260999999999999</c:v>
                </c:pt>
                <c:pt idx="14">
                  <c:v>0.93993199999999999</c:v>
                </c:pt>
                <c:pt idx="15">
                  <c:v>0.83293200000000001</c:v>
                </c:pt>
                <c:pt idx="16">
                  <c:v>0.55638799999999999</c:v>
                </c:pt>
                <c:pt idx="17">
                  <c:v>0.59449399999999997</c:v>
                </c:pt>
                <c:pt idx="18">
                  <c:v>0.74433400000000005</c:v>
                </c:pt>
                <c:pt idx="19">
                  <c:v>0.58024200000000004</c:v>
                </c:pt>
                <c:pt idx="20">
                  <c:v>0.55790799999999996</c:v>
                </c:pt>
                <c:pt idx="21">
                  <c:v>0.63060000000000005</c:v>
                </c:pt>
                <c:pt idx="22">
                  <c:v>0.45419999999999999</c:v>
                </c:pt>
                <c:pt idx="23">
                  <c:v>0.57950000000000002</c:v>
                </c:pt>
              </c:numCache>
            </c:numRef>
          </c:val>
          <c:smooth val="0"/>
          <c:extLst>
            <c:ext xmlns:c16="http://schemas.microsoft.com/office/drawing/2014/chart" uri="{C3380CC4-5D6E-409C-BE32-E72D297353CC}">
              <c16:uniqueId val="{00000008-A33D-4B80-AAB2-362488015E85}"/>
            </c:ext>
          </c:extLst>
        </c:ser>
        <c:ser>
          <c:idx val="5"/>
          <c:order val="7"/>
          <c:tx>
            <c:strRef>
              <c:f>'%Aportes-historicos'!$K$1</c:f>
              <c:strCache>
                <c:ptCount val="1"/>
                <c:pt idx="0">
                  <c:v>10%</c:v>
                </c:pt>
              </c:strCache>
            </c:strRef>
          </c:tx>
          <c:spPr>
            <a:ln w="12700" cap="rnd">
              <a:solidFill>
                <a:srgbClr val="7030A0"/>
              </a:solidFill>
              <a:prstDash val="sysDash"/>
              <a:round/>
            </a:ln>
            <a:effectLst/>
          </c:spPr>
          <c:marker>
            <c:symbol val="none"/>
          </c:marker>
          <c:val>
            <c:numRef>
              <c:f>'%Aportes-historicos'!$K$2:$K$25</c:f>
              <c:numCache>
                <c:formatCode>0.0%</c:formatCode>
                <c:ptCount val="24"/>
                <c:pt idx="0">
                  <c:v>0.75071772236038503</c:v>
                </c:pt>
                <c:pt idx="1">
                  <c:v>0.77615621278706104</c:v>
                </c:pt>
                <c:pt idx="2">
                  <c:v>0.78743180000000002</c:v>
                </c:pt>
                <c:pt idx="3">
                  <c:v>0.78180629999999995</c:v>
                </c:pt>
                <c:pt idx="4">
                  <c:v>0.69224699999999995</c:v>
                </c:pt>
                <c:pt idx="5">
                  <c:v>0.63771770000000005</c:v>
                </c:pt>
                <c:pt idx="6">
                  <c:v>0.65823152657038642</c:v>
                </c:pt>
                <c:pt idx="7">
                  <c:v>0.6456712</c:v>
                </c:pt>
                <c:pt idx="8">
                  <c:v>0.66083600050356428</c:v>
                </c:pt>
                <c:pt idx="9">
                  <c:v>0.64705921149983636</c:v>
                </c:pt>
                <c:pt idx="10">
                  <c:v>0.60713770069761797</c:v>
                </c:pt>
                <c:pt idx="11">
                  <c:v>0.70079694176379281</c:v>
                </c:pt>
                <c:pt idx="12">
                  <c:v>0.75071772236038503</c:v>
                </c:pt>
                <c:pt idx="13">
                  <c:v>0.77615621278706104</c:v>
                </c:pt>
                <c:pt idx="14">
                  <c:v>0.78743180000000002</c:v>
                </c:pt>
                <c:pt idx="15">
                  <c:v>0.78180629999999995</c:v>
                </c:pt>
                <c:pt idx="16">
                  <c:v>0.69224699999999995</c:v>
                </c:pt>
                <c:pt idx="17">
                  <c:v>0.63771770000000005</c:v>
                </c:pt>
                <c:pt idx="18">
                  <c:v>0.65823152657038642</c:v>
                </c:pt>
                <c:pt idx="19">
                  <c:v>0.6456712</c:v>
                </c:pt>
                <c:pt idx="20">
                  <c:v>0.66083600050356428</c:v>
                </c:pt>
                <c:pt idx="21">
                  <c:v>0.64705921149983636</c:v>
                </c:pt>
                <c:pt idx="22">
                  <c:v>0.60713770069761797</c:v>
                </c:pt>
                <c:pt idx="23">
                  <c:v>0.70079694176379281</c:v>
                </c:pt>
              </c:numCache>
            </c:numRef>
          </c:val>
          <c:smooth val="0"/>
          <c:extLst>
            <c:ext xmlns:c16="http://schemas.microsoft.com/office/drawing/2014/chart" uri="{C3380CC4-5D6E-409C-BE32-E72D297353CC}">
              <c16:uniqueId val="{00000009-A33D-4B80-AAB2-362488015E85}"/>
            </c:ext>
          </c:extLst>
        </c:ser>
        <c:ser>
          <c:idx val="6"/>
          <c:order val="8"/>
          <c:tx>
            <c:strRef>
              <c:f>'%Aportes-historicos'!$L$1</c:f>
              <c:strCache>
                <c:ptCount val="1"/>
                <c:pt idx="0">
                  <c:v>50%</c:v>
                </c:pt>
              </c:strCache>
            </c:strRef>
          </c:tx>
          <c:spPr>
            <a:ln w="12700" cap="rnd">
              <a:solidFill>
                <a:schemeClr val="accent4">
                  <a:lumMod val="60000"/>
                  <a:lumOff val="40000"/>
                </a:schemeClr>
              </a:solidFill>
              <a:prstDash val="sysDash"/>
              <a:round/>
            </a:ln>
            <a:effectLst/>
          </c:spPr>
          <c:marker>
            <c:symbol val="none"/>
          </c:marker>
          <c:val>
            <c:numRef>
              <c:f>'%Aportes-historicos'!$L$2:$L$25</c:f>
              <c:numCache>
                <c:formatCode>0.0%</c:formatCode>
                <c:ptCount val="24"/>
                <c:pt idx="0">
                  <c:v>0.97836450000000008</c:v>
                </c:pt>
                <c:pt idx="1">
                  <c:v>0.98192174660400255</c:v>
                </c:pt>
                <c:pt idx="2">
                  <c:v>0.95621046346643945</c:v>
                </c:pt>
                <c:pt idx="3">
                  <c:v>0.94880946901640306</c:v>
                </c:pt>
                <c:pt idx="4">
                  <c:v>0.92246960682967716</c:v>
                </c:pt>
                <c:pt idx="5">
                  <c:v>0.9634633345783965</c:v>
                </c:pt>
                <c:pt idx="6">
                  <c:v>0.90391988297434533</c:v>
                </c:pt>
                <c:pt idx="7">
                  <c:v>0.88282248428148768</c:v>
                </c:pt>
                <c:pt idx="8">
                  <c:v>0.97135073499305224</c:v>
                </c:pt>
                <c:pt idx="9">
                  <c:v>0.96827200000000002</c:v>
                </c:pt>
                <c:pt idx="10">
                  <c:v>0.9331005</c:v>
                </c:pt>
                <c:pt idx="11">
                  <c:v>0.95814284600511979</c:v>
                </c:pt>
                <c:pt idx="12">
                  <c:v>0.97836450000000008</c:v>
                </c:pt>
                <c:pt idx="13">
                  <c:v>0.98192174660400255</c:v>
                </c:pt>
                <c:pt idx="14">
                  <c:v>0.95621046346643945</c:v>
                </c:pt>
                <c:pt idx="15">
                  <c:v>0.94880946901640306</c:v>
                </c:pt>
                <c:pt idx="16">
                  <c:v>0.92246960682967716</c:v>
                </c:pt>
                <c:pt idx="17">
                  <c:v>0.9634633345783965</c:v>
                </c:pt>
                <c:pt idx="18">
                  <c:v>0.90391988297434533</c:v>
                </c:pt>
                <c:pt idx="19">
                  <c:v>0.88282248428148768</c:v>
                </c:pt>
                <c:pt idx="20">
                  <c:v>0.97135073499305224</c:v>
                </c:pt>
                <c:pt idx="21">
                  <c:v>0.96827200000000002</c:v>
                </c:pt>
                <c:pt idx="22">
                  <c:v>0.9331005</c:v>
                </c:pt>
                <c:pt idx="23">
                  <c:v>0.95814284600511979</c:v>
                </c:pt>
              </c:numCache>
            </c:numRef>
          </c:val>
          <c:smooth val="0"/>
          <c:extLst>
            <c:ext xmlns:c16="http://schemas.microsoft.com/office/drawing/2014/chart" uri="{C3380CC4-5D6E-409C-BE32-E72D297353CC}">
              <c16:uniqueId val="{0000000A-A33D-4B80-AAB2-362488015E85}"/>
            </c:ext>
          </c:extLst>
        </c:ser>
        <c:ser>
          <c:idx val="7"/>
          <c:order val="9"/>
          <c:tx>
            <c:strRef>
              <c:f>'%Aportes-historicos'!$M$1</c:f>
              <c:strCache>
                <c:ptCount val="1"/>
                <c:pt idx="0">
                  <c:v>90%</c:v>
                </c:pt>
              </c:strCache>
            </c:strRef>
          </c:tx>
          <c:spPr>
            <a:ln w="12700" cap="rnd">
              <a:solidFill>
                <a:srgbClr val="00B050"/>
              </a:solidFill>
              <a:prstDash val="sysDash"/>
              <a:round/>
            </a:ln>
            <a:effectLst/>
          </c:spPr>
          <c:marker>
            <c:symbol val="none"/>
          </c:marker>
          <c:val>
            <c:numRef>
              <c:f>'%Aportes-historicos'!$M$2:$M$25</c:f>
              <c:numCache>
                <c:formatCode>0.0%</c:formatCode>
                <c:ptCount val="24"/>
                <c:pt idx="0">
                  <c:v>1.3200450000000001</c:v>
                </c:pt>
                <c:pt idx="1">
                  <c:v>1.2218978969707339</c:v>
                </c:pt>
                <c:pt idx="2">
                  <c:v>1.1833754875687295</c:v>
                </c:pt>
                <c:pt idx="3">
                  <c:v>1.1743465526351262</c:v>
                </c:pt>
                <c:pt idx="4">
                  <c:v>1.1843140778154977</c:v>
                </c:pt>
                <c:pt idx="5">
                  <c:v>1.2407608758589981</c:v>
                </c:pt>
                <c:pt idx="6">
                  <c:v>1.3622217535963392</c:v>
                </c:pt>
                <c:pt idx="7">
                  <c:v>1.2557732563572905</c:v>
                </c:pt>
                <c:pt idx="8">
                  <c:v>1.4206106517147186</c:v>
                </c:pt>
                <c:pt idx="9">
                  <c:v>1.3603905106474821</c:v>
                </c:pt>
                <c:pt idx="10">
                  <c:v>1.6204198536183603</c:v>
                </c:pt>
                <c:pt idx="11">
                  <c:v>1.4577853029339329</c:v>
                </c:pt>
                <c:pt idx="12">
                  <c:v>1.3200450000000001</c:v>
                </c:pt>
                <c:pt idx="13">
                  <c:v>1.2218978969707339</c:v>
                </c:pt>
                <c:pt idx="14">
                  <c:v>1.1833754875687295</c:v>
                </c:pt>
                <c:pt idx="15">
                  <c:v>1.1743465526351262</c:v>
                </c:pt>
                <c:pt idx="16">
                  <c:v>1.1843140778154977</c:v>
                </c:pt>
                <c:pt idx="17">
                  <c:v>1.2407608758589981</c:v>
                </c:pt>
                <c:pt idx="18">
                  <c:v>1.3622217535963392</c:v>
                </c:pt>
                <c:pt idx="19">
                  <c:v>1.2557732563572905</c:v>
                </c:pt>
                <c:pt idx="20">
                  <c:v>1.4206106517147186</c:v>
                </c:pt>
                <c:pt idx="21">
                  <c:v>1.3603905106474821</c:v>
                </c:pt>
                <c:pt idx="22">
                  <c:v>1.6204198536183603</c:v>
                </c:pt>
                <c:pt idx="23">
                  <c:v>1.4577853029339329</c:v>
                </c:pt>
              </c:numCache>
            </c:numRef>
          </c:val>
          <c:smooth val="0"/>
          <c:extLst>
            <c:ext xmlns:c16="http://schemas.microsoft.com/office/drawing/2014/chart" uri="{C3380CC4-5D6E-409C-BE32-E72D297353CC}">
              <c16:uniqueId val="{0000000B-A33D-4B80-AAB2-362488015E85}"/>
            </c:ext>
          </c:extLst>
        </c:ser>
        <c:dLbls>
          <c:showLegendKey val="0"/>
          <c:showVal val="0"/>
          <c:showCatName val="0"/>
          <c:showSerName val="0"/>
          <c:showPercent val="0"/>
          <c:showBubbleSize val="0"/>
        </c:dLbls>
        <c:marker val="1"/>
        <c:smooth val="0"/>
        <c:axId val="782989727"/>
        <c:axId val="2117646719"/>
      </c:lineChart>
      <c:catAx>
        <c:axId val="78298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117646719"/>
        <c:crosses val="autoZero"/>
        <c:auto val="1"/>
        <c:lblAlgn val="ctr"/>
        <c:lblOffset val="100"/>
        <c:noMultiLvlLbl val="0"/>
      </c:catAx>
      <c:valAx>
        <c:axId val="2117646719"/>
        <c:scaling>
          <c:orientation val="minMax"/>
          <c:max val="2.4"/>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782989727"/>
        <c:crosses val="autoZero"/>
        <c:crossBetween val="between"/>
        <c:majorUnit val="0.2"/>
      </c:valAx>
      <c:spPr>
        <a:noFill/>
        <a:ln w="19050">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lumMod val="15000"/>
          <a:lumOff val="85000"/>
        </a:schemeClr>
      </a:solidFill>
      <a:round/>
    </a:ln>
    <a:effectLst/>
  </c:spPr>
  <c:txPr>
    <a:bodyPr/>
    <a:lstStyle/>
    <a:p>
      <a:pPr>
        <a:defRPr sz="800"/>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s-CO"/>
              <a:t>Rango Nivel Histórico Embalses 2023 - 2024</a:t>
            </a:r>
          </a:p>
        </c:rich>
      </c:tx>
      <c:layout>
        <c:manualLayout>
          <c:xMode val="edge"/>
          <c:yMode val="edge"/>
          <c:x val="0.26059492935485984"/>
          <c:y val="3.026596455455638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5.6232111737244475E-2"/>
          <c:y val="0.12178989097135959"/>
          <c:w val="0.9185019229219934"/>
          <c:h val="0.67788632828219142"/>
        </c:manualLayout>
      </c:layout>
      <c:areaChart>
        <c:grouping val="stacked"/>
        <c:varyColors val="0"/>
        <c:ser>
          <c:idx val="0"/>
          <c:order val="0"/>
          <c:tx>
            <c:strRef>
              <c:f>'Embalses_00-22'!$AB$2</c:f>
              <c:strCache>
                <c:ptCount val="1"/>
                <c:pt idx="0">
                  <c:v>min</c:v>
                </c:pt>
              </c:strCache>
            </c:strRef>
          </c:tx>
          <c:spPr>
            <a:noFill/>
            <a:ln>
              <a:solidFill>
                <a:schemeClr val="accent1"/>
              </a:solidFill>
            </a:ln>
            <a:effectLst/>
          </c:spPr>
          <c:cat>
            <c:numRef>
              <c:f>'Embalses_00-22'!$AA$3:$AA$367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'Embalses_00-22'!$AB$3:$AB$367</c:f>
              <c:numCache>
                <c:formatCode>0.0%</c:formatCode>
                <c:ptCount val="365"/>
                <c:pt idx="0">
                  <c:v>0.61123182235333295</c:v>
                </c:pt>
                <c:pt idx="1">
                  <c:v>0.61018749297481822</c:v>
                </c:pt>
                <c:pt idx="2">
                  <c:v>0.60966858844902505</c:v>
                </c:pt>
                <c:pt idx="3">
                  <c:v>0.6084668794566056</c:v>
                </c:pt>
                <c:pt idx="4">
                  <c:v>0.60655715329467741</c:v>
                </c:pt>
                <c:pt idx="5">
                  <c:v>0.6047241365206879</c:v>
                </c:pt>
                <c:pt idx="6">
                  <c:v>0.60296278543592063</c:v>
                </c:pt>
                <c:pt idx="7">
                  <c:v>0.59984502104770743</c:v>
                </c:pt>
                <c:pt idx="8">
                  <c:v>0.59732442248052342</c:v>
                </c:pt>
                <c:pt idx="9">
                  <c:v>0.59538457310307036</c:v>
                </c:pt>
                <c:pt idx="10">
                  <c:v>0.59332772265493716</c:v>
                </c:pt>
                <c:pt idx="11">
                  <c:v>0.59006258498046749</c:v>
                </c:pt>
                <c:pt idx="12">
                  <c:v>0.58666212446409116</c:v>
                </c:pt>
                <c:pt idx="13">
                  <c:v>0.58325545052782679</c:v>
                </c:pt>
                <c:pt idx="14">
                  <c:v>0.57975610224683738</c:v>
                </c:pt>
                <c:pt idx="15">
                  <c:v>0.57683468887592804</c:v>
                </c:pt>
                <c:pt idx="16">
                  <c:v>0.57490059545315242</c:v>
                </c:pt>
                <c:pt idx="17">
                  <c:v>0.57147415207094376</c:v>
                </c:pt>
                <c:pt idx="18">
                  <c:v>0.56781075908164957</c:v>
                </c:pt>
                <c:pt idx="19">
                  <c:v>0.564044158466385</c:v>
                </c:pt>
                <c:pt idx="20">
                  <c:v>0.55974480197362875</c:v>
                </c:pt>
                <c:pt idx="21">
                  <c:v>0.55597861828868278</c:v>
                </c:pt>
                <c:pt idx="22">
                  <c:v>0.5524512777693531</c:v>
                </c:pt>
                <c:pt idx="23">
                  <c:v>0.55020719086393832</c:v>
                </c:pt>
                <c:pt idx="24">
                  <c:v>0.54647161681322232</c:v>
                </c:pt>
                <c:pt idx="25">
                  <c:v>0.54275332220793626</c:v>
                </c:pt>
                <c:pt idx="26">
                  <c:v>0.53848466220989299</c:v>
                </c:pt>
                <c:pt idx="27">
                  <c:v>0.5337697072591947</c:v>
                </c:pt>
                <c:pt idx="28">
                  <c:v>0.52993044495450203</c:v>
                </c:pt>
                <c:pt idx="29">
                  <c:v>0.52623490200507839</c:v>
                </c:pt>
                <c:pt idx="30">
                  <c:v>0.52332395242702812</c:v>
                </c:pt>
                <c:pt idx="31">
                  <c:v>0.51917399017443411</c:v>
                </c:pt>
                <c:pt idx="32">
                  <c:v>0.51480933197051437</c:v>
                </c:pt>
                <c:pt idx="33">
                  <c:v>0.5100205919348072</c:v>
                </c:pt>
                <c:pt idx="34">
                  <c:v>0.50500387787526391</c:v>
                </c:pt>
                <c:pt idx="35">
                  <c:v>0.50093196845274657</c:v>
                </c:pt>
                <c:pt idx="36">
                  <c:v>0.49765289835679427</c:v>
                </c:pt>
                <c:pt idx="37">
                  <c:v>0.49525292583778341</c:v>
                </c:pt>
                <c:pt idx="38">
                  <c:v>0.49226945354707791</c:v>
                </c:pt>
                <c:pt idx="39">
                  <c:v>0.48951113245429123</c:v>
                </c:pt>
                <c:pt idx="40">
                  <c:v>0.48558056587932258</c:v>
                </c:pt>
                <c:pt idx="41">
                  <c:v>0.48235503104360256</c:v>
                </c:pt>
                <c:pt idx="42">
                  <c:v>0.47924876755805002</c:v>
                </c:pt>
                <c:pt idx="43">
                  <c:v>0.47593638195192345</c:v>
                </c:pt>
                <c:pt idx="44">
                  <c:v>0.47401864904120594</c:v>
                </c:pt>
                <c:pt idx="45">
                  <c:v>0.47022806567713454</c:v>
                </c:pt>
                <c:pt idx="46">
                  <c:v>0.46608315017257473</c:v>
                </c:pt>
                <c:pt idx="47">
                  <c:v>0.46461431715135137</c:v>
                </c:pt>
                <c:pt idx="48">
                  <c:v>0.46134620024674922</c:v>
                </c:pt>
                <c:pt idx="49">
                  <c:v>0.45529514053152331</c:v>
                </c:pt>
                <c:pt idx="50">
                  <c:v>0.45087191239588964</c:v>
                </c:pt>
                <c:pt idx="51">
                  <c:v>0.44784506035808053</c:v>
                </c:pt>
                <c:pt idx="52">
                  <c:v>0.44719968852747422</c:v>
                </c:pt>
                <c:pt idx="53">
                  <c:v>0.44793324119926209</c:v>
                </c:pt>
                <c:pt idx="54">
                  <c:v>0.44719388513251918</c:v>
                </c:pt>
                <c:pt idx="55">
                  <c:v>0.44608445529441393</c:v>
                </c:pt>
                <c:pt idx="56">
                  <c:v>0.44344686500763419</c:v>
                </c:pt>
                <c:pt idx="57">
                  <c:v>0.44158221239566015</c:v>
                </c:pt>
                <c:pt idx="58">
                  <c:v>0.43796685393337775</c:v>
                </c:pt>
                <c:pt idx="59">
                  <c:v>0.43197738969393928</c:v>
                </c:pt>
                <c:pt idx="60">
                  <c:v>0.42841047125164183</c:v>
                </c:pt>
                <c:pt idx="61">
                  <c:v>0.42507174826960531</c:v>
                </c:pt>
                <c:pt idx="62">
                  <c:v>0.42208646409224421</c:v>
                </c:pt>
                <c:pt idx="63">
                  <c:v>0.4170735554207099</c:v>
                </c:pt>
                <c:pt idx="64">
                  <c:v>0.4124667483327385</c:v>
                </c:pt>
                <c:pt idx="65">
                  <c:v>0.40946965274408698</c:v>
                </c:pt>
                <c:pt idx="66">
                  <c:v>0.40698607774571882</c:v>
                </c:pt>
                <c:pt idx="67">
                  <c:v>0.40388897257455136</c:v>
                </c:pt>
                <c:pt idx="68">
                  <c:v>0.39965410572601401</c:v>
                </c:pt>
                <c:pt idx="69">
                  <c:v>0.39734027671151029</c:v>
                </c:pt>
                <c:pt idx="70">
                  <c:v>0.39446421567504142</c:v>
                </c:pt>
                <c:pt idx="71">
                  <c:v>0.39179689519133676</c:v>
                </c:pt>
                <c:pt idx="72">
                  <c:v>0.39124379080658672</c:v>
                </c:pt>
                <c:pt idx="73">
                  <c:v>0.39046102116415038</c:v>
                </c:pt>
                <c:pt idx="74">
                  <c:v>0.38760519672508281</c:v>
                </c:pt>
                <c:pt idx="75">
                  <c:v>0.38494082308044159</c:v>
                </c:pt>
                <c:pt idx="76">
                  <c:v>0.38191791829001415</c:v>
                </c:pt>
                <c:pt idx="77">
                  <c:v>0.37861236130429426</c:v>
                </c:pt>
                <c:pt idx="78">
                  <c:v>0.37635093676172932</c:v>
                </c:pt>
                <c:pt idx="79">
                  <c:v>0.37337143276762907</c:v>
                </c:pt>
                <c:pt idx="80">
                  <c:v>0.37113659631339863</c:v>
                </c:pt>
                <c:pt idx="81">
                  <c:v>0.36728839040115274</c:v>
                </c:pt>
                <c:pt idx="82">
                  <c:v>0.36389525712536497</c:v>
                </c:pt>
                <c:pt idx="83">
                  <c:v>0.36123350917272112</c:v>
                </c:pt>
                <c:pt idx="84">
                  <c:v>0.35860882250779808</c:v>
                </c:pt>
                <c:pt idx="85">
                  <c:v>0.3552327089202279</c:v>
                </c:pt>
                <c:pt idx="86">
                  <c:v>0.352291661851937</c:v>
                </c:pt>
                <c:pt idx="87">
                  <c:v>0.34912487032279371</c:v>
                </c:pt>
                <c:pt idx="88">
                  <c:v>0.34698694489219428</c:v>
                </c:pt>
                <c:pt idx="89">
                  <c:v>0.34619978461643769</c:v>
                </c:pt>
                <c:pt idx="90">
                  <c:v>0.34875413020043478</c:v>
                </c:pt>
                <c:pt idx="91">
                  <c:v>0.34763318394805692</c:v>
                </c:pt>
                <c:pt idx="92">
                  <c:v>0.34505039323407072</c:v>
                </c:pt>
                <c:pt idx="93">
                  <c:v>0.34412039382403742</c:v>
                </c:pt>
                <c:pt idx="94">
                  <c:v>0.34298062997968043</c:v>
                </c:pt>
                <c:pt idx="95">
                  <c:v>0.34028242045279639</c:v>
                </c:pt>
                <c:pt idx="96">
                  <c:v>0.34139786833466679</c:v>
                </c:pt>
                <c:pt idx="97">
                  <c:v>0.33994020945445014</c:v>
                </c:pt>
                <c:pt idx="98">
                  <c:v>0.33998544677851822</c:v>
                </c:pt>
                <c:pt idx="99">
                  <c:v>0.33907981744539911</c:v>
                </c:pt>
                <c:pt idx="100">
                  <c:v>0.34332556337639786</c:v>
                </c:pt>
                <c:pt idx="101">
                  <c:v>0.34346008055588989</c:v>
                </c:pt>
                <c:pt idx="102">
                  <c:v>0.3415503780329821</c:v>
                </c:pt>
                <c:pt idx="103">
                  <c:v>0.33935986979432009</c:v>
                </c:pt>
                <c:pt idx="104">
                  <c:v>0.33785026391667633</c:v>
                </c:pt>
                <c:pt idx="105">
                  <c:v>0.3350406647113966</c:v>
                </c:pt>
                <c:pt idx="106">
                  <c:v>0.3322397527674133</c:v>
                </c:pt>
                <c:pt idx="107">
                  <c:v>0.33243220267925011</c:v>
                </c:pt>
                <c:pt idx="108">
                  <c:v>0.33214435180646884</c:v>
                </c:pt>
                <c:pt idx="109">
                  <c:v>0.33065708207829658</c:v>
                </c:pt>
                <c:pt idx="110">
                  <c:v>0.33084054455923928</c:v>
                </c:pt>
                <c:pt idx="111">
                  <c:v>0.32959618854937794</c:v>
                </c:pt>
                <c:pt idx="112">
                  <c:v>0.33121941744824657</c:v>
                </c:pt>
                <c:pt idx="113">
                  <c:v>0.32951614920901862</c:v>
                </c:pt>
                <c:pt idx="114">
                  <c:v>0.32656404007299988</c:v>
                </c:pt>
                <c:pt idx="115">
                  <c:v>0.32454203292082556</c:v>
                </c:pt>
                <c:pt idx="116">
                  <c:v>0.32126883648618476</c:v>
                </c:pt>
                <c:pt idx="117">
                  <c:v>0.32151053775474825</c:v>
                </c:pt>
                <c:pt idx="118">
                  <c:v>0.31980331433964554</c:v>
                </c:pt>
                <c:pt idx="119">
                  <c:v>0.31812137579888533</c:v>
                </c:pt>
                <c:pt idx="120">
                  <c:v>0.32102288575782711</c:v>
                </c:pt>
                <c:pt idx="121">
                  <c:v>0.32103522802540074</c:v>
                </c:pt>
                <c:pt idx="122">
                  <c:v>0.3233586348819989</c:v>
                </c:pt>
                <c:pt idx="123">
                  <c:v>0.32394950990643834</c:v>
                </c:pt>
                <c:pt idx="124">
                  <c:v>0.32435150174014232</c:v>
                </c:pt>
                <c:pt idx="125">
                  <c:v>0.32317638485080352</c:v>
                </c:pt>
                <c:pt idx="126">
                  <c:v>0.32705736586388423</c:v>
                </c:pt>
                <c:pt idx="127">
                  <c:v>0.32773799748369681</c:v>
                </c:pt>
                <c:pt idx="128">
                  <c:v>0.3276046927539521</c:v>
                </c:pt>
                <c:pt idx="129">
                  <c:v>0.32768241313702767</c:v>
                </c:pt>
                <c:pt idx="130">
                  <c:v>0.32656981392349571</c:v>
                </c:pt>
                <c:pt idx="131">
                  <c:v>0.32447197569100744</c:v>
                </c:pt>
                <c:pt idx="132">
                  <c:v>0.32531531688977677</c:v>
                </c:pt>
                <c:pt idx="133">
                  <c:v>0.32309753441747802</c:v>
                </c:pt>
                <c:pt idx="134">
                  <c:v>0.32172329325701371</c:v>
                </c:pt>
                <c:pt idx="135">
                  <c:v>0.32298520624549792</c:v>
                </c:pt>
                <c:pt idx="136">
                  <c:v>0.32506889530714833</c:v>
                </c:pt>
                <c:pt idx="137">
                  <c:v>0.32741131879060886</c:v>
                </c:pt>
                <c:pt idx="138">
                  <c:v>0.33341006694318981</c:v>
                </c:pt>
                <c:pt idx="139">
                  <c:v>0.33415434040338071</c:v>
                </c:pt>
                <c:pt idx="140">
                  <c:v>0.33218036627250741</c:v>
                </c:pt>
                <c:pt idx="141">
                  <c:v>0.33082718995498345</c:v>
                </c:pt>
                <c:pt idx="142">
                  <c:v>0.32935113244413489</c:v>
                </c:pt>
                <c:pt idx="143">
                  <c:v>0.32829822578078488</c:v>
                </c:pt>
                <c:pt idx="144">
                  <c:v>0.3283215448385467</c:v>
                </c:pt>
                <c:pt idx="145">
                  <c:v>0.32877996855660724</c:v>
                </c:pt>
                <c:pt idx="146">
                  <c:v>0.33256234679970198</c:v>
                </c:pt>
                <c:pt idx="147">
                  <c:v>0.33667666553236092</c:v>
                </c:pt>
                <c:pt idx="148">
                  <c:v>0.33813822073166849</c:v>
                </c:pt>
                <c:pt idx="149">
                  <c:v>0.34547112857491108</c:v>
                </c:pt>
                <c:pt idx="150">
                  <c:v>0.3516183194220433</c:v>
                </c:pt>
                <c:pt idx="151">
                  <c:v>0.35727954157627256</c:v>
                </c:pt>
                <c:pt idx="152">
                  <c:v>0.36010613273505016</c:v>
                </c:pt>
                <c:pt idx="153">
                  <c:v>0.36170640748821675</c:v>
                </c:pt>
                <c:pt idx="154">
                  <c:v>0.36461588665569206</c:v>
                </c:pt>
                <c:pt idx="155">
                  <c:v>0.36447250564455203</c:v>
                </c:pt>
                <c:pt idx="156">
                  <c:v>0.37077313024150604</c:v>
                </c:pt>
                <c:pt idx="157">
                  <c:v>0.37355070547069236</c:v>
                </c:pt>
                <c:pt idx="158">
                  <c:v>0.3734290884779804</c:v>
                </c:pt>
                <c:pt idx="159">
                  <c:v>0.37272581969459312</c:v>
                </c:pt>
                <c:pt idx="160">
                  <c:v>0.37660515967755176</c:v>
                </c:pt>
                <c:pt idx="161">
                  <c:v>0.38223882939301279</c:v>
                </c:pt>
                <c:pt idx="162">
                  <c:v>0.39163483977498054</c:v>
                </c:pt>
                <c:pt idx="163">
                  <c:v>0.39480172970452915</c:v>
                </c:pt>
                <c:pt idx="164">
                  <c:v>0.39952999537148665</c:v>
                </c:pt>
                <c:pt idx="165">
                  <c:v>0.4059893016957668</c:v>
                </c:pt>
                <c:pt idx="166">
                  <c:v>0.40760183443257725</c:v>
                </c:pt>
                <c:pt idx="167">
                  <c:v>0.41198023360322428</c:v>
                </c:pt>
                <c:pt idx="168">
                  <c:v>0.41428840960133639</c:v>
                </c:pt>
                <c:pt idx="169">
                  <c:v>0.4168</c:v>
                </c:pt>
                <c:pt idx="170">
                  <c:v>0.42620000000000002</c:v>
                </c:pt>
                <c:pt idx="171">
                  <c:v>0.437</c:v>
                </c:pt>
                <c:pt idx="172">
                  <c:v>0.44500000000000001</c:v>
                </c:pt>
                <c:pt idx="173">
                  <c:v>0.45040000000000002</c:v>
                </c:pt>
                <c:pt idx="174">
                  <c:v>0.4526</c:v>
                </c:pt>
                <c:pt idx="175">
                  <c:v>0.45369999999999999</c:v>
                </c:pt>
                <c:pt idx="176">
                  <c:v>0.45750000000000002</c:v>
                </c:pt>
                <c:pt idx="177">
                  <c:v>0.46179999999999999</c:v>
                </c:pt>
                <c:pt idx="178">
                  <c:v>0.47060000000000002</c:v>
                </c:pt>
                <c:pt idx="179">
                  <c:v>0.47286220122079026</c:v>
                </c:pt>
                <c:pt idx="180">
                  <c:v>0.47460000000000002</c:v>
                </c:pt>
                <c:pt idx="181">
                  <c:v>0.47760000000000002</c:v>
                </c:pt>
                <c:pt idx="182">
                  <c:v>0.48580604926136117</c:v>
                </c:pt>
                <c:pt idx="183">
                  <c:v>0.49399999999999999</c:v>
                </c:pt>
                <c:pt idx="184">
                  <c:v>0.50054041737860167</c:v>
                </c:pt>
                <c:pt idx="185">
                  <c:v>0.50531372207420144</c:v>
                </c:pt>
                <c:pt idx="186">
                  <c:v>0.51715852241223537</c:v>
                </c:pt>
                <c:pt idx="187">
                  <c:v>0.51726810065837681</c:v>
                </c:pt>
                <c:pt idx="188">
                  <c:v>0.518196613856304</c:v>
                </c:pt>
                <c:pt idx="189">
                  <c:v>0.5212237765946135</c:v>
                </c:pt>
                <c:pt idx="190">
                  <c:v>0.52259367443862115</c:v>
                </c:pt>
                <c:pt idx="191">
                  <c:v>0.52739220448051638</c:v>
                </c:pt>
                <c:pt idx="192">
                  <c:v>0.53026138174423509</c:v>
                </c:pt>
                <c:pt idx="193">
                  <c:v>0.53123453664796239</c:v>
                </c:pt>
                <c:pt idx="194">
                  <c:v>0.53093723431261419</c:v>
                </c:pt>
                <c:pt idx="195">
                  <c:v>0.53469707439280501</c:v>
                </c:pt>
                <c:pt idx="196">
                  <c:v>0.53766030563893186</c:v>
                </c:pt>
                <c:pt idx="197">
                  <c:v>0.53840926464782468</c:v>
                </c:pt>
                <c:pt idx="198">
                  <c:v>0.54237349581027228</c:v>
                </c:pt>
                <c:pt idx="199">
                  <c:v>0.54242070070999082</c:v>
                </c:pt>
                <c:pt idx="200">
                  <c:v>0.54654746013476074</c:v>
                </c:pt>
                <c:pt idx="201">
                  <c:v>0.54843804624501113</c:v>
                </c:pt>
                <c:pt idx="202">
                  <c:v>0.55059436513595605</c:v>
                </c:pt>
                <c:pt idx="203">
                  <c:v>0.55402665503321979</c:v>
                </c:pt>
                <c:pt idx="204">
                  <c:v>0.55301108352510908</c:v>
                </c:pt>
                <c:pt idx="205">
                  <c:v>0.55095064313789111</c:v>
                </c:pt>
                <c:pt idx="206">
                  <c:v>0.55195295657716936</c:v>
                </c:pt>
                <c:pt idx="207">
                  <c:v>0.55213425340768929</c:v>
                </c:pt>
                <c:pt idx="208">
                  <c:v>0.55250249499276072</c:v>
                </c:pt>
                <c:pt idx="209">
                  <c:v>0.55455790115828829</c:v>
                </c:pt>
                <c:pt idx="210">
                  <c:v>0.5545560907552447</c:v>
                </c:pt>
                <c:pt idx="211">
                  <c:v>0.55729757960991588</c:v>
                </c:pt>
                <c:pt idx="212">
                  <c:v>0.5596089701008109</c:v>
                </c:pt>
                <c:pt idx="213">
                  <c:v>0.5633911568900617</c:v>
                </c:pt>
                <c:pt idx="214">
                  <c:v>0.56349177404389239</c:v>
                </c:pt>
                <c:pt idx="215">
                  <c:v>0.56346319120735389</c:v>
                </c:pt>
                <c:pt idx="216">
                  <c:v>0.56263488067684797</c:v>
                </c:pt>
                <c:pt idx="217">
                  <c:v>0.55948467152726999</c:v>
                </c:pt>
                <c:pt idx="218">
                  <c:v>0.55856701570235989</c:v>
                </c:pt>
                <c:pt idx="219">
                  <c:v>0.55667708513514358</c:v>
                </c:pt>
                <c:pt idx="220">
                  <c:v>0.55574094647743222</c:v>
                </c:pt>
                <c:pt idx="221">
                  <c:v>0.55470689985701327</c:v>
                </c:pt>
                <c:pt idx="222">
                  <c:v>0.55350171009457649</c:v>
                </c:pt>
                <c:pt idx="223">
                  <c:v>0.55184297737281762</c:v>
                </c:pt>
                <c:pt idx="224">
                  <c:v>0.55199156519345094</c:v>
                </c:pt>
                <c:pt idx="225">
                  <c:v>0.55129071427357768</c:v>
                </c:pt>
                <c:pt idx="226">
                  <c:v>0.55299023569509342</c:v>
                </c:pt>
                <c:pt idx="227">
                  <c:v>0.55210109889279801</c:v>
                </c:pt>
                <c:pt idx="228">
                  <c:v>0.55412844984400533</c:v>
                </c:pt>
                <c:pt idx="229">
                  <c:v>0.56548381849151264</c:v>
                </c:pt>
                <c:pt idx="230">
                  <c:v>0.56785555578497116</c:v>
                </c:pt>
                <c:pt idx="231">
                  <c:v>0.56693538801197463</c:v>
                </c:pt>
                <c:pt idx="232">
                  <c:v>0.5661534295951165</c:v>
                </c:pt>
                <c:pt idx="233">
                  <c:v>0.56496336953385529</c:v>
                </c:pt>
                <c:pt idx="234">
                  <c:v>0.56330743882347212</c:v>
                </c:pt>
                <c:pt idx="235">
                  <c:v>0.56272458564973094</c:v>
                </c:pt>
                <c:pt idx="236">
                  <c:v>0.56096537500452037</c:v>
                </c:pt>
                <c:pt idx="237">
                  <c:v>0.56123013897382834</c:v>
                </c:pt>
                <c:pt idx="238">
                  <c:v>0.56444754418503107</c:v>
                </c:pt>
                <c:pt idx="239">
                  <c:v>0.56771237474405234</c:v>
                </c:pt>
                <c:pt idx="240">
                  <c:v>0.56554583402278868</c:v>
                </c:pt>
                <c:pt idx="241">
                  <c:v>0.56639911900251283</c:v>
                </c:pt>
                <c:pt idx="242">
                  <c:v>0.56464680606232442</c:v>
                </c:pt>
                <c:pt idx="243">
                  <c:v>0.57146889738621887</c:v>
                </c:pt>
                <c:pt idx="244">
                  <c:v>0.57261660820722626</c:v>
                </c:pt>
                <c:pt idx="245">
                  <c:v>0.57180198866398035</c:v>
                </c:pt>
                <c:pt idx="246">
                  <c:v>0.57258335535172822</c:v>
                </c:pt>
                <c:pt idx="247">
                  <c:v>0.57303001220855965</c:v>
                </c:pt>
                <c:pt idx="248">
                  <c:v>0.57524237712828452</c:v>
                </c:pt>
                <c:pt idx="249">
                  <c:v>0.58004720590217729</c:v>
                </c:pt>
                <c:pt idx="250">
                  <c:v>0.58081430147608615</c:v>
                </c:pt>
                <c:pt idx="251">
                  <c:v>0.58070165829827658</c:v>
                </c:pt>
                <c:pt idx="252">
                  <c:v>0.58350405835878827</c:v>
                </c:pt>
                <c:pt idx="253">
                  <c:v>0.59306438774357695</c:v>
                </c:pt>
                <c:pt idx="254">
                  <c:v>0.59900642124613468</c:v>
                </c:pt>
                <c:pt idx="255">
                  <c:v>0.59881194541311678</c:v>
                </c:pt>
                <c:pt idx="256">
                  <c:v>0.60313269916584422</c:v>
                </c:pt>
                <c:pt idx="257">
                  <c:v>0.61045870583989981</c:v>
                </c:pt>
                <c:pt idx="258">
                  <c:v>0.61020450597559217</c:v>
                </c:pt>
                <c:pt idx="259">
                  <c:v>0.60851223613631167</c:v>
                </c:pt>
                <c:pt idx="260">
                  <c:v>0.6081185506373924</c:v>
                </c:pt>
                <c:pt idx="261">
                  <c:v>0.60872714982870157</c:v>
                </c:pt>
                <c:pt idx="262">
                  <c:v>0.60677652061754328</c:v>
                </c:pt>
                <c:pt idx="263">
                  <c:v>0.60925171188380278</c:v>
                </c:pt>
                <c:pt idx="264">
                  <c:v>0.60799971170772094</c:v>
                </c:pt>
                <c:pt idx="265">
                  <c:v>0.60725977185896673</c:v>
                </c:pt>
                <c:pt idx="266">
                  <c:v>0.61039416095674026</c:v>
                </c:pt>
                <c:pt idx="267">
                  <c:v>0.61645454608264316</c:v>
                </c:pt>
                <c:pt idx="268">
                  <c:v>0.61776473875584659</c:v>
                </c:pt>
                <c:pt idx="269">
                  <c:v>0.62030037921161918</c:v>
                </c:pt>
                <c:pt idx="270">
                  <c:v>0.6196832869671961</c:v>
                </c:pt>
                <c:pt idx="271">
                  <c:v>0.61759084001257925</c:v>
                </c:pt>
                <c:pt idx="272">
                  <c:v>0.61607005558999828</c:v>
                </c:pt>
                <c:pt idx="273">
                  <c:v>0.61702280327166126</c:v>
                </c:pt>
                <c:pt idx="274">
                  <c:v>0.61910421041748298</c:v>
                </c:pt>
                <c:pt idx="275">
                  <c:v>0.61808139504763004</c:v>
                </c:pt>
                <c:pt idx="276">
                  <c:v>0.6163989931614553</c:v>
                </c:pt>
                <c:pt idx="277">
                  <c:v>0.61495955988902218</c:v>
                </c:pt>
                <c:pt idx="278">
                  <c:v>0.61320069731975901</c:v>
                </c:pt>
                <c:pt idx="279">
                  <c:v>0.61236781539181184</c:v>
                </c:pt>
                <c:pt idx="280">
                  <c:v>0.61297326449579803</c:v>
                </c:pt>
                <c:pt idx="281">
                  <c:v>0.6141787907316506</c:v>
                </c:pt>
                <c:pt idx="282">
                  <c:v>0.61780338098726184</c:v>
                </c:pt>
                <c:pt idx="283">
                  <c:v>0.61926237612793278</c:v>
                </c:pt>
                <c:pt idx="284">
                  <c:v>0.62489230153108488</c:v>
                </c:pt>
                <c:pt idx="285">
                  <c:v>0.6257063235439545</c:v>
                </c:pt>
                <c:pt idx="286">
                  <c:v>0.62948740874546838</c:v>
                </c:pt>
                <c:pt idx="287">
                  <c:v>0.630651299296759</c:v>
                </c:pt>
                <c:pt idx="288">
                  <c:v>0.63367892189896624</c:v>
                </c:pt>
                <c:pt idx="289">
                  <c:v>0.63645926554695131</c:v>
                </c:pt>
                <c:pt idx="290">
                  <c:v>0.63894669168275819</c:v>
                </c:pt>
                <c:pt idx="291">
                  <c:v>0.63773112345582617</c:v>
                </c:pt>
                <c:pt idx="292">
                  <c:v>0.63779563933265682</c:v>
                </c:pt>
                <c:pt idx="293">
                  <c:v>0.63566909779963388</c:v>
                </c:pt>
                <c:pt idx="294">
                  <c:v>0.63314237722608924</c:v>
                </c:pt>
                <c:pt idx="295">
                  <c:v>0.62971204199860686</c:v>
                </c:pt>
                <c:pt idx="296">
                  <c:v>0.62956660685748478</c:v>
                </c:pt>
                <c:pt idx="297">
                  <c:v>0.63166815887714378</c:v>
                </c:pt>
                <c:pt idx="298">
                  <c:v>0.63173894605699488</c:v>
                </c:pt>
                <c:pt idx="299">
                  <c:v>0.63045331821841044</c:v>
                </c:pt>
                <c:pt idx="300">
                  <c:v>0.62896494367092459</c:v>
                </c:pt>
                <c:pt idx="301">
                  <c:v>0.62773143638151119</c:v>
                </c:pt>
                <c:pt idx="302">
                  <c:v>0.62663920646861349</c:v>
                </c:pt>
                <c:pt idx="303">
                  <c:v>0.62498137207767535</c:v>
                </c:pt>
                <c:pt idx="304">
                  <c:v>0.62203266062092621</c:v>
                </c:pt>
                <c:pt idx="305">
                  <c:v>0.6253089346490448</c:v>
                </c:pt>
                <c:pt idx="306">
                  <c:v>0.62472562389734121</c:v>
                </c:pt>
                <c:pt idx="307">
                  <c:v>0.6252699692498318</c:v>
                </c:pt>
                <c:pt idx="308">
                  <c:v>0.62851893969090156</c:v>
                </c:pt>
                <c:pt idx="309">
                  <c:v>0.63254199260476984</c:v>
                </c:pt>
                <c:pt idx="310">
                  <c:v>0.63931780672111271</c:v>
                </c:pt>
                <c:pt idx="311">
                  <c:v>0.64533540607629014</c:v>
                </c:pt>
                <c:pt idx="312">
                  <c:v>0.64768521198473261</c:v>
                </c:pt>
                <c:pt idx="313">
                  <c:v>0.65261212196369356</c:v>
                </c:pt>
                <c:pt idx="314">
                  <c:v>0.65363122994343736</c:v>
                </c:pt>
                <c:pt idx="315">
                  <c:v>0.65310077101109443</c:v>
                </c:pt>
                <c:pt idx="316">
                  <c:v>0.65227826276190259</c:v>
                </c:pt>
                <c:pt idx="317">
                  <c:v>0.65185496157402045</c:v>
                </c:pt>
                <c:pt idx="318">
                  <c:v>0.65391341335560893</c:v>
                </c:pt>
                <c:pt idx="319">
                  <c:v>0.65457011299777201</c:v>
                </c:pt>
                <c:pt idx="320">
                  <c:v>0.65648286454293359</c:v>
                </c:pt>
                <c:pt idx="321">
                  <c:v>0.65774500515163736</c:v>
                </c:pt>
                <c:pt idx="322">
                  <c:v>0.65830016070854835</c:v>
                </c:pt>
                <c:pt idx="323">
                  <c:v>0.65975321207634596</c:v>
                </c:pt>
                <c:pt idx="324">
                  <c:v>0.66167949665340797</c:v>
                </c:pt>
                <c:pt idx="325">
                  <c:v>0.66385614811387572</c:v>
                </c:pt>
                <c:pt idx="326">
                  <c:v>0.66552689822856992</c:v>
                </c:pt>
                <c:pt idx="327">
                  <c:v>0.66623664666059235</c:v>
                </c:pt>
                <c:pt idx="328">
                  <c:v>0.6674193328461312</c:v>
                </c:pt>
                <c:pt idx="329">
                  <c:v>0.66688627274455747</c:v>
                </c:pt>
                <c:pt idx="330">
                  <c:v>0.66716864154072764</c:v>
                </c:pt>
                <c:pt idx="331">
                  <c:v>0.66738420257838993</c:v>
                </c:pt>
                <c:pt idx="332">
                  <c:v>0.66792726182939</c:v>
                </c:pt>
                <c:pt idx="333">
                  <c:v>0.66720235825547936</c:v>
                </c:pt>
                <c:pt idx="334">
                  <c:v>0.66636738872562928</c:v>
                </c:pt>
                <c:pt idx="335">
                  <c:v>0.66427096219057058</c:v>
                </c:pt>
                <c:pt idx="336">
                  <c:v>0.66388500429191322</c:v>
                </c:pt>
                <c:pt idx="337">
                  <c:v>0.66661891039365728</c:v>
                </c:pt>
                <c:pt idx="338">
                  <c:v>0.66712021724730319</c:v>
                </c:pt>
                <c:pt idx="339">
                  <c:v>0.66882082714247881</c:v>
                </c:pt>
                <c:pt idx="340">
                  <c:v>0.667871452636986</c:v>
                </c:pt>
                <c:pt idx="341">
                  <c:v>0.66726305892753612</c:v>
                </c:pt>
                <c:pt idx="342">
                  <c:v>0.66546643669594818</c:v>
                </c:pt>
                <c:pt idx="343">
                  <c:v>0.66400911467398327</c:v>
                </c:pt>
                <c:pt idx="344">
                  <c:v>0.66104285813102015</c:v>
                </c:pt>
                <c:pt idx="345">
                  <c:v>0.65856145101379215</c:v>
                </c:pt>
                <c:pt idx="346">
                  <c:v>0.65660283977199851</c:v>
                </c:pt>
                <c:pt idx="347">
                  <c:v>0.65413856154202976</c:v>
                </c:pt>
                <c:pt idx="348">
                  <c:v>0.65193338234232645</c:v>
                </c:pt>
                <c:pt idx="349">
                  <c:v>0.64917674330777952</c:v>
                </c:pt>
                <c:pt idx="350">
                  <c:v>0.64771990770451982</c:v>
                </c:pt>
                <c:pt idx="351">
                  <c:v>0.64492405984792023</c:v>
                </c:pt>
                <c:pt idx="352">
                  <c:v>0.64279246884946439</c:v>
                </c:pt>
                <c:pt idx="353">
                  <c:v>0.64117443756174419</c:v>
                </c:pt>
                <c:pt idx="354">
                  <c:v>0.63747489323940099</c:v>
                </c:pt>
                <c:pt idx="355">
                  <c:v>0.63378058949953564</c:v>
                </c:pt>
                <c:pt idx="356">
                  <c:v>0.62970141274993574</c:v>
                </c:pt>
                <c:pt idx="357">
                  <c:v>0.62766601105041908</c:v>
                </c:pt>
                <c:pt idx="358">
                  <c:v>0.62727529522552417</c:v>
                </c:pt>
                <c:pt idx="359">
                  <c:v>0.62564751240090588</c:v>
                </c:pt>
                <c:pt idx="360">
                  <c:v>0.62368802097288389</c:v>
                </c:pt>
                <c:pt idx="361">
                  <c:v>0.61982944089675884</c:v>
                </c:pt>
                <c:pt idx="362">
                  <c:v>0.61649601351050842</c:v>
                </c:pt>
                <c:pt idx="363">
                  <c:v>0.61327816268301594</c:v>
                </c:pt>
                <c:pt idx="364">
                  <c:v>0.61167103528126909</c:v>
                </c:pt>
              </c:numCache>
            </c:numRef>
          </c:val>
          <c:extLst>
            <c:ext xmlns:c16="http://schemas.microsoft.com/office/drawing/2014/chart" uri="{C3380CC4-5D6E-409C-BE32-E72D297353CC}">
              <c16:uniqueId val="{00000000-8751-4F3A-A23F-CDDA1953C3C6}"/>
            </c:ext>
          </c:extLst>
        </c:ser>
        <c:ser>
          <c:idx val="1"/>
          <c:order val="1"/>
          <c:tx>
            <c:strRef>
              <c:f>'Embalses_00-22'!$AC$2</c:f>
              <c:strCache>
                <c:ptCount val="1"/>
                <c:pt idx="0">
                  <c:v>rango</c:v>
                </c:pt>
              </c:strCache>
            </c:strRef>
          </c:tx>
          <c:spPr>
            <a:solidFill>
              <a:schemeClr val="accent1">
                <a:lumMod val="40000"/>
                <a:lumOff val="60000"/>
              </a:schemeClr>
            </a:solidFill>
            <a:ln>
              <a:noFill/>
            </a:ln>
            <a:effectLst/>
          </c:spPr>
          <c:cat>
            <c:numRef>
              <c:f>'Embalses_00-22'!$AA$3:$AA$367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'Embalses_00-22'!$AC$3:$AC$367</c:f>
              <c:numCache>
                <c:formatCode>0.0%</c:formatCode>
                <c:ptCount val="365"/>
                <c:pt idx="0">
                  <c:v>0.27519274931180659</c:v>
                </c:pt>
                <c:pt idx="1">
                  <c:v>0.27337159350348983</c:v>
                </c:pt>
                <c:pt idx="2">
                  <c:v>0.27474945124541394</c:v>
                </c:pt>
                <c:pt idx="3">
                  <c:v>0.27463132771700816</c:v>
                </c:pt>
                <c:pt idx="4">
                  <c:v>0.28226007129073105</c:v>
                </c:pt>
                <c:pt idx="5">
                  <c:v>0.28405875665425395</c:v>
                </c:pt>
                <c:pt idx="6">
                  <c:v>0.28478884726856091</c:v>
                </c:pt>
                <c:pt idx="7">
                  <c:v>0.28608670530942504</c:v>
                </c:pt>
                <c:pt idx="8">
                  <c:v>0.28597075284818385</c:v>
                </c:pt>
                <c:pt idx="9">
                  <c:v>0.28513267188892133</c:v>
                </c:pt>
                <c:pt idx="10">
                  <c:v>0.28414414286836909</c:v>
                </c:pt>
                <c:pt idx="11">
                  <c:v>0.28384736445707881</c:v>
                </c:pt>
                <c:pt idx="12">
                  <c:v>0.2830814804882561</c:v>
                </c:pt>
                <c:pt idx="13">
                  <c:v>0.28510764662302923</c:v>
                </c:pt>
                <c:pt idx="14">
                  <c:v>0.28884590510732777</c:v>
                </c:pt>
                <c:pt idx="15">
                  <c:v>0.28871564363988655</c:v>
                </c:pt>
                <c:pt idx="16">
                  <c:v>0.28814231663544365</c:v>
                </c:pt>
                <c:pt idx="17">
                  <c:v>0.2923742057492178</c:v>
                </c:pt>
                <c:pt idx="18">
                  <c:v>0.29496366145318043</c:v>
                </c:pt>
                <c:pt idx="19">
                  <c:v>0.29716168719941094</c:v>
                </c:pt>
                <c:pt idx="20">
                  <c:v>0.30014928544175334</c:v>
                </c:pt>
                <c:pt idx="21">
                  <c:v>0.3051634497637753</c:v>
                </c:pt>
                <c:pt idx="22">
                  <c:v>0.30758270447649683</c:v>
                </c:pt>
                <c:pt idx="23">
                  <c:v>0.30822915215098212</c:v>
                </c:pt>
                <c:pt idx="24">
                  <c:v>0.30949098133498032</c:v>
                </c:pt>
                <c:pt idx="25">
                  <c:v>0.31042272321122699</c:v>
                </c:pt>
                <c:pt idx="26">
                  <c:v>0.31135047087213974</c:v>
                </c:pt>
                <c:pt idx="27">
                  <c:v>0.31260289352602955</c:v>
                </c:pt>
                <c:pt idx="28">
                  <c:v>0.31505833789433668</c:v>
                </c:pt>
                <c:pt idx="29">
                  <c:v>0.31598664313046076</c:v>
                </c:pt>
                <c:pt idx="30">
                  <c:v>0.31664648050037814</c:v>
                </c:pt>
                <c:pt idx="31">
                  <c:v>0.31602279191438132</c:v>
                </c:pt>
                <c:pt idx="32">
                  <c:v>0.31620573488359782</c:v>
                </c:pt>
                <c:pt idx="33">
                  <c:v>0.31597455800240015</c:v>
                </c:pt>
                <c:pt idx="34">
                  <c:v>0.31695827025254186</c:v>
                </c:pt>
                <c:pt idx="35">
                  <c:v>0.31897684784476854</c:v>
                </c:pt>
                <c:pt idx="36">
                  <c:v>0.32402486642416206</c:v>
                </c:pt>
                <c:pt idx="37">
                  <c:v>0.32461115952229508</c:v>
                </c:pt>
                <c:pt idx="38">
                  <c:v>0.32821922722160152</c:v>
                </c:pt>
                <c:pt idx="39">
                  <c:v>0.32798859894997134</c:v>
                </c:pt>
                <c:pt idx="40">
                  <c:v>0.32848509305769319</c:v>
                </c:pt>
                <c:pt idx="41">
                  <c:v>0.32840578314440028</c:v>
                </c:pt>
                <c:pt idx="42">
                  <c:v>0.32917153060981907</c:v>
                </c:pt>
                <c:pt idx="43">
                  <c:v>0.32746052075622678</c:v>
                </c:pt>
                <c:pt idx="44">
                  <c:v>0.32410813545382311</c:v>
                </c:pt>
                <c:pt idx="45">
                  <c:v>0.3226502189626535</c:v>
                </c:pt>
                <c:pt idx="46">
                  <c:v>0.32120711594519247</c:v>
                </c:pt>
                <c:pt idx="47">
                  <c:v>0.31708226688985541</c:v>
                </c:pt>
                <c:pt idx="48">
                  <c:v>0.3155572140606413</c:v>
                </c:pt>
                <c:pt idx="49">
                  <c:v>0.31744007446764899</c:v>
                </c:pt>
                <c:pt idx="50">
                  <c:v>0.31655249580709222</c:v>
                </c:pt>
                <c:pt idx="51">
                  <c:v>0.31323166430600963</c:v>
                </c:pt>
                <c:pt idx="52">
                  <c:v>0.30779264340049667</c:v>
                </c:pt>
                <c:pt idx="53">
                  <c:v>0.30067659045011313</c:v>
                </c:pt>
                <c:pt idx="54">
                  <c:v>0.29510303494186957</c:v>
                </c:pt>
                <c:pt idx="55">
                  <c:v>0.29099845282084186</c:v>
                </c:pt>
                <c:pt idx="56">
                  <c:v>0.28941607501061428</c:v>
                </c:pt>
                <c:pt idx="57">
                  <c:v>0.28529848552975084</c:v>
                </c:pt>
                <c:pt idx="58">
                  <c:v>0.2845315832442753</c:v>
                </c:pt>
                <c:pt idx="59">
                  <c:v>0.2814162026693483</c:v>
                </c:pt>
                <c:pt idx="60">
                  <c:v>0.27963119916154217</c:v>
                </c:pt>
                <c:pt idx="61">
                  <c:v>0.28108420617264179</c:v>
                </c:pt>
                <c:pt idx="62">
                  <c:v>0.28440927576873359</c:v>
                </c:pt>
                <c:pt idx="63">
                  <c:v>0.28894337104632939</c:v>
                </c:pt>
                <c:pt idx="64">
                  <c:v>0.28942152386780245</c:v>
                </c:pt>
                <c:pt idx="65">
                  <c:v>0.28698103652198381</c:v>
                </c:pt>
                <c:pt idx="66">
                  <c:v>0.28458067113160612</c:v>
                </c:pt>
                <c:pt idx="67">
                  <c:v>0.28335922096541022</c:v>
                </c:pt>
                <c:pt idx="68">
                  <c:v>0.28385080981022925</c:v>
                </c:pt>
                <c:pt idx="69">
                  <c:v>0.28348345024895627</c:v>
                </c:pt>
                <c:pt idx="70">
                  <c:v>0.28486550035162139</c:v>
                </c:pt>
                <c:pt idx="71">
                  <c:v>0.28485168563093644</c:v>
                </c:pt>
                <c:pt idx="72">
                  <c:v>0.28005666927104228</c:v>
                </c:pt>
                <c:pt idx="73">
                  <c:v>0.27531257288581468</c:v>
                </c:pt>
                <c:pt idx="74">
                  <c:v>0.2744177444177574</c:v>
                </c:pt>
                <c:pt idx="75">
                  <c:v>0.27858714144112634</c:v>
                </c:pt>
                <c:pt idx="76">
                  <c:v>0.28083977682399902</c:v>
                </c:pt>
                <c:pt idx="77">
                  <c:v>0.28487594735807714</c:v>
                </c:pt>
                <c:pt idx="78">
                  <c:v>0.28588983083933855</c:v>
                </c:pt>
                <c:pt idx="79">
                  <c:v>0.28688954395835975</c:v>
                </c:pt>
                <c:pt idx="80">
                  <c:v>0.29102435731132276</c:v>
                </c:pt>
                <c:pt idx="81">
                  <c:v>0.29181423420550495</c:v>
                </c:pt>
                <c:pt idx="82">
                  <c:v>0.29465772936436196</c:v>
                </c:pt>
                <c:pt idx="83">
                  <c:v>0.29736485892737063</c:v>
                </c:pt>
                <c:pt idx="84">
                  <c:v>0.29923400299999386</c:v>
                </c:pt>
                <c:pt idx="85">
                  <c:v>0.30031142168818331</c:v>
                </c:pt>
                <c:pt idx="86">
                  <c:v>0.30158828055011361</c:v>
                </c:pt>
                <c:pt idx="87">
                  <c:v>0.30054936639294805</c:v>
                </c:pt>
                <c:pt idx="88">
                  <c:v>0.30394298013141352</c:v>
                </c:pt>
                <c:pt idx="89">
                  <c:v>0.30409992964494054</c:v>
                </c:pt>
                <c:pt idx="90">
                  <c:v>0.30026973760196496</c:v>
                </c:pt>
                <c:pt idx="91">
                  <c:v>0.30111709579898033</c:v>
                </c:pt>
                <c:pt idx="92">
                  <c:v>0.30509900634884823</c:v>
                </c:pt>
                <c:pt idx="93">
                  <c:v>0.30472590476869782</c:v>
                </c:pt>
                <c:pt idx="94">
                  <c:v>0.30609833787449053</c:v>
                </c:pt>
                <c:pt idx="95">
                  <c:v>0.30866661826999403</c:v>
                </c:pt>
                <c:pt idx="96">
                  <c:v>0.31387761933919756</c:v>
                </c:pt>
                <c:pt idx="97">
                  <c:v>0.31973486607918555</c:v>
                </c:pt>
                <c:pt idx="98">
                  <c:v>0.32225431031597668</c:v>
                </c:pt>
                <c:pt idx="99">
                  <c:v>0.32866662406165909</c:v>
                </c:pt>
                <c:pt idx="100">
                  <c:v>0.33334930918586603</c:v>
                </c:pt>
                <c:pt idx="101">
                  <c:v>0.35115982284769981</c:v>
                </c:pt>
                <c:pt idx="102">
                  <c:v>0.36079882820588655</c:v>
                </c:pt>
                <c:pt idx="103">
                  <c:v>0.36787430628953133</c:v>
                </c:pt>
                <c:pt idx="104">
                  <c:v>0.37459551431041543</c:v>
                </c:pt>
                <c:pt idx="105">
                  <c:v>0.3808268132106768</c:v>
                </c:pt>
                <c:pt idx="106">
                  <c:v>0.38397453484240124</c:v>
                </c:pt>
                <c:pt idx="107">
                  <c:v>0.38619043506503636</c:v>
                </c:pt>
                <c:pt idx="108">
                  <c:v>0.39148627881810871</c:v>
                </c:pt>
                <c:pt idx="109">
                  <c:v>0.39514378463234789</c:v>
                </c:pt>
                <c:pt idx="110">
                  <c:v>0.40023798509314101</c:v>
                </c:pt>
                <c:pt idx="111">
                  <c:v>0.41525738134826956</c:v>
                </c:pt>
                <c:pt idx="112">
                  <c:v>0.41767001271192361</c:v>
                </c:pt>
                <c:pt idx="113">
                  <c:v>0.42451548215518109</c:v>
                </c:pt>
                <c:pt idx="114">
                  <c:v>0.43309933337778284</c:v>
                </c:pt>
                <c:pt idx="115">
                  <c:v>0.43974682369631329</c:v>
                </c:pt>
                <c:pt idx="116">
                  <c:v>0.44811000195587447</c:v>
                </c:pt>
                <c:pt idx="117">
                  <c:v>0.45135086483687814</c:v>
                </c:pt>
                <c:pt idx="118">
                  <c:v>0.45397129206775572</c:v>
                </c:pt>
                <c:pt idx="119">
                  <c:v>0.45502602897390598</c:v>
                </c:pt>
                <c:pt idx="120">
                  <c:v>0.46792002877874017</c:v>
                </c:pt>
                <c:pt idx="121">
                  <c:v>0.47861352885945885</c:v>
                </c:pt>
                <c:pt idx="122">
                  <c:v>0.48091183255348013</c:v>
                </c:pt>
                <c:pt idx="123">
                  <c:v>0.48177540472079861</c:v>
                </c:pt>
                <c:pt idx="124">
                  <c:v>0.48254252056792163</c:v>
                </c:pt>
                <c:pt idx="125">
                  <c:v>0.48655933670674117</c:v>
                </c:pt>
                <c:pt idx="126">
                  <c:v>0.48612788915096783</c:v>
                </c:pt>
                <c:pt idx="127">
                  <c:v>0.48778775303342237</c:v>
                </c:pt>
                <c:pt idx="128">
                  <c:v>0.49096290231247619</c:v>
                </c:pt>
                <c:pt idx="129">
                  <c:v>0.49161990216780976</c:v>
                </c:pt>
                <c:pt idx="130">
                  <c:v>0.49443311126157541</c:v>
                </c:pt>
                <c:pt idx="131">
                  <c:v>0.50570800022438989</c:v>
                </c:pt>
                <c:pt idx="132">
                  <c:v>0.50789790862287376</c:v>
                </c:pt>
                <c:pt idx="133">
                  <c:v>0.50887648150160969</c:v>
                </c:pt>
                <c:pt idx="134">
                  <c:v>0.50630563651896221</c:v>
                </c:pt>
                <c:pt idx="135">
                  <c:v>0.50155265847283603</c:v>
                </c:pt>
                <c:pt idx="136">
                  <c:v>0.49711657512758756</c:v>
                </c:pt>
                <c:pt idx="137">
                  <c:v>0.49520031833785799</c:v>
                </c:pt>
                <c:pt idx="138">
                  <c:v>0.49293799220979745</c:v>
                </c:pt>
                <c:pt idx="139">
                  <c:v>0.49456280478031173</c:v>
                </c:pt>
                <c:pt idx="140">
                  <c:v>0.5015990648027846</c:v>
                </c:pt>
                <c:pt idx="141">
                  <c:v>0.51033413507002634</c:v>
                </c:pt>
                <c:pt idx="142">
                  <c:v>0.51465079101104982</c:v>
                </c:pt>
                <c:pt idx="143">
                  <c:v>0.51548769355311541</c:v>
                </c:pt>
                <c:pt idx="144">
                  <c:v>0.51416072931911683</c:v>
                </c:pt>
                <c:pt idx="145">
                  <c:v>0.51731465277237798</c:v>
                </c:pt>
                <c:pt idx="146">
                  <c:v>0.51310999141430813</c:v>
                </c:pt>
                <c:pt idx="147">
                  <c:v>0.50799684698208236</c:v>
                </c:pt>
                <c:pt idx="148">
                  <c:v>0.50503683952150435</c:v>
                </c:pt>
                <c:pt idx="149">
                  <c:v>0.49554160618448911</c:v>
                </c:pt>
                <c:pt idx="150">
                  <c:v>0.48750294409424882</c:v>
                </c:pt>
                <c:pt idx="151">
                  <c:v>0.48215762424775049</c:v>
                </c:pt>
                <c:pt idx="152">
                  <c:v>0.48464089097547774</c:v>
                </c:pt>
                <c:pt idx="153">
                  <c:v>0.48631500764205043</c:v>
                </c:pt>
                <c:pt idx="154">
                  <c:v>0.48736202137872359</c:v>
                </c:pt>
                <c:pt idx="155">
                  <c:v>0.48636563797173504</c:v>
                </c:pt>
                <c:pt idx="156">
                  <c:v>0.47960109022125474</c:v>
                </c:pt>
                <c:pt idx="157">
                  <c:v>0.47326634755008179</c:v>
                </c:pt>
                <c:pt idx="158">
                  <c:v>0.46843677387949034</c:v>
                </c:pt>
                <c:pt idx="159">
                  <c:v>0.46442189929180849</c:v>
                </c:pt>
                <c:pt idx="160">
                  <c:v>0.45710778698839533</c:v>
                </c:pt>
                <c:pt idx="161">
                  <c:v>0.45412835914380967</c:v>
                </c:pt>
                <c:pt idx="162">
                  <c:v>0.4477510448072835</c:v>
                </c:pt>
                <c:pt idx="163">
                  <c:v>0.44704710274697085</c:v>
                </c:pt>
                <c:pt idx="164">
                  <c:v>0.44433685547025265</c:v>
                </c:pt>
                <c:pt idx="165">
                  <c:v>0.43955483326293093</c:v>
                </c:pt>
                <c:pt idx="166">
                  <c:v>0.44210464810202543</c:v>
                </c:pt>
                <c:pt idx="167">
                  <c:v>0.43877440118338179</c:v>
                </c:pt>
                <c:pt idx="168">
                  <c:v>0.43614119453386035</c:v>
                </c:pt>
                <c:pt idx="169">
                  <c:v>0.43073860775512579</c:v>
                </c:pt>
                <c:pt idx="170">
                  <c:v>0.42251522159505905</c:v>
                </c:pt>
                <c:pt idx="171">
                  <c:v>0.41730080682068343</c:v>
                </c:pt>
                <c:pt idx="172">
                  <c:v>0.40938425381243743</c:v>
                </c:pt>
                <c:pt idx="173">
                  <c:v>0.40179373027696219</c:v>
                </c:pt>
                <c:pt idx="174">
                  <c:v>0.40088013905098707</c:v>
                </c:pt>
                <c:pt idx="175">
                  <c:v>0.39827115953132575</c:v>
                </c:pt>
                <c:pt idx="176">
                  <c:v>0.39286017212379687</c:v>
                </c:pt>
                <c:pt idx="177">
                  <c:v>0.39576568647281896</c:v>
                </c:pt>
                <c:pt idx="178">
                  <c:v>0.3842906969544968</c:v>
                </c:pt>
                <c:pt idx="179">
                  <c:v>0.37962635851298054</c:v>
                </c:pt>
                <c:pt idx="180">
                  <c:v>0.37683304658148875</c:v>
                </c:pt>
                <c:pt idx="181">
                  <c:v>0.37215731601593049</c:v>
                </c:pt>
                <c:pt idx="182">
                  <c:v>0.36226211988802082</c:v>
                </c:pt>
                <c:pt idx="183">
                  <c:v>0.35571991049263763</c:v>
                </c:pt>
                <c:pt idx="184">
                  <c:v>0.35002376151210324</c:v>
                </c:pt>
                <c:pt idx="185">
                  <c:v>0.34624416505318623</c:v>
                </c:pt>
                <c:pt idx="186">
                  <c:v>0.33724625028028699</c:v>
                </c:pt>
                <c:pt idx="187">
                  <c:v>0.33821565643252771</c:v>
                </c:pt>
                <c:pt idx="188">
                  <c:v>0.3370851586756739</c:v>
                </c:pt>
                <c:pt idx="189">
                  <c:v>0.33143767273048041</c:v>
                </c:pt>
                <c:pt idx="190">
                  <c:v>0.32978003268545797</c:v>
                </c:pt>
                <c:pt idx="191">
                  <c:v>0.3265872194705417</c:v>
                </c:pt>
                <c:pt idx="192">
                  <c:v>0.32770602508064173</c:v>
                </c:pt>
                <c:pt idx="193">
                  <c:v>0.32727856350924966</c:v>
                </c:pt>
                <c:pt idx="194">
                  <c:v>0.33035534075607897</c:v>
                </c:pt>
                <c:pt idx="195">
                  <c:v>0.33365235668435045</c:v>
                </c:pt>
                <c:pt idx="196">
                  <c:v>0.3288515485293263</c:v>
                </c:pt>
                <c:pt idx="197">
                  <c:v>0.32564560685184063</c:v>
                </c:pt>
                <c:pt idx="198">
                  <c:v>0.3203287002132551</c:v>
                </c:pt>
                <c:pt idx="199">
                  <c:v>0.31935922296207542</c:v>
                </c:pt>
                <c:pt idx="200">
                  <c:v>0.31339210281911578</c:v>
                </c:pt>
                <c:pt idx="201">
                  <c:v>0.30909173592070283</c:v>
                </c:pt>
                <c:pt idx="202">
                  <c:v>0.30735378632394084</c:v>
                </c:pt>
                <c:pt idx="203">
                  <c:v>0.30621299463347862</c:v>
                </c:pt>
                <c:pt idx="204">
                  <c:v>0.30729171572579761</c:v>
                </c:pt>
                <c:pt idx="205">
                  <c:v>0.31049827182471845</c:v>
                </c:pt>
                <c:pt idx="206">
                  <c:v>0.30913456701386699</c:v>
                </c:pt>
                <c:pt idx="207">
                  <c:v>0.30995499818378358</c:v>
                </c:pt>
                <c:pt idx="208">
                  <c:v>0.30897093193878089</c:v>
                </c:pt>
                <c:pt idx="209">
                  <c:v>0.31114209884171173</c:v>
                </c:pt>
                <c:pt idx="210">
                  <c:v>0.31074390924475526</c:v>
                </c:pt>
                <c:pt idx="211">
                  <c:v>0.30790242039008409</c:v>
                </c:pt>
                <c:pt idx="212">
                  <c:v>0.31009102989918913</c:v>
                </c:pt>
                <c:pt idx="213">
                  <c:v>0.31150884310993832</c:v>
                </c:pt>
                <c:pt idx="214">
                  <c:v>0.30780822595610757</c:v>
                </c:pt>
                <c:pt idx="215">
                  <c:v>0.30743680879264612</c:v>
                </c:pt>
                <c:pt idx="216">
                  <c:v>0.31116511932315205</c:v>
                </c:pt>
                <c:pt idx="217">
                  <c:v>0.32291532847272997</c:v>
                </c:pt>
                <c:pt idx="218">
                  <c:v>0.32023298429764013</c:v>
                </c:pt>
                <c:pt idx="219">
                  <c:v>0.31882291486485637</c:v>
                </c:pt>
                <c:pt idx="220">
                  <c:v>0.31855905352256775</c:v>
                </c:pt>
                <c:pt idx="221">
                  <c:v>0.31889310014298677</c:v>
                </c:pt>
                <c:pt idx="222">
                  <c:v>0.31919828990542354</c:v>
                </c:pt>
                <c:pt idx="223">
                  <c:v>0.31885702262718241</c:v>
                </c:pt>
                <c:pt idx="224">
                  <c:v>0.31780843480654908</c:v>
                </c:pt>
                <c:pt idx="225">
                  <c:v>0.32130928572642237</c:v>
                </c:pt>
                <c:pt idx="226">
                  <c:v>0.32260976430490662</c:v>
                </c:pt>
                <c:pt idx="227">
                  <c:v>0.32419890110720195</c:v>
                </c:pt>
                <c:pt idx="228">
                  <c:v>0.31827155015599462</c:v>
                </c:pt>
                <c:pt idx="229">
                  <c:v>0.30331618150848738</c:v>
                </c:pt>
                <c:pt idx="230">
                  <c:v>0.30073444421502882</c:v>
                </c:pt>
                <c:pt idx="231">
                  <c:v>0.30288102818261065</c:v>
                </c:pt>
                <c:pt idx="232">
                  <c:v>0.30340499733916715</c:v>
                </c:pt>
                <c:pt idx="233">
                  <c:v>0.30493672511525372</c:v>
                </c:pt>
                <c:pt idx="234">
                  <c:v>0.31021819546029328</c:v>
                </c:pt>
                <c:pt idx="235">
                  <c:v>0.31046798007063636</c:v>
                </c:pt>
                <c:pt idx="236">
                  <c:v>0.31158963041703891</c:v>
                </c:pt>
                <c:pt idx="237">
                  <c:v>0.31962024010487988</c:v>
                </c:pt>
                <c:pt idx="238">
                  <c:v>0.31636603338009139</c:v>
                </c:pt>
                <c:pt idx="239">
                  <c:v>0.310117778018558</c:v>
                </c:pt>
                <c:pt idx="240">
                  <c:v>0.31017669561733985</c:v>
                </c:pt>
                <c:pt idx="241">
                  <c:v>0.30578840148008568</c:v>
                </c:pt>
                <c:pt idx="242">
                  <c:v>0.30581454802469832</c:v>
                </c:pt>
                <c:pt idx="243">
                  <c:v>0.29723740156892209</c:v>
                </c:pt>
                <c:pt idx="244">
                  <c:v>0.29443868523478844</c:v>
                </c:pt>
                <c:pt idx="245">
                  <c:v>0.29344872028375713</c:v>
                </c:pt>
                <c:pt idx="246">
                  <c:v>0.29026434678119317</c:v>
                </c:pt>
                <c:pt idx="247">
                  <c:v>0.28909298779144033</c:v>
                </c:pt>
                <c:pt idx="248">
                  <c:v>0.28716962287171544</c:v>
                </c:pt>
                <c:pt idx="249">
                  <c:v>0.28393379409782271</c:v>
                </c:pt>
                <c:pt idx="250">
                  <c:v>0.28335869852391382</c:v>
                </c:pt>
                <c:pt idx="251">
                  <c:v>0.28075534170172345</c:v>
                </c:pt>
                <c:pt idx="252">
                  <c:v>0.27563494164121172</c:v>
                </c:pt>
                <c:pt idx="253">
                  <c:v>0.26763061225642304</c:v>
                </c:pt>
                <c:pt idx="254">
                  <c:v>0.26097557875386534</c:v>
                </c:pt>
                <c:pt idx="255">
                  <c:v>0.25916105458688321</c:v>
                </c:pt>
                <c:pt idx="256">
                  <c:v>0.25124530083415575</c:v>
                </c:pt>
                <c:pt idx="257">
                  <c:v>0.24380429416010019</c:v>
                </c:pt>
                <c:pt idx="258">
                  <c:v>0.24379549402440781</c:v>
                </c:pt>
                <c:pt idx="259">
                  <c:v>0.24418776386368835</c:v>
                </c:pt>
                <c:pt idx="260">
                  <c:v>0.24758144936260762</c:v>
                </c:pt>
                <c:pt idx="261">
                  <c:v>0.24727285017129841</c:v>
                </c:pt>
                <c:pt idx="262">
                  <c:v>0.24902347938245672</c:v>
                </c:pt>
                <c:pt idx="263">
                  <c:v>0.24434828811619724</c:v>
                </c:pt>
                <c:pt idx="264">
                  <c:v>0.24570028829227908</c:v>
                </c:pt>
                <c:pt idx="265">
                  <c:v>0.24718722814103322</c:v>
                </c:pt>
                <c:pt idx="266">
                  <c:v>0.24520583904325977</c:v>
                </c:pt>
                <c:pt idx="267">
                  <c:v>0.24054545391735682</c:v>
                </c:pt>
                <c:pt idx="268">
                  <c:v>0.23653526124415336</c:v>
                </c:pt>
                <c:pt idx="269">
                  <c:v>0.22899962078838088</c:v>
                </c:pt>
                <c:pt idx="270">
                  <c:v>0.22451671303280385</c:v>
                </c:pt>
                <c:pt idx="271">
                  <c:v>0.22609415998742077</c:v>
                </c:pt>
                <c:pt idx="272">
                  <c:v>0.22963994441000168</c:v>
                </c:pt>
                <c:pt idx="273">
                  <c:v>0.22769619672833874</c:v>
                </c:pt>
                <c:pt idx="274">
                  <c:v>0.22639878958251702</c:v>
                </c:pt>
                <c:pt idx="275">
                  <c:v>0.22746360495236995</c:v>
                </c:pt>
                <c:pt idx="276">
                  <c:v>0.22618700683854465</c:v>
                </c:pt>
                <c:pt idx="277">
                  <c:v>0.22587644011097785</c:v>
                </c:pt>
                <c:pt idx="278">
                  <c:v>0.22988830268024096</c:v>
                </c:pt>
                <c:pt idx="279">
                  <c:v>0.23203718460818812</c:v>
                </c:pt>
                <c:pt idx="280">
                  <c:v>0.22979473550420193</c:v>
                </c:pt>
                <c:pt idx="281">
                  <c:v>0.22656720926834939</c:v>
                </c:pt>
                <c:pt idx="282">
                  <c:v>0.22302661901273813</c:v>
                </c:pt>
                <c:pt idx="283">
                  <c:v>0.22210762387206717</c:v>
                </c:pt>
                <c:pt idx="284">
                  <c:v>0.2137606984689151</c:v>
                </c:pt>
                <c:pt idx="285">
                  <c:v>0.21152967645604548</c:v>
                </c:pt>
                <c:pt idx="286">
                  <c:v>0.20688559125453165</c:v>
                </c:pt>
                <c:pt idx="287">
                  <c:v>0.204639700703241</c:v>
                </c:pt>
                <c:pt idx="288">
                  <c:v>0.20508007810103379</c:v>
                </c:pt>
                <c:pt idx="289">
                  <c:v>0.20543673445304866</c:v>
                </c:pt>
                <c:pt idx="290">
                  <c:v>0.20149330831724177</c:v>
                </c:pt>
                <c:pt idx="291">
                  <c:v>0.20160687654417386</c:v>
                </c:pt>
                <c:pt idx="292">
                  <c:v>0.20062436066734324</c:v>
                </c:pt>
                <c:pt idx="293">
                  <c:v>0.20401383919871241</c:v>
                </c:pt>
                <c:pt idx="294">
                  <c:v>0.21033534388758757</c:v>
                </c:pt>
                <c:pt idx="295">
                  <c:v>0.21904513189166686</c:v>
                </c:pt>
                <c:pt idx="296">
                  <c:v>0.22196775163997329</c:v>
                </c:pt>
                <c:pt idx="297">
                  <c:v>0.22141076505269774</c:v>
                </c:pt>
                <c:pt idx="298">
                  <c:v>0.22297105394300509</c:v>
                </c:pt>
                <c:pt idx="299">
                  <c:v>0.22716368178158952</c:v>
                </c:pt>
                <c:pt idx="300">
                  <c:v>0.23582205632907538</c:v>
                </c:pt>
                <c:pt idx="301">
                  <c:v>0.24149656361848881</c:v>
                </c:pt>
                <c:pt idx="302">
                  <c:v>0.2413757935313865</c:v>
                </c:pt>
                <c:pt idx="303">
                  <c:v>0.23966862792232468</c:v>
                </c:pt>
                <c:pt idx="304">
                  <c:v>0.23081454219291453</c:v>
                </c:pt>
                <c:pt idx="305">
                  <c:v>0.2281351453321131</c:v>
                </c:pt>
                <c:pt idx="306">
                  <c:v>0.22926037610265881</c:v>
                </c:pt>
                <c:pt idx="307">
                  <c:v>0.22906303075016821</c:v>
                </c:pt>
                <c:pt idx="308">
                  <c:v>0.22554106030909848</c:v>
                </c:pt>
                <c:pt idx="309">
                  <c:v>0.22374400739523015</c:v>
                </c:pt>
                <c:pt idx="310">
                  <c:v>0.2182621932788873</c:v>
                </c:pt>
                <c:pt idx="311">
                  <c:v>0.21638759392370988</c:v>
                </c:pt>
                <c:pt idx="312">
                  <c:v>0.21870878801526739</c:v>
                </c:pt>
                <c:pt idx="313">
                  <c:v>0.21863887803630644</c:v>
                </c:pt>
                <c:pt idx="314">
                  <c:v>0.21765177005656267</c:v>
                </c:pt>
                <c:pt idx="315">
                  <c:v>0.22048622898890557</c:v>
                </c:pt>
                <c:pt idx="316">
                  <c:v>0.22485873723809746</c:v>
                </c:pt>
                <c:pt idx="317">
                  <c:v>0.22611403842597955</c:v>
                </c:pt>
                <c:pt idx="318">
                  <c:v>0.22249458664439103</c:v>
                </c:pt>
                <c:pt idx="319">
                  <c:v>0.21913988700222797</c:v>
                </c:pt>
                <c:pt idx="320">
                  <c:v>0.21692402258174137</c:v>
                </c:pt>
                <c:pt idx="321">
                  <c:v>0.21637620097074806</c:v>
                </c:pt>
                <c:pt idx="322">
                  <c:v>0.21999947240314333</c:v>
                </c:pt>
                <c:pt idx="323">
                  <c:v>0.22184551966864285</c:v>
                </c:pt>
                <c:pt idx="324">
                  <c:v>0.22130761074487459</c:v>
                </c:pt>
                <c:pt idx="325">
                  <c:v>0.21985482195268413</c:v>
                </c:pt>
                <c:pt idx="326">
                  <c:v>0.21983638247216852</c:v>
                </c:pt>
                <c:pt idx="327">
                  <c:v>0.22170665722872274</c:v>
                </c:pt>
                <c:pt idx="328">
                  <c:v>0.22071294153258525</c:v>
                </c:pt>
                <c:pt idx="329">
                  <c:v>0.22102211224867829</c:v>
                </c:pt>
                <c:pt idx="330">
                  <c:v>0.22250811461661424</c:v>
                </c:pt>
                <c:pt idx="331">
                  <c:v>0.2226730763894873</c:v>
                </c:pt>
                <c:pt idx="332">
                  <c:v>0.22763531921700464</c:v>
                </c:pt>
                <c:pt idx="333">
                  <c:v>0.2314891197902903</c:v>
                </c:pt>
                <c:pt idx="334">
                  <c:v>0.23562362263372416</c:v>
                </c:pt>
                <c:pt idx="335">
                  <c:v>0.23832617597118499</c:v>
                </c:pt>
                <c:pt idx="336">
                  <c:v>0.24023452472806717</c:v>
                </c:pt>
                <c:pt idx="337">
                  <c:v>0.2386433942088988</c:v>
                </c:pt>
                <c:pt idx="338">
                  <c:v>0.24200622069349143</c:v>
                </c:pt>
                <c:pt idx="339">
                  <c:v>0.24223185525747526</c:v>
                </c:pt>
                <c:pt idx="340">
                  <c:v>0.24534458345765553</c:v>
                </c:pt>
                <c:pt idx="341">
                  <c:v>0.25155489585882929</c:v>
                </c:pt>
                <c:pt idx="342">
                  <c:v>0.25169468746554302</c:v>
                </c:pt>
                <c:pt idx="343">
                  <c:v>0.25223605162452134</c:v>
                </c:pt>
                <c:pt idx="344">
                  <c:v>0.25418246844478931</c:v>
                </c:pt>
                <c:pt idx="345">
                  <c:v>0.25822799262313412</c:v>
                </c:pt>
                <c:pt idx="346">
                  <c:v>0.26035690014580171</c:v>
                </c:pt>
                <c:pt idx="347">
                  <c:v>0.2626686893758694</c:v>
                </c:pt>
                <c:pt idx="348">
                  <c:v>0.26666221900282439</c:v>
                </c:pt>
                <c:pt idx="349">
                  <c:v>0.26903898707936236</c:v>
                </c:pt>
                <c:pt idx="350">
                  <c:v>0.26987440069712276</c:v>
                </c:pt>
                <c:pt idx="351">
                  <c:v>0.27087944910966699</c:v>
                </c:pt>
                <c:pt idx="352">
                  <c:v>0.27149675530068673</c:v>
                </c:pt>
                <c:pt idx="353">
                  <c:v>0.27136392070685977</c:v>
                </c:pt>
                <c:pt idx="354">
                  <c:v>0.27139239846470187</c:v>
                </c:pt>
                <c:pt idx="355">
                  <c:v>0.27015107235784697</c:v>
                </c:pt>
                <c:pt idx="356">
                  <c:v>0.2702150057515843</c:v>
                </c:pt>
                <c:pt idx="357">
                  <c:v>0.27053599836475439</c:v>
                </c:pt>
                <c:pt idx="358">
                  <c:v>0.26938260790189039</c:v>
                </c:pt>
                <c:pt idx="359">
                  <c:v>0.26897332896961446</c:v>
                </c:pt>
                <c:pt idx="360">
                  <c:v>0.27074774124276513</c:v>
                </c:pt>
                <c:pt idx="361">
                  <c:v>0.27346108929488278</c:v>
                </c:pt>
                <c:pt idx="362">
                  <c:v>0.27790686323467495</c:v>
                </c:pt>
                <c:pt idx="363">
                  <c:v>0.27721349916576932</c:v>
                </c:pt>
                <c:pt idx="364">
                  <c:v>0.27657406753351432</c:v>
                </c:pt>
              </c:numCache>
            </c:numRef>
          </c:val>
          <c:extLst>
            <c:ext xmlns:c16="http://schemas.microsoft.com/office/drawing/2014/chart" uri="{C3380CC4-5D6E-409C-BE32-E72D297353CC}">
              <c16:uniqueId val="{00000001-8751-4F3A-A23F-CDDA1953C3C6}"/>
            </c:ext>
          </c:extLst>
        </c:ser>
        <c:dLbls>
          <c:showLegendKey val="0"/>
          <c:showVal val="0"/>
          <c:showCatName val="0"/>
          <c:showSerName val="0"/>
          <c:showPercent val="0"/>
          <c:showBubbleSize val="0"/>
        </c:dLbls>
        <c:axId val="650350248"/>
        <c:axId val="647635992"/>
      </c:areaChart>
      <c:lineChart>
        <c:grouping val="standard"/>
        <c:varyColors val="0"/>
        <c:ser>
          <c:idx val="4"/>
          <c:order val="2"/>
          <c:tx>
            <c:strRef>
              <c:f>'Embalses_00-22'!$AJ$2</c:f>
              <c:strCache>
                <c:ptCount val="1"/>
                <c:pt idx="0">
                  <c:v>10%</c:v>
                </c:pt>
              </c:strCache>
            </c:strRef>
          </c:tx>
          <c:spPr>
            <a:ln w="28575" cap="rnd">
              <a:solidFill>
                <a:srgbClr val="7030A0"/>
              </a:solidFill>
              <a:prstDash val="sysDash"/>
              <a:round/>
            </a:ln>
            <a:effectLst/>
          </c:spPr>
          <c:marker>
            <c:symbol val="none"/>
          </c:marker>
          <c:cat>
            <c:numRef>
              <c:f>'Embalses_00-22'!$AA$3:$AA$367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'Embalses_00-22'!$AJ$3:$AJ$367</c:f>
              <c:numCache>
                <c:formatCode>0.0%</c:formatCode>
                <c:ptCount val="365"/>
                <c:pt idx="0">
                  <c:v>0.65181047733569553</c:v>
                </c:pt>
                <c:pt idx="1">
                  <c:v>0.65109731007300087</c:v>
                </c:pt>
                <c:pt idx="2">
                  <c:v>0.65084561264193375</c:v>
                </c:pt>
                <c:pt idx="3">
                  <c:v>0.64993268309022301</c:v>
                </c:pt>
                <c:pt idx="4">
                  <c:v>0.64921463270813051</c:v>
                </c:pt>
                <c:pt idx="5">
                  <c:v>0.6474045448403144</c:v>
                </c:pt>
                <c:pt idx="6">
                  <c:v>0.64418085465541297</c:v>
                </c:pt>
                <c:pt idx="7">
                  <c:v>0.64067276412341867</c:v>
                </c:pt>
                <c:pt idx="8">
                  <c:v>0.63735276372275762</c:v>
                </c:pt>
                <c:pt idx="9">
                  <c:v>0.63668659676767247</c:v>
                </c:pt>
                <c:pt idx="10">
                  <c:v>0.63572577124219498</c:v>
                </c:pt>
                <c:pt idx="11">
                  <c:v>0.63409566391757455</c:v>
                </c:pt>
                <c:pt idx="12">
                  <c:v>0.63108513296367508</c:v>
                </c:pt>
                <c:pt idx="13">
                  <c:v>0.62871634513681929</c:v>
                </c:pt>
                <c:pt idx="14">
                  <c:v>0.62611590601165623</c:v>
                </c:pt>
                <c:pt idx="15">
                  <c:v>0.62367206972336486</c:v>
                </c:pt>
                <c:pt idx="16">
                  <c:v>0.62286107259160484</c:v>
                </c:pt>
                <c:pt idx="17">
                  <c:v>0.62096752102240571</c:v>
                </c:pt>
                <c:pt idx="18">
                  <c:v>0.61923706250294386</c:v>
                </c:pt>
                <c:pt idx="19">
                  <c:v>0.61705061683044182</c:v>
                </c:pt>
                <c:pt idx="20">
                  <c:v>0.61452862213933768</c:v>
                </c:pt>
                <c:pt idx="21">
                  <c:v>0.61101359782153253</c:v>
                </c:pt>
                <c:pt idx="22">
                  <c:v>0.60809904058935949</c:v>
                </c:pt>
                <c:pt idx="23">
                  <c:v>0.60597038028862726</c:v>
                </c:pt>
                <c:pt idx="24">
                  <c:v>0.6023939290652871</c:v>
                </c:pt>
                <c:pt idx="25">
                  <c:v>0.5991956046078929</c:v>
                </c:pt>
                <c:pt idx="26">
                  <c:v>0.59564195368685413</c:v>
                </c:pt>
                <c:pt idx="27">
                  <c:v>0.59287381542747941</c:v>
                </c:pt>
                <c:pt idx="28">
                  <c:v>0.58921550450880089</c:v>
                </c:pt>
                <c:pt idx="29">
                  <c:v>0.5862056452194403</c:v>
                </c:pt>
                <c:pt idx="30">
                  <c:v>0.58306707345278264</c:v>
                </c:pt>
                <c:pt idx="31">
                  <c:v>0.57885689039181165</c:v>
                </c:pt>
                <c:pt idx="32">
                  <c:v>0.57507900417060698</c:v>
                </c:pt>
                <c:pt idx="33">
                  <c:v>0.57138440959842962</c:v>
                </c:pt>
                <c:pt idx="34">
                  <c:v>0.56746430085575639</c:v>
                </c:pt>
                <c:pt idx="35">
                  <c:v>0.56285433006085506</c:v>
                </c:pt>
                <c:pt idx="36">
                  <c:v>0.55981772203278091</c:v>
                </c:pt>
                <c:pt idx="37">
                  <c:v>0.55711734135409285</c:v>
                </c:pt>
                <c:pt idx="38">
                  <c:v>0.55320458639938952</c:v>
                </c:pt>
                <c:pt idx="39">
                  <c:v>0.55030421202939572</c:v>
                </c:pt>
                <c:pt idx="40">
                  <c:v>0.5469654523066908</c:v>
                </c:pt>
                <c:pt idx="41">
                  <c:v>0.54403200541010988</c:v>
                </c:pt>
                <c:pt idx="42">
                  <c:v>0.54066941349155928</c:v>
                </c:pt>
                <c:pt idx="43">
                  <c:v>0.53655916787167079</c:v>
                </c:pt>
                <c:pt idx="44">
                  <c:v>0.53384120042312744</c:v>
                </c:pt>
                <c:pt idx="45">
                  <c:v>0.52956447826105724</c:v>
                </c:pt>
                <c:pt idx="46">
                  <c:v>0.52544271220353833</c:v>
                </c:pt>
                <c:pt idx="47">
                  <c:v>0.52152074656864345</c:v>
                </c:pt>
                <c:pt idx="48">
                  <c:v>0.51721153776620321</c:v>
                </c:pt>
                <c:pt idx="49">
                  <c:v>0.51324855290788129</c:v>
                </c:pt>
                <c:pt idx="50">
                  <c:v>0.51037440125192268</c:v>
                </c:pt>
                <c:pt idx="51">
                  <c:v>0.50794685588877597</c:v>
                </c:pt>
                <c:pt idx="52">
                  <c:v>0.50499096937566079</c:v>
                </c:pt>
                <c:pt idx="53">
                  <c:v>0.50217357875491841</c:v>
                </c:pt>
                <c:pt idx="54">
                  <c:v>0.49967988863690621</c:v>
                </c:pt>
                <c:pt idx="55">
                  <c:v>0.49693443372993884</c:v>
                </c:pt>
                <c:pt idx="56">
                  <c:v>0.49438647103374916</c:v>
                </c:pt>
                <c:pt idx="57">
                  <c:v>0.49183764306884481</c:v>
                </c:pt>
                <c:pt idx="58">
                  <c:v>0.4893719829016418</c:v>
                </c:pt>
                <c:pt idx="59">
                  <c:v>0.48506048929839468</c:v>
                </c:pt>
                <c:pt idx="60">
                  <c:v>0.4812201715269509</c:v>
                </c:pt>
                <c:pt idx="61">
                  <c:v>0.47809499221675011</c:v>
                </c:pt>
                <c:pt idx="62">
                  <c:v>0.47503700022189826</c:v>
                </c:pt>
                <c:pt idx="63">
                  <c:v>0.47192595890564115</c:v>
                </c:pt>
                <c:pt idx="64">
                  <c:v>0.46862149796413749</c:v>
                </c:pt>
                <c:pt idx="65">
                  <c:v>0.46644448203711619</c:v>
                </c:pt>
                <c:pt idx="66">
                  <c:v>0.46402873632497343</c:v>
                </c:pt>
                <c:pt idx="67">
                  <c:v>0.46070832780676713</c:v>
                </c:pt>
                <c:pt idx="68">
                  <c:v>0.45650706397688445</c:v>
                </c:pt>
                <c:pt idx="69">
                  <c:v>0.45347677133000242</c:v>
                </c:pt>
                <c:pt idx="70">
                  <c:v>0.44822211395653744</c:v>
                </c:pt>
                <c:pt idx="71">
                  <c:v>0.44406098845297642</c:v>
                </c:pt>
                <c:pt idx="72">
                  <c:v>0.43968313360847322</c:v>
                </c:pt>
                <c:pt idx="73">
                  <c:v>0.4358424737793265</c:v>
                </c:pt>
                <c:pt idx="74">
                  <c:v>0.43261389886005946</c:v>
                </c:pt>
                <c:pt idx="75">
                  <c:v>0.42879583178377417</c:v>
                </c:pt>
                <c:pt idx="76">
                  <c:v>0.4263542911297451</c:v>
                </c:pt>
                <c:pt idx="77">
                  <c:v>0.42413085854561455</c:v>
                </c:pt>
                <c:pt idx="78">
                  <c:v>0.42093845640640637</c:v>
                </c:pt>
                <c:pt idx="79">
                  <c:v>0.41842545678937582</c:v>
                </c:pt>
                <c:pt idx="80">
                  <c:v>0.4150116432332388</c:v>
                </c:pt>
                <c:pt idx="81">
                  <c:v>0.41145575100615622</c:v>
                </c:pt>
                <c:pt idx="82">
                  <c:v>0.40843120096313529</c:v>
                </c:pt>
                <c:pt idx="83">
                  <c:v>0.40642492456616675</c:v>
                </c:pt>
                <c:pt idx="84">
                  <c:v>0.403553739486046</c:v>
                </c:pt>
                <c:pt idx="85">
                  <c:v>0.4009409579993633</c:v>
                </c:pt>
                <c:pt idx="86">
                  <c:v>0.39824438822226088</c:v>
                </c:pt>
                <c:pt idx="87">
                  <c:v>0.3978138619051873</c:v>
                </c:pt>
                <c:pt idx="88">
                  <c:v>0.39703638487530313</c:v>
                </c:pt>
                <c:pt idx="89">
                  <c:v>0.39861129923602473</c:v>
                </c:pt>
                <c:pt idx="90">
                  <c:v>0.40287080973469425</c:v>
                </c:pt>
                <c:pt idx="91">
                  <c:v>0.40484550179092765</c:v>
                </c:pt>
                <c:pt idx="92">
                  <c:v>0.4066620372357429</c:v>
                </c:pt>
                <c:pt idx="93">
                  <c:v>0.40931271686775039</c:v>
                </c:pt>
                <c:pt idx="94">
                  <c:v>0.40813315265975186</c:v>
                </c:pt>
                <c:pt idx="95">
                  <c:v>0.40807451659800265</c:v>
                </c:pt>
                <c:pt idx="96">
                  <c:v>0.40832182521169846</c:v>
                </c:pt>
                <c:pt idx="97">
                  <c:v>0.40646602335348897</c:v>
                </c:pt>
                <c:pt idx="98">
                  <c:v>0.40294457524355187</c:v>
                </c:pt>
                <c:pt idx="99">
                  <c:v>0.40162179090342831</c:v>
                </c:pt>
                <c:pt idx="100">
                  <c:v>0.39979906481848992</c:v>
                </c:pt>
                <c:pt idx="101">
                  <c:v>0.40221083316688183</c:v>
                </c:pt>
                <c:pt idx="102">
                  <c:v>0.40555965588932869</c:v>
                </c:pt>
                <c:pt idx="103">
                  <c:v>0.41051655688248939</c:v>
                </c:pt>
                <c:pt idx="104">
                  <c:v>0.41216988614495409</c:v>
                </c:pt>
                <c:pt idx="105">
                  <c:v>0.41181609983507284</c:v>
                </c:pt>
                <c:pt idx="106">
                  <c:v>0.41296045780101759</c:v>
                </c:pt>
                <c:pt idx="107">
                  <c:v>0.41165212487628611</c:v>
                </c:pt>
                <c:pt idx="108">
                  <c:v>0.40928403959002185</c:v>
                </c:pt>
                <c:pt idx="109">
                  <c:v>0.40718433375763607</c:v>
                </c:pt>
                <c:pt idx="110">
                  <c:v>0.40461501915476727</c:v>
                </c:pt>
                <c:pt idx="111">
                  <c:v>0.40354025831456575</c:v>
                </c:pt>
                <c:pt idx="112">
                  <c:v>0.40198991644157256</c:v>
                </c:pt>
                <c:pt idx="113">
                  <c:v>0.40202344713367871</c:v>
                </c:pt>
                <c:pt idx="114">
                  <c:v>0.40189009135381848</c:v>
                </c:pt>
                <c:pt idx="115">
                  <c:v>0.40187027323417107</c:v>
                </c:pt>
                <c:pt idx="116">
                  <c:v>0.40328510546024871</c:v>
                </c:pt>
                <c:pt idx="117">
                  <c:v>0.40577733445968633</c:v>
                </c:pt>
                <c:pt idx="118">
                  <c:v>0.4098327242426984</c:v>
                </c:pt>
                <c:pt idx="119">
                  <c:v>0.41162598996541511</c:v>
                </c:pt>
                <c:pt idx="120">
                  <c:v>0.41477523980257142</c:v>
                </c:pt>
                <c:pt idx="121">
                  <c:v>0.41615629652285369</c:v>
                </c:pt>
                <c:pt idx="122">
                  <c:v>0.41640676113928821</c:v>
                </c:pt>
                <c:pt idx="123">
                  <c:v>0.41741816228215373</c:v>
                </c:pt>
                <c:pt idx="124">
                  <c:v>0.41650636906176747</c:v>
                </c:pt>
                <c:pt idx="125">
                  <c:v>0.4167742354126785</c:v>
                </c:pt>
                <c:pt idx="126">
                  <c:v>0.4166921223698421</c:v>
                </c:pt>
                <c:pt idx="127">
                  <c:v>0.41755460136655287</c:v>
                </c:pt>
                <c:pt idx="128">
                  <c:v>0.41939498803771147</c:v>
                </c:pt>
                <c:pt idx="129">
                  <c:v>0.42141629465082325</c:v>
                </c:pt>
                <c:pt idx="130">
                  <c:v>0.41992491224122636</c:v>
                </c:pt>
                <c:pt idx="131">
                  <c:v>0.41643304182667146</c:v>
                </c:pt>
                <c:pt idx="132">
                  <c:v>0.41335654169042985</c:v>
                </c:pt>
                <c:pt idx="133">
                  <c:v>0.40985129568684392</c:v>
                </c:pt>
                <c:pt idx="134">
                  <c:v>0.41024720035067919</c:v>
                </c:pt>
                <c:pt idx="135">
                  <c:v>0.41071822188103013</c:v>
                </c:pt>
                <c:pt idx="136">
                  <c:v>0.42091908446489057</c:v>
                </c:pt>
                <c:pt idx="137">
                  <c:v>0.42208426695938461</c:v>
                </c:pt>
                <c:pt idx="138">
                  <c:v>0.4235905081340009</c:v>
                </c:pt>
                <c:pt idx="139">
                  <c:v>0.42337695205899839</c:v>
                </c:pt>
                <c:pt idx="140">
                  <c:v>0.42787779273000298</c:v>
                </c:pt>
                <c:pt idx="141">
                  <c:v>0.43220758813290816</c:v>
                </c:pt>
                <c:pt idx="142">
                  <c:v>0.43381954233141151</c:v>
                </c:pt>
                <c:pt idx="143">
                  <c:v>0.4344908168366603</c:v>
                </c:pt>
                <c:pt idx="144">
                  <c:v>0.43789238178233386</c:v>
                </c:pt>
                <c:pt idx="145">
                  <c:v>0.43919155923529224</c:v>
                </c:pt>
                <c:pt idx="146">
                  <c:v>0.44170521835399557</c:v>
                </c:pt>
                <c:pt idx="147">
                  <c:v>0.44433440607833213</c:v>
                </c:pt>
                <c:pt idx="148">
                  <c:v>0.45196456029451121</c:v>
                </c:pt>
                <c:pt idx="149">
                  <c:v>0.46181308562204521</c:v>
                </c:pt>
                <c:pt idx="150">
                  <c:v>0.4690305756505796</c:v>
                </c:pt>
                <c:pt idx="151">
                  <c:v>0.47232580697640986</c:v>
                </c:pt>
                <c:pt idx="152">
                  <c:v>0.47372889409634467</c:v>
                </c:pt>
                <c:pt idx="153">
                  <c:v>0.47758470705452738</c:v>
                </c:pt>
                <c:pt idx="154">
                  <c:v>0.48027990560353656</c:v>
                </c:pt>
                <c:pt idx="155">
                  <c:v>0.48483864774055241</c:v>
                </c:pt>
                <c:pt idx="156">
                  <c:v>0.48709479420403423</c:v>
                </c:pt>
                <c:pt idx="157">
                  <c:v>0.48947578147118026</c:v>
                </c:pt>
                <c:pt idx="158">
                  <c:v>0.49231295236347172</c:v>
                </c:pt>
                <c:pt idx="159">
                  <c:v>0.49592960062420255</c:v>
                </c:pt>
                <c:pt idx="160">
                  <c:v>0.49844477237966528</c:v>
                </c:pt>
                <c:pt idx="161">
                  <c:v>0.49943334980326687</c:v>
                </c:pt>
                <c:pt idx="162">
                  <c:v>0.50273951718884768</c:v>
                </c:pt>
                <c:pt idx="163">
                  <c:v>0.5055889019285551</c:v>
                </c:pt>
                <c:pt idx="164">
                  <c:v>0.50613945530337334</c:v>
                </c:pt>
                <c:pt idx="165">
                  <c:v>0.50738470396513069</c:v>
                </c:pt>
                <c:pt idx="166">
                  <c:v>0.51304938293007274</c:v>
                </c:pt>
                <c:pt idx="167">
                  <c:v>0.51359076034556339</c:v>
                </c:pt>
                <c:pt idx="168">
                  <c:v>0.51332839533294861</c:v>
                </c:pt>
                <c:pt idx="169">
                  <c:v>0.51317255208894719</c:v>
                </c:pt>
                <c:pt idx="170">
                  <c:v>0.51381651999249078</c:v>
                </c:pt>
                <c:pt idx="171">
                  <c:v>0.51418193140589274</c:v>
                </c:pt>
                <c:pt idx="172">
                  <c:v>0.51308538699028949</c:v>
                </c:pt>
                <c:pt idx="173">
                  <c:v>0.51296821727001329</c:v>
                </c:pt>
                <c:pt idx="174">
                  <c:v>0.51670798395986794</c:v>
                </c:pt>
                <c:pt idx="175">
                  <c:v>0.51871666593130272</c:v>
                </c:pt>
                <c:pt idx="176">
                  <c:v>0.51785252915677793</c:v>
                </c:pt>
                <c:pt idx="177">
                  <c:v>0.51745303134494391</c:v>
                </c:pt>
                <c:pt idx="178">
                  <c:v>0.521132490219824</c:v>
                </c:pt>
                <c:pt idx="179">
                  <c:v>0.52308928951584133</c:v>
                </c:pt>
                <c:pt idx="180">
                  <c:v>0.52497210863236465</c:v>
                </c:pt>
                <c:pt idx="181">
                  <c:v>0.52773334519651383</c:v>
                </c:pt>
                <c:pt idx="182">
                  <c:v>0.5279815805158744</c:v>
                </c:pt>
                <c:pt idx="183">
                  <c:v>0.52812370904886752</c:v>
                </c:pt>
                <c:pt idx="184">
                  <c:v>0.52948310512415275</c:v>
                </c:pt>
                <c:pt idx="185">
                  <c:v>0.53117692973294051</c:v>
                </c:pt>
                <c:pt idx="186">
                  <c:v>0.53573965179827909</c:v>
                </c:pt>
                <c:pt idx="187">
                  <c:v>0.54045330914620981</c:v>
                </c:pt>
                <c:pt idx="188">
                  <c:v>0.54453726186191553</c:v>
                </c:pt>
                <c:pt idx="189">
                  <c:v>0.549552394868145</c:v>
                </c:pt>
                <c:pt idx="190">
                  <c:v>0.55245601197724026</c:v>
                </c:pt>
                <c:pt idx="191">
                  <c:v>0.56030568735451036</c:v>
                </c:pt>
                <c:pt idx="192">
                  <c:v>0.56347786523364329</c:v>
                </c:pt>
                <c:pt idx="193">
                  <c:v>0.56584827021812856</c:v>
                </c:pt>
                <c:pt idx="194">
                  <c:v>0.56947681779484083</c:v>
                </c:pt>
                <c:pt idx="195">
                  <c:v>0.5711265232954158</c:v>
                </c:pt>
                <c:pt idx="196">
                  <c:v>0.57411114429519838</c:v>
                </c:pt>
                <c:pt idx="197">
                  <c:v>0.57716658157524614</c:v>
                </c:pt>
                <c:pt idx="198">
                  <c:v>0.57863704582272291</c:v>
                </c:pt>
                <c:pt idx="199">
                  <c:v>0.57983364906934132</c:v>
                </c:pt>
                <c:pt idx="200">
                  <c:v>0.58201291768024965</c:v>
                </c:pt>
                <c:pt idx="201">
                  <c:v>0.58357047694337938</c:v>
                </c:pt>
                <c:pt idx="202">
                  <c:v>0.58466901346004807</c:v>
                </c:pt>
                <c:pt idx="203">
                  <c:v>0.58551937887922456</c:v>
                </c:pt>
                <c:pt idx="204">
                  <c:v>0.59036513641003219</c:v>
                </c:pt>
                <c:pt idx="205">
                  <c:v>0.60161883852403031</c:v>
                </c:pt>
                <c:pt idx="206">
                  <c:v>0.60861344157943842</c:v>
                </c:pt>
                <c:pt idx="207">
                  <c:v>0.61692991380058049</c:v>
                </c:pt>
                <c:pt idx="208">
                  <c:v>0.62123727382775118</c:v>
                </c:pt>
                <c:pt idx="209">
                  <c:v>0.62236666518148831</c:v>
                </c:pt>
                <c:pt idx="210">
                  <c:v>0.62448615780292915</c:v>
                </c:pt>
                <c:pt idx="211">
                  <c:v>0.62561441489781522</c:v>
                </c:pt>
                <c:pt idx="212">
                  <c:v>0.62709290807407791</c:v>
                </c:pt>
                <c:pt idx="213">
                  <c:v>0.62686280812762152</c:v>
                </c:pt>
                <c:pt idx="214">
                  <c:v>0.6255038907436854</c:v>
                </c:pt>
                <c:pt idx="215">
                  <c:v>0.62442937764525586</c:v>
                </c:pt>
                <c:pt idx="216">
                  <c:v>0.62297908056212892</c:v>
                </c:pt>
                <c:pt idx="217">
                  <c:v>0.62151494903908355</c:v>
                </c:pt>
                <c:pt idx="218">
                  <c:v>0.62045551554626877</c:v>
                </c:pt>
                <c:pt idx="219">
                  <c:v>0.62131490809940471</c:v>
                </c:pt>
                <c:pt idx="220">
                  <c:v>0.62200348967531816</c:v>
                </c:pt>
                <c:pt idx="221">
                  <c:v>0.62053583159227022</c:v>
                </c:pt>
                <c:pt idx="222">
                  <c:v>0.61945324583217531</c:v>
                </c:pt>
                <c:pt idx="223">
                  <c:v>0.61861605191622693</c:v>
                </c:pt>
                <c:pt idx="224">
                  <c:v>0.62006969416844304</c:v>
                </c:pt>
                <c:pt idx="225">
                  <c:v>0.62259338221809901</c:v>
                </c:pt>
                <c:pt idx="226">
                  <c:v>0.62516123518971378</c:v>
                </c:pt>
                <c:pt idx="227">
                  <c:v>0.62730250140677157</c:v>
                </c:pt>
                <c:pt idx="228">
                  <c:v>0.63056607985700686</c:v>
                </c:pt>
                <c:pt idx="229">
                  <c:v>0.63049659421074922</c:v>
                </c:pt>
                <c:pt idx="230">
                  <c:v>0.63101801371696409</c:v>
                </c:pt>
                <c:pt idx="231">
                  <c:v>0.63402590857220031</c:v>
                </c:pt>
                <c:pt idx="232">
                  <c:v>0.63519325855236086</c:v>
                </c:pt>
                <c:pt idx="233">
                  <c:v>0.63593574056730051</c:v>
                </c:pt>
                <c:pt idx="234">
                  <c:v>0.63487067674716091</c:v>
                </c:pt>
                <c:pt idx="235">
                  <c:v>0.634468464904695</c:v>
                </c:pt>
                <c:pt idx="236">
                  <c:v>0.63594485620348762</c:v>
                </c:pt>
                <c:pt idx="237">
                  <c:v>0.63605089009265048</c:v>
                </c:pt>
                <c:pt idx="238">
                  <c:v>0.63669053864165448</c:v>
                </c:pt>
                <c:pt idx="239">
                  <c:v>0.64164166912280296</c:v>
                </c:pt>
                <c:pt idx="240">
                  <c:v>0.64421515856544298</c:v>
                </c:pt>
                <c:pt idx="241">
                  <c:v>0.64390717572696576</c:v>
                </c:pt>
                <c:pt idx="242">
                  <c:v>0.64210480442936146</c:v>
                </c:pt>
                <c:pt idx="243">
                  <c:v>0.64126223793362136</c:v>
                </c:pt>
                <c:pt idx="244">
                  <c:v>0.64344074740487256</c:v>
                </c:pt>
                <c:pt idx="245">
                  <c:v>0.64684009360161365</c:v>
                </c:pt>
                <c:pt idx="246">
                  <c:v>0.64952553295558724</c:v>
                </c:pt>
                <c:pt idx="247">
                  <c:v>0.65261180696200505</c:v>
                </c:pt>
                <c:pt idx="248">
                  <c:v>0.65452274248067877</c:v>
                </c:pt>
                <c:pt idx="249">
                  <c:v>0.65850408957141005</c:v>
                </c:pt>
                <c:pt idx="250">
                  <c:v>0.66298822305103888</c:v>
                </c:pt>
                <c:pt idx="251">
                  <c:v>0.66173545855324745</c:v>
                </c:pt>
                <c:pt idx="252">
                  <c:v>0.66205135762359391</c:v>
                </c:pt>
                <c:pt idx="253">
                  <c:v>0.663044275185103</c:v>
                </c:pt>
                <c:pt idx="254">
                  <c:v>0.66488102602194055</c:v>
                </c:pt>
                <c:pt idx="255">
                  <c:v>0.66475460102038431</c:v>
                </c:pt>
                <c:pt idx="256">
                  <c:v>0.66386342102056006</c:v>
                </c:pt>
                <c:pt idx="257">
                  <c:v>0.66241157509334248</c:v>
                </c:pt>
                <c:pt idx="258">
                  <c:v>0.66152432103894598</c:v>
                </c:pt>
                <c:pt idx="259">
                  <c:v>0.65992314288870901</c:v>
                </c:pt>
                <c:pt idx="260">
                  <c:v>0.65903884877255947</c:v>
                </c:pt>
                <c:pt idx="261">
                  <c:v>0.65935887823173656</c:v>
                </c:pt>
                <c:pt idx="262">
                  <c:v>0.66025406474224302</c:v>
                </c:pt>
                <c:pt idx="263">
                  <c:v>0.66136654418473406</c:v>
                </c:pt>
                <c:pt idx="264">
                  <c:v>0.66154460470090526</c:v>
                </c:pt>
                <c:pt idx="265">
                  <c:v>0.66231218589714536</c:v>
                </c:pt>
                <c:pt idx="266">
                  <c:v>0.66141383673719045</c:v>
                </c:pt>
                <c:pt idx="267">
                  <c:v>0.66139016421298913</c:v>
                </c:pt>
                <c:pt idx="268">
                  <c:v>0.66129987324038875</c:v>
                </c:pt>
                <c:pt idx="269">
                  <c:v>0.65939930673059899</c:v>
                </c:pt>
                <c:pt idx="270">
                  <c:v>0.65601815769336835</c:v>
                </c:pt>
                <c:pt idx="271">
                  <c:v>0.65380481245205091</c:v>
                </c:pt>
                <c:pt idx="272">
                  <c:v>0.65185447765158588</c:v>
                </c:pt>
                <c:pt idx="273">
                  <c:v>0.64953356219178904</c:v>
                </c:pt>
                <c:pt idx="274">
                  <c:v>0.64746370272650511</c:v>
                </c:pt>
                <c:pt idx="275">
                  <c:v>0.6479640584370977</c:v>
                </c:pt>
                <c:pt idx="276">
                  <c:v>0.64786579714156967</c:v>
                </c:pt>
                <c:pt idx="277">
                  <c:v>0.64810690382606995</c:v>
                </c:pt>
                <c:pt idx="278">
                  <c:v>0.6469747095528019</c:v>
                </c:pt>
                <c:pt idx="279">
                  <c:v>0.64461218215545779</c:v>
                </c:pt>
                <c:pt idx="280">
                  <c:v>0.64418267299408627</c:v>
                </c:pt>
                <c:pt idx="281">
                  <c:v>0.64167060021298994</c:v>
                </c:pt>
                <c:pt idx="282">
                  <c:v>0.640148724106957</c:v>
                </c:pt>
                <c:pt idx="283">
                  <c:v>0.63945533153782352</c:v>
                </c:pt>
                <c:pt idx="284">
                  <c:v>0.63931399953182599</c:v>
                </c:pt>
                <c:pt idx="285">
                  <c:v>0.64209065366094709</c:v>
                </c:pt>
                <c:pt idx="286">
                  <c:v>0.64515423938054262</c:v>
                </c:pt>
                <c:pt idx="287">
                  <c:v>0.64735944274564727</c:v>
                </c:pt>
                <c:pt idx="288">
                  <c:v>0.64838996261035731</c:v>
                </c:pt>
                <c:pt idx="289">
                  <c:v>0.6482578424011628</c:v>
                </c:pt>
                <c:pt idx="290">
                  <c:v>0.6482909371201494</c:v>
                </c:pt>
                <c:pt idx="291">
                  <c:v>0.64806375927057702</c:v>
                </c:pt>
                <c:pt idx="292">
                  <c:v>0.64882218879784381</c:v>
                </c:pt>
                <c:pt idx="293">
                  <c:v>0.64869339078145283</c:v>
                </c:pt>
                <c:pt idx="294">
                  <c:v>0.65067750639936084</c:v>
                </c:pt>
                <c:pt idx="295">
                  <c:v>0.65045373939020967</c:v>
                </c:pt>
                <c:pt idx="296">
                  <c:v>0.65074431519200526</c:v>
                </c:pt>
                <c:pt idx="297">
                  <c:v>0.65145262734827636</c:v>
                </c:pt>
                <c:pt idx="298">
                  <c:v>0.65201615930785306</c:v>
                </c:pt>
                <c:pt idx="299">
                  <c:v>0.65450149970220661</c:v>
                </c:pt>
                <c:pt idx="300">
                  <c:v>0.65671184418119011</c:v>
                </c:pt>
                <c:pt idx="301">
                  <c:v>0.66072648181189275</c:v>
                </c:pt>
                <c:pt idx="302">
                  <c:v>0.66130927139042384</c:v>
                </c:pt>
                <c:pt idx="303">
                  <c:v>0.66351435452254748</c:v>
                </c:pt>
                <c:pt idx="304">
                  <c:v>0.66551521322636942</c:v>
                </c:pt>
                <c:pt idx="305">
                  <c:v>0.66712295270865829</c:v>
                </c:pt>
                <c:pt idx="306">
                  <c:v>0.66685383065625259</c:v>
                </c:pt>
                <c:pt idx="307">
                  <c:v>0.66697256498882573</c:v>
                </c:pt>
                <c:pt idx="308">
                  <c:v>0.66814184198837823</c:v>
                </c:pt>
                <c:pt idx="309">
                  <c:v>0.67023103124016048</c:v>
                </c:pt>
                <c:pt idx="310">
                  <c:v>0.67201091933402124</c:v>
                </c:pt>
                <c:pt idx="311">
                  <c:v>0.67145853329555671</c:v>
                </c:pt>
                <c:pt idx="312">
                  <c:v>0.67268169888710949</c:v>
                </c:pt>
                <c:pt idx="313">
                  <c:v>0.67522186697352882</c:v>
                </c:pt>
                <c:pt idx="314">
                  <c:v>0.68122924636988169</c:v>
                </c:pt>
                <c:pt idx="315">
                  <c:v>0.68410872761850572</c:v>
                </c:pt>
                <c:pt idx="316">
                  <c:v>0.68716556755183578</c:v>
                </c:pt>
                <c:pt idx="317">
                  <c:v>0.69080895365096562</c:v>
                </c:pt>
                <c:pt idx="318">
                  <c:v>0.69386039118351472</c:v>
                </c:pt>
                <c:pt idx="319">
                  <c:v>0.69689885269790786</c:v>
                </c:pt>
                <c:pt idx="320">
                  <c:v>0.69895129301297809</c:v>
                </c:pt>
                <c:pt idx="321">
                  <c:v>0.70065364040761535</c:v>
                </c:pt>
                <c:pt idx="322">
                  <c:v>0.70408321939332552</c:v>
                </c:pt>
                <c:pt idx="323">
                  <c:v>0.7037758486475254</c:v>
                </c:pt>
                <c:pt idx="324">
                  <c:v>0.70231471866356454</c:v>
                </c:pt>
                <c:pt idx="325">
                  <c:v>0.70191217778637105</c:v>
                </c:pt>
                <c:pt idx="326">
                  <c:v>0.7004033895658579</c:v>
                </c:pt>
                <c:pt idx="327">
                  <c:v>0.69919475193118763</c:v>
                </c:pt>
                <c:pt idx="328">
                  <c:v>0.6985046113576977</c:v>
                </c:pt>
                <c:pt idx="329">
                  <c:v>0.69723002875748519</c:v>
                </c:pt>
                <c:pt idx="330">
                  <c:v>0.69547454965075628</c:v>
                </c:pt>
                <c:pt idx="331">
                  <c:v>0.69442914625219498</c:v>
                </c:pt>
                <c:pt idx="332">
                  <c:v>0.69248418965757519</c:v>
                </c:pt>
                <c:pt idx="333">
                  <c:v>0.69414925884076695</c:v>
                </c:pt>
                <c:pt idx="334">
                  <c:v>0.69773547512708523</c:v>
                </c:pt>
                <c:pt idx="335">
                  <c:v>0.7003847605902046</c:v>
                </c:pt>
                <c:pt idx="336">
                  <c:v>0.699818169225502</c:v>
                </c:pt>
                <c:pt idx="337">
                  <c:v>0.69820198239218034</c:v>
                </c:pt>
                <c:pt idx="338">
                  <c:v>0.69632687413601058</c:v>
                </c:pt>
                <c:pt idx="339">
                  <c:v>0.69369984380335359</c:v>
                </c:pt>
                <c:pt idx="340">
                  <c:v>0.69270904007087419</c:v>
                </c:pt>
                <c:pt idx="341">
                  <c:v>0.69210716761486524</c:v>
                </c:pt>
                <c:pt idx="342">
                  <c:v>0.69050066403687194</c:v>
                </c:pt>
                <c:pt idx="343">
                  <c:v>0.68798054576232948</c:v>
                </c:pt>
                <c:pt idx="344">
                  <c:v>0.68528894652684436</c:v>
                </c:pt>
                <c:pt idx="345">
                  <c:v>0.68312729871300915</c:v>
                </c:pt>
                <c:pt idx="346">
                  <c:v>0.68072273171884201</c:v>
                </c:pt>
                <c:pt idx="347">
                  <c:v>0.68108092403239295</c:v>
                </c:pt>
                <c:pt idx="348">
                  <c:v>0.68258333073786792</c:v>
                </c:pt>
                <c:pt idx="349">
                  <c:v>0.68040808830799093</c:v>
                </c:pt>
                <c:pt idx="350">
                  <c:v>0.67800636337965292</c:v>
                </c:pt>
                <c:pt idx="351">
                  <c:v>0.67477962202527297</c:v>
                </c:pt>
                <c:pt idx="352">
                  <c:v>0.67067376373861531</c:v>
                </c:pt>
                <c:pt idx="353">
                  <c:v>0.66849800689347083</c:v>
                </c:pt>
                <c:pt idx="354">
                  <c:v>0.66591634932939558</c:v>
                </c:pt>
                <c:pt idx="355">
                  <c:v>0.66410488088088493</c:v>
                </c:pt>
                <c:pt idx="356">
                  <c:v>0.66076101505445484</c:v>
                </c:pt>
                <c:pt idx="357">
                  <c:v>0.65770081050199225</c:v>
                </c:pt>
                <c:pt idx="358">
                  <c:v>0.65645208801340293</c:v>
                </c:pt>
                <c:pt idx="359">
                  <c:v>0.65446931923428164</c:v>
                </c:pt>
                <c:pt idx="360">
                  <c:v>0.65501338203102544</c:v>
                </c:pt>
                <c:pt idx="361">
                  <c:v>0.65386663506728693</c:v>
                </c:pt>
                <c:pt idx="362">
                  <c:v>0.65207499076047737</c:v>
                </c:pt>
                <c:pt idx="363">
                  <c:v>0.65092030470903772</c:v>
                </c:pt>
                <c:pt idx="364">
                  <c:v>0.65120474422316832</c:v>
                </c:pt>
              </c:numCache>
            </c:numRef>
          </c:val>
          <c:smooth val="0"/>
          <c:extLst>
            <c:ext xmlns:c16="http://schemas.microsoft.com/office/drawing/2014/chart" uri="{C3380CC4-5D6E-409C-BE32-E72D297353CC}">
              <c16:uniqueId val="{00000002-8751-4F3A-A23F-CDDA1953C3C6}"/>
            </c:ext>
          </c:extLst>
        </c:ser>
        <c:ser>
          <c:idx val="5"/>
          <c:order val="3"/>
          <c:tx>
            <c:strRef>
              <c:f>'Embalses_00-22'!$AL$2</c:f>
              <c:strCache>
                <c:ptCount val="1"/>
                <c:pt idx="0">
                  <c:v>90%</c:v>
                </c:pt>
              </c:strCache>
            </c:strRef>
          </c:tx>
          <c:spPr>
            <a:ln w="28575" cap="rnd">
              <a:solidFill>
                <a:schemeClr val="accent6"/>
              </a:solidFill>
              <a:prstDash val="sysDash"/>
              <a:round/>
            </a:ln>
            <a:effectLst/>
          </c:spPr>
          <c:marker>
            <c:symbol val="none"/>
          </c:marker>
          <c:cat>
            <c:numRef>
              <c:f>'Embalses_00-22'!$AA$3:$AA$367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'Embalses_00-22'!$AL$3:$AL$367</c:f>
              <c:numCache>
                <c:formatCode>0.0%</c:formatCode>
                <c:ptCount val="365"/>
                <c:pt idx="0">
                  <c:v>0.82251647727317212</c:v>
                </c:pt>
                <c:pt idx="1">
                  <c:v>0.82028534656926455</c:v>
                </c:pt>
                <c:pt idx="2">
                  <c:v>0.81910094296991387</c:v>
                </c:pt>
                <c:pt idx="3">
                  <c:v>0.81810135931766381</c:v>
                </c:pt>
                <c:pt idx="4">
                  <c:v>0.8156536763165837</c:v>
                </c:pt>
                <c:pt idx="5">
                  <c:v>0.81346171677776269</c:v>
                </c:pt>
                <c:pt idx="6">
                  <c:v>0.81109015638066484</c:v>
                </c:pt>
                <c:pt idx="7">
                  <c:v>0.80815809408135431</c:v>
                </c:pt>
                <c:pt idx="8">
                  <c:v>0.80570834100848687</c:v>
                </c:pt>
                <c:pt idx="9">
                  <c:v>0.80254924985179898</c:v>
                </c:pt>
                <c:pt idx="10">
                  <c:v>0.79992352399543398</c:v>
                </c:pt>
                <c:pt idx="11">
                  <c:v>0.79722755355035557</c:v>
                </c:pt>
                <c:pt idx="12">
                  <c:v>0.79471546541530558</c:v>
                </c:pt>
                <c:pt idx="13">
                  <c:v>0.79295053738734567</c:v>
                </c:pt>
                <c:pt idx="14">
                  <c:v>0.78956961006100157</c:v>
                </c:pt>
                <c:pt idx="15">
                  <c:v>0.78819156401708801</c:v>
                </c:pt>
                <c:pt idx="16">
                  <c:v>0.78650029904328933</c:v>
                </c:pt>
                <c:pt idx="17">
                  <c:v>0.78346359604139648</c:v>
                </c:pt>
                <c:pt idx="18">
                  <c:v>0.78059955898025235</c:v>
                </c:pt>
                <c:pt idx="19">
                  <c:v>0.77849449413128158</c:v>
                </c:pt>
                <c:pt idx="20">
                  <c:v>0.77658928496807</c:v>
                </c:pt>
                <c:pt idx="21">
                  <c:v>0.77300032922152551</c:v>
                </c:pt>
                <c:pt idx="22">
                  <c:v>0.76981986235231536</c:v>
                </c:pt>
                <c:pt idx="23">
                  <c:v>0.76594390513057276</c:v>
                </c:pt>
                <c:pt idx="24">
                  <c:v>0.76294882721029278</c:v>
                </c:pt>
                <c:pt idx="25">
                  <c:v>0.76003649273507445</c:v>
                </c:pt>
                <c:pt idx="26">
                  <c:v>0.7578057872030306</c:v>
                </c:pt>
                <c:pt idx="27">
                  <c:v>0.7548125691786326</c:v>
                </c:pt>
                <c:pt idx="28">
                  <c:v>0.75062163591203857</c:v>
                </c:pt>
                <c:pt idx="29">
                  <c:v>0.74590209631848237</c:v>
                </c:pt>
                <c:pt idx="30">
                  <c:v>0.74104918335011405</c:v>
                </c:pt>
                <c:pt idx="31">
                  <c:v>0.73781389321698088</c:v>
                </c:pt>
                <c:pt idx="32">
                  <c:v>0.73437489388038157</c:v>
                </c:pt>
                <c:pt idx="33">
                  <c:v>0.73234471839868331</c:v>
                </c:pt>
                <c:pt idx="34">
                  <c:v>0.72951621599793115</c:v>
                </c:pt>
                <c:pt idx="35">
                  <c:v>0.72604607419545908</c:v>
                </c:pt>
                <c:pt idx="36">
                  <c:v>0.7220338634269261</c:v>
                </c:pt>
                <c:pt idx="37">
                  <c:v>0.71929991079666855</c:v>
                </c:pt>
                <c:pt idx="38">
                  <c:v>0.71579559668943149</c:v>
                </c:pt>
                <c:pt idx="39">
                  <c:v>0.7128673984311954</c:v>
                </c:pt>
                <c:pt idx="40">
                  <c:v>0.7111401716455239</c:v>
                </c:pt>
                <c:pt idx="41">
                  <c:v>0.70882362681997024</c:v>
                </c:pt>
                <c:pt idx="42">
                  <c:v>0.7076626526897809</c:v>
                </c:pt>
                <c:pt idx="43">
                  <c:v>0.70494558890533854</c:v>
                </c:pt>
                <c:pt idx="44">
                  <c:v>0.70118306516235862</c:v>
                </c:pt>
                <c:pt idx="45">
                  <c:v>0.69756460339316695</c:v>
                </c:pt>
                <c:pt idx="46">
                  <c:v>0.69377720980922952</c:v>
                </c:pt>
                <c:pt idx="47">
                  <c:v>0.69114060402662547</c:v>
                </c:pt>
                <c:pt idx="48">
                  <c:v>0.686931389506651</c:v>
                </c:pt>
                <c:pt idx="49">
                  <c:v>0.68251511410293142</c:v>
                </c:pt>
                <c:pt idx="50">
                  <c:v>0.6782857146050294</c:v>
                </c:pt>
                <c:pt idx="51">
                  <c:v>0.67409663708276424</c:v>
                </c:pt>
                <c:pt idx="52">
                  <c:v>0.67074027642148948</c:v>
                </c:pt>
                <c:pt idx="53">
                  <c:v>0.66675936247757883</c:v>
                </c:pt>
                <c:pt idx="54">
                  <c:v>0.66337183078933804</c:v>
                </c:pt>
                <c:pt idx="55">
                  <c:v>0.65906723172748316</c:v>
                </c:pt>
                <c:pt idx="56">
                  <c:v>0.65434170783978185</c:v>
                </c:pt>
                <c:pt idx="57">
                  <c:v>0.65048156340063013</c:v>
                </c:pt>
                <c:pt idx="58">
                  <c:v>0.64648192020377715</c:v>
                </c:pt>
                <c:pt idx="59">
                  <c:v>0.64156504850856078</c:v>
                </c:pt>
                <c:pt idx="60">
                  <c:v>0.6380790311322917</c:v>
                </c:pt>
                <c:pt idx="61">
                  <c:v>0.63715054484130329</c:v>
                </c:pt>
                <c:pt idx="62">
                  <c:v>0.63470000342874489</c:v>
                </c:pt>
                <c:pt idx="63">
                  <c:v>0.63254591390844139</c:v>
                </c:pt>
                <c:pt idx="64">
                  <c:v>0.62953802709942563</c:v>
                </c:pt>
                <c:pt idx="65">
                  <c:v>0.62597978283952216</c:v>
                </c:pt>
                <c:pt idx="66">
                  <c:v>0.62262103959799597</c:v>
                </c:pt>
                <c:pt idx="67">
                  <c:v>0.61900348372685443</c:v>
                </c:pt>
                <c:pt idx="68">
                  <c:v>0.61590446475568983</c:v>
                </c:pt>
                <c:pt idx="69">
                  <c:v>0.61333073424007656</c:v>
                </c:pt>
                <c:pt idx="70">
                  <c:v>0.61299370027013489</c:v>
                </c:pt>
                <c:pt idx="71">
                  <c:v>0.61094871139795204</c:v>
                </c:pt>
                <c:pt idx="72">
                  <c:v>0.61104509995611134</c:v>
                </c:pt>
                <c:pt idx="73">
                  <c:v>0.61142154330490861</c:v>
                </c:pt>
                <c:pt idx="74">
                  <c:v>0.61182195183913857</c:v>
                </c:pt>
                <c:pt idx="75">
                  <c:v>0.60946362704496804</c:v>
                </c:pt>
                <c:pt idx="76">
                  <c:v>0.60728386212652086</c:v>
                </c:pt>
                <c:pt idx="77">
                  <c:v>0.60684004478749998</c:v>
                </c:pt>
                <c:pt idx="78">
                  <c:v>0.6071789453183094</c:v>
                </c:pt>
                <c:pt idx="79">
                  <c:v>0.60646327678915568</c:v>
                </c:pt>
                <c:pt idx="80">
                  <c:v>0.6054492525670907</c:v>
                </c:pt>
                <c:pt idx="81">
                  <c:v>0.60504897968107441</c:v>
                </c:pt>
                <c:pt idx="82">
                  <c:v>0.60528585163275173</c:v>
                </c:pt>
                <c:pt idx="83">
                  <c:v>0.60566457635238224</c:v>
                </c:pt>
                <c:pt idx="84">
                  <c:v>0.6050030129071432</c:v>
                </c:pt>
                <c:pt idx="85">
                  <c:v>0.60395900088726839</c:v>
                </c:pt>
                <c:pt idx="86">
                  <c:v>0.60203798632822703</c:v>
                </c:pt>
                <c:pt idx="87">
                  <c:v>0.59914386984890688</c:v>
                </c:pt>
                <c:pt idx="88">
                  <c:v>0.5971951555193572</c:v>
                </c:pt>
                <c:pt idx="89">
                  <c:v>0.59546723411873514</c:v>
                </c:pt>
                <c:pt idx="90">
                  <c:v>0.59662942708879396</c:v>
                </c:pt>
                <c:pt idx="91">
                  <c:v>0.60148169883031455</c:v>
                </c:pt>
                <c:pt idx="92">
                  <c:v>0.59920881840491491</c:v>
                </c:pt>
                <c:pt idx="93">
                  <c:v>0.59689697056421542</c:v>
                </c:pt>
                <c:pt idx="94">
                  <c:v>0.59388740907228832</c:v>
                </c:pt>
                <c:pt idx="95">
                  <c:v>0.5944353</c:v>
                </c:pt>
                <c:pt idx="96">
                  <c:v>0.59620269999999997</c:v>
                </c:pt>
                <c:pt idx="97">
                  <c:v>0.59709000000000001</c:v>
                </c:pt>
                <c:pt idx="98">
                  <c:v>0.59922359999999997</c:v>
                </c:pt>
                <c:pt idx="99">
                  <c:v>0.59907129999999997</c:v>
                </c:pt>
                <c:pt idx="100">
                  <c:v>0.5990529</c:v>
                </c:pt>
                <c:pt idx="101">
                  <c:v>0.6083809220505787</c:v>
                </c:pt>
                <c:pt idx="102">
                  <c:v>0.61022374234473009</c:v>
                </c:pt>
                <c:pt idx="103">
                  <c:v>0.60860083350690264</c:v>
                </c:pt>
                <c:pt idx="104">
                  <c:v>0.6076725844289026</c:v>
                </c:pt>
                <c:pt idx="105">
                  <c:v>0.60730593998118931</c:v>
                </c:pt>
                <c:pt idx="106">
                  <c:v>0.6089816891018649</c:v>
                </c:pt>
                <c:pt idx="107">
                  <c:v>0.61122452681404027</c:v>
                </c:pt>
                <c:pt idx="108">
                  <c:v>0.60939065584721119</c:v>
                </c:pt>
                <c:pt idx="109">
                  <c:v>0.60795200173815178</c:v>
                </c:pt>
                <c:pt idx="110">
                  <c:v>0.60835063195532191</c:v>
                </c:pt>
                <c:pt idx="111">
                  <c:v>0.61202572786037013</c:v>
                </c:pt>
                <c:pt idx="112">
                  <c:v>0.61607050947222453</c:v>
                </c:pt>
                <c:pt idx="113">
                  <c:v>0.61898039091528612</c:v>
                </c:pt>
                <c:pt idx="114">
                  <c:v>0.62675829120372961</c:v>
                </c:pt>
                <c:pt idx="115">
                  <c:v>0.63042000401679255</c:v>
                </c:pt>
                <c:pt idx="116">
                  <c:v>0.63571348528966065</c:v>
                </c:pt>
                <c:pt idx="117">
                  <c:v>0.6400962261164882</c:v>
                </c:pt>
                <c:pt idx="118">
                  <c:v>0.64351761151946496</c:v>
                </c:pt>
                <c:pt idx="119">
                  <c:v>0.64483726261017049</c:v>
                </c:pt>
                <c:pt idx="120">
                  <c:v>0.64715820185611084</c:v>
                </c:pt>
                <c:pt idx="121">
                  <c:v>0.64941620597395877</c:v>
                </c:pt>
                <c:pt idx="122">
                  <c:v>0.65677815243531712</c:v>
                </c:pt>
                <c:pt idx="123">
                  <c:v>0.66555307972350208</c:v>
                </c:pt>
                <c:pt idx="124">
                  <c:v>0.6724657644900508</c:v>
                </c:pt>
                <c:pt idx="125">
                  <c:v>0.6757353747595588</c:v>
                </c:pt>
                <c:pt idx="126">
                  <c:v>0.68238729420532007</c:v>
                </c:pt>
                <c:pt idx="127">
                  <c:v>0.6864695480172418</c:v>
                </c:pt>
                <c:pt idx="128">
                  <c:v>0.69909340072719983</c:v>
                </c:pt>
                <c:pt idx="129">
                  <c:v>0.7115717511071219</c:v>
                </c:pt>
                <c:pt idx="130">
                  <c:v>0.71735121899421073</c:v>
                </c:pt>
                <c:pt idx="131">
                  <c:v>0.72137745550054111</c:v>
                </c:pt>
                <c:pt idx="132">
                  <c:v>0.72700546379432174</c:v>
                </c:pt>
                <c:pt idx="133">
                  <c:v>0.7282040578161123</c:v>
                </c:pt>
                <c:pt idx="134">
                  <c:v>0.73045574753556164</c:v>
                </c:pt>
                <c:pt idx="135">
                  <c:v>0.73531026108064768</c:v>
                </c:pt>
                <c:pt idx="136">
                  <c:v>0.74711487788829556</c:v>
                </c:pt>
                <c:pt idx="137">
                  <c:v>0.75564388334197485</c:v>
                </c:pt>
                <c:pt idx="138">
                  <c:v>0.75976163249784989</c:v>
                </c:pt>
                <c:pt idx="139">
                  <c:v>0.75923703777323237</c:v>
                </c:pt>
                <c:pt idx="140">
                  <c:v>0.75794263843376308</c:v>
                </c:pt>
                <c:pt idx="141">
                  <c:v>0.75813822355349136</c:v>
                </c:pt>
                <c:pt idx="142">
                  <c:v>0.75961524770744882</c:v>
                </c:pt>
                <c:pt idx="143">
                  <c:v>0.76099805013343813</c:v>
                </c:pt>
                <c:pt idx="144">
                  <c:v>0.7650458586725698</c:v>
                </c:pt>
                <c:pt idx="145">
                  <c:v>0.76805190219399266</c:v>
                </c:pt>
                <c:pt idx="146">
                  <c:v>0.77074657205368702</c:v>
                </c:pt>
                <c:pt idx="147">
                  <c:v>0.77264019915805349</c:v>
                </c:pt>
                <c:pt idx="148">
                  <c:v>0.77569253275648697</c:v>
                </c:pt>
                <c:pt idx="149">
                  <c:v>0.77867814197319152</c:v>
                </c:pt>
                <c:pt idx="150">
                  <c:v>0.78137771933709865</c:v>
                </c:pt>
                <c:pt idx="151">
                  <c:v>0.79180703098286931</c:v>
                </c:pt>
                <c:pt idx="152">
                  <c:v>0.79590082625668879</c:v>
                </c:pt>
                <c:pt idx="153">
                  <c:v>0.79739085482419558</c:v>
                </c:pt>
                <c:pt idx="154">
                  <c:v>0.79747681193624409</c:v>
                </c:pt>
                <c:pt idx="155">
                  <c:v>0.79594328405035031</c:v>
                </c:pt>
                <c:pt idx="156">
                  <c:v>0.7982142832548107</c:v>
                </c:pt>
                <c:pt idx="157">
                  <c:v>0.79893016935905559</c:v>
                </c:pt>
                <c:pt idx="158">
                  <c:v>0.80667692062608598</c:v>
                </c:pt>
                <c:pt idx="159">
                  <c:v>0.81157513527142677</c:v>
                </c:pt>
                <c:pt idx="160">
                  <c:v>0.81304206771979926</c:v>
                </c:pt>
                <c:pt idx="161">
                  <c:v>0.81539289877653376</c:v>
                </c:pt>
                <c:pt idx="162">
                  <c:v>0.81868853123614216</c:v>
                </c:pt>
                <c:pt idx="163">
                  <c:v>0.81879497170896309</c:v>
                </c:pt>
                <c:pt idx="164">
                  <c:v>0.81802614056989797</c:v>
                </c:pt>
                <c:pt idx="165">
                  <c:v>0.8174904905669127</c:v>
                </c:pt>
                <c:pt idx="166">
                  <c:v>0.81709750827578831</c:v>
                </c:pt>
                <c:pt idx="167">
                  <c:v>0.81855898156261142</c:v>
                </c:pt>
                <c:pt idx="168">
                  <c:v>0.82022118372684005</c:v>
                </c:pt>
                <c:pt idx="169">
                  <c:v>0.82002875056937441</c:v>
                </c:pt>
                <c:pt idx="170">
                  <c:v>0.81939424984876519</c:v>
                </c:pt>
                <c:pt idx="171">
                  <c:v>0.81934722112445246</c:v>
                </c:pt>
                <c:pt idx="172">
                  <c:v>0.82156405444969327</c:v>
                </c:pt>
                <c:pt idx="173">
                  <c:v>0.82666430069556562</c:v>
                </c:pt>
                <c:pt idx="174">
                  <c:v>0.83036878548792292</c:v>
                </c:pt>
                <c:pt idx="175">
                  <c:v>0.83344371279358431</c:v>
                </c:pt>
                <c:pt idx="176">
                  <c:v>0.83404577120794854</c:v>
                </c:pt>
                <c:pt idx="177">
                  <c:v>0.83402682450652044</c:v>
                </c:pt>
                <c:pt idx="178">
                  <c:v>0.83439878218787256</c:v>
                </c:pt>
                <c:pt idx="179">
                  <c:v>0.83479844463006536</c:v>
                </c:pt>
                <c:pt idx="180">
                  <c:v>0.838435058304693</c:v>
                </c:pt>
                <c:pt idx="181">
                  <c:v>0.84068245181638601</c:v>
                </c:pt>
                <c:pt idx="182">
                  <c:v>0.83999329438714199</c:v>
                </c:pt>
                <c:pt idx="183">
                  <c:v>0.8408934148949988</c:v>
                </c:pt>
                <c:pt idx="184">
                  <c:v>0.84030545658282363</c:v>
                </c:pt>
                <c:pt idx="185">
                  <c:v>0.84091387375170112</c:v>
                </c:pt>
                <c:pt idx="186">
                  <c:v>0.8431230319804438</c:v>
                </c:pt>
                <c:pt idx="187">
                  <c:v>0.84288572284602359</c:v>
                </c:pt>
                <c:pt idx="188">
                  <c:v>0.84182442491263065</c:v>
                </c:pt>
                <c:pt idx="189">
                  <c:v>0.84050776948833184</c:v>
                </c:pt>
                <c:pt idx="190">
                  <c:v>0.83933617826840967</c:v>
                </c:pt>
                <c:pt idx="191">
                  <c:v>0.8413087081013606</c:v>
                </c:pt>
                <c:pt idx="192">
                  <c:v>0.8411240640823453</c:v>
                </c:pt>
                <c:pt idx="193">
                  <c:v>0.84279030934659849</c:v>
                </c:pt>
                <c:pt idx="194">
                  <c:v>0.84467674450821639</c:v>
                </c:pt>
                <c:pt idx="195">
                  <c:v>0.84301598733298921</c:v>
                </c:pt>
                <c:pt idx="196">
                  <c:v>0.84493429672927156</c:v>
                </c:pt>
                <c:pt idx="197">
                  <c:v>0.84711290867217048</c:v>
                </c:pt>
                <c:pt idx="198">
                  <c:v>0.84982629283291011</c:v>
                </c:pt>
                <c:pt idx="199">
                  <c:v>0.84985268059519936</c:v>
                </c:pt>
                <c:pt idx="200">
                  <c:v>0.84951074535035176</c:v>
                </c:pt>
                <c:pt idx="201">
                  <c:v>0.85014011377775256</c:v>
                </c:pt>
                <c:pt idx="202">
                  <c:v>0.85119142646562107</c:v>
                </c:pt>
                <c:pt idx="203">
                  <c:v>0.85005966407144351</c:v>
                </c:pt>
                <c:pt idx="204">
                  <c:v>0.8504536803139634</c:v>
                </c:pt>
                <c:pt idx="205">
                  <c:v>0.85439728137671112</c:v>
                </c:pt>
                <c:pt idx="206">
                  <c:v>0.85492469588756625</c:v>
                </c:pt>
                <c:pt idx="207">
                  <c:v>0.85414145262419872</c:v>
                </c:pt>
                <c:pt idx="208">
                  <c:v>0.85757532841970341</c:v>
                </c:pt>
                <c:pt idx="209">
                  <c:v>0.85814894711834544</c:v>
                </c:pt>
                <c:pt idx="210">
                  <c:v>0.86097535473843712</c:v>
                </c:pt>
                <c:pt idx="211">
                  <c:v>0.85949260026708385</c:v>
                </c:pt>
                <c:pt idx="212">
                  <c:v>0.85799696660705627</c:v>
                </c:pt>
                <c:pt idx="213">
                  <c:v>0.85717060281766411</c:v>
                </c:pt>
                <c:pt idx="214">
                  <c:v>0.85541844182190085</c:v>
                </c:pt>
                <c:pt idx="215">
                  <c:v>0.85570209803412411</c:v>
                </c:pt>
                <c:pt idx="216">
                  <c:v>0.85525706702469173</c:v>
                </c:pt>
                <c:pt idx="217">
                  <c:v>0.85274139156209205</c:v>
                </c:pt>
                <c:pt idx="218">
                  <c:v>0.85275464882529417</c:v>
                </c:pt>
                <c:pt idx="219">
                  <c:v>0.85231337452196154</c:v>
                </c:pt>
                <c:pt idx="220">
                  <c:v>0.85062626247489903</c:v>
                </c:pt>
                <c:pt idx="221">
                  <c:v>0.84949438808864364</c:v>
                </c:pt>
                <c:pt idx="222">
                  <c:v>0.84844786534031447</c:v>
                </c:pt>
                <c:pt idx="223">
                  <c:v>0.84996787279330566</c:v>
                </c:pt>
                <c:pt idx="224">
                  <c:v>0.8520302788840004</c:v>
                </c:pt>
                <c:pt idx="225">
                  <c:v>0.85527088674917329</c:v>
                </c:pt>
                <c:pt idx="226">
                  <c:v>0.85748417013721012</c:v>
                </c:pt>
                <c:pt idx="227">
                  <c:v>0.85588821218777</c:v>
                </c:pt>
                <c:pt idx="228">
                  <c:v>0.85882493018571815</c:v>
                </c:pt>
                <c:pt idx="229">
                  <c:v>0.85960368990538982</c:v>
                </c:pt>
                <c:pt idx="230">
                  <c:v>0.86192313670526821</c:v>
                </c:pt>
                <c:pt idx="231">
                  <c:v>0.86315934468031441</c:v>
                </c:pt>
                <c:pt idx="232">
                  <c:v>0.86262921147182747</c:v>
                </c:pt>
                <c:pt idx="233">
                  <c:v>0.86325229313123186</c:v>
                </c:pt>
                <c:pt idx="234">
                  <c:v>0.86126691119684085</c:v>
                </c:pt>
                <c:pt idx="235">
                  <c:v>0.85842779557094284</c:v>
                </c:pt>
                <c:pt idx="236">
                  <c:v>0.85580274410349255</c:v>
                </c:pt>
                <c:pt idx="237">
                  <c:v>0.85328392467725156</c:v>
                </c:pt>
                <c:pt idx="238">
                  <c:v>0.84778053427492062</c:v>
                </c:pt>
                <c:pt idx="239">
                  <c:v>0.84855068309681836</c:v>
                </c:pt>
                <c:pt idx="240">
                  <c:v>0.85111356078267608</c:v>
                </c:pt>
                <c:pt idx="241">
                  <c:v>0.84857250222608094</c:v>
                </c:pt>
                <c:pt idx="242">
                  <c:v>0.84945104787360926</c:v>
                </c:pt>
                <c:pt idx="243">
                  <c:v>0.84964689353625922</c:v>
                </c:pt>
                <c:pt idx="244">
                  <c:v>0.8492842065081696</c:v>
                </c:pt>
                <c:pt idx="245">
                  <c:v>0.8520267686632762</c:v>
                </c:pt>
                <c:pt idx="246">
                  <c:v>0.85260416653312388</c:v>
                </c:pt>
                <c:pt idx="247">
                  <c:v>0.85019140254381986</c:v>
                </c:pt>
                <c:pt idx="248">
                  <c:v>0.84841362769573381</c:v>
                </c:pt>
                <c:pt idx="249">
                  <c:v>0.84738216381324982</c:v>
                </c:pt>
                <c:pt idx="250">
                  <c:v>0.84927263308216228</c:v>
                </c:pt>
                <c:pt idx="251">
                  <c:v>0.84498907235328924</c:v>
                </c:pt>
                <c:pt idx="252">
                  <c:v>0.84321704252684704</c:v>
                </c:pt>
                <c:pt idx="253">
                  <c:v>0.84266807192499382</c:v>
                </c:pt>
                <c:pt idx="254">
                  <c:v>0.84163990071212069</c:v>
                </c:pt>
                <c:pt idx="255">
                  <c:v>0.84199741531029682</c:v>
                </c:pt>
                <c:pt idx="256">
                  <c:v>0.83913920873561598</c:v>
                </c:pt>
                <c:pt idx="257">
                  <c:v>0.83801706971099554</c:v>
                </c:pt>
                <c:pt idx="258">
                  <c:v>0.83684393893320252</c:v>
                </c:pt>
                <c:pt idx="259">
                  <c:v>0.8346156845960192</c:v>
                </c:pt>
                <c:pt idx="260">
                  <c:v>0.83359512072943742</c:v>
                </c:pt>
                <c:pt idx="261">
                  <c:v>0.83290680546885765</c:v>
                </c:pt>
                <c:pt idx="262">
                  <c:v>0.83176879161724626</c:v>
                </c:pt>
                <c:pt idx="263">
                  <c:v>0.83144106772954107</c:v>
                </c:pt>
                <c:pt idx="264">
                  <c:v>0.83002869389846046</c:v>
                </c:pt>
                <c:pt idx="265">
                  <c:v>0.8278857233080742</c:v>
                </c:pt>
                <c:pt idx="266">
                  <c:v>0.8268703594357808</c:v>
                </c:pt>
                <c:pt idx="267">
                  <c:v>0.82660650199517971</c:v>
                </c:pt>
                <c:pt idx="268">
                  <c:v>0.82837153453465395</c:v>
                </c:pt>
                <c:pt idx="269">
                  <c:v>0.83018578031966417</c:v>
                </c:pt>
                <c:pt idx="270">
                  <c:v>0.83290994110122085</c:v>
                </c:pt>
                <c:pt idx="271">
                  <c:v>0.83350865155283771</c:v>
                </c:pt>
                <c:pt idx="272">
                  <c:v>0.83342406739697406</c:v>
                </c:pt>
                <c:pt idx="273">
                  <c:v>0.8345731148281168</c:v>
                </c:pt>
                <c:pt idx="274">
                  <c:v>0.83352903087632568</c:v>
                </c:pt>
                <c:pt idx="275">
                  <c:v>0.83121338231866371</c:v>
                </c:pt>
                <c:pt idx="276">
                  <c:v>0.82853465866980092</c:v>
                </c:pt>
                <c:pt idx="277">
                  <c:v>0.82749370434050218</c:v>
                </c:pt>
                <c:pt idx="278">
                  <c:v>0.82670896611267675</c:v>
                </c:pt>
                <c:pt idx="279">
                  <c:v>0.8272047364564048</c:v>
                </c:pt>
                <c:pt idx="280">
                  <c:v>0.82979388786224217</c:v>
                </c:pt>
                <c:pt idx="281">
                  <c:v>0.8305984694863634</c:v>
                </c:pt>
                <c:pt idx="282">
                  <c:v>0.83051278043522769</c:v>
                </c:pt>
                <c:pt idx="283">
                  <c:v>0.82906510909009601</c:v>
                </c:pt>
                <c:pt idx="284">
                  <c:v>0.8275895220549383</c:v>
                </c:pt>
                <c:pt idx="285">
                  <c:v>0.82584871418760097</c:v>
                </c:pt>
                <c:pt idx="286">
                  <c:v>0.82496936491934192</c:v>
                </c:pt>
                <c:pt idx="287">
                  <c:v>0.82324932190249078</c:v>
                </c:pt>
                <c:pt idx="288">
                  <c:v>0.82360264357175827</c:v>
                </c:pt>
                <c:pt idx="289">
                  <c:v>0.82680902472251316</c:v>
                </c:pt>
                <c:pt idx="290">
                  <c:v>0.83043210330096884</c:v>
                </c:pt>
                <c:pt idx="291">
                  <c:v>0.83193447879349225</c:v>
                </c:pt>
                <c:pt idx="292">
                  <c:v>0.83304625855614367</c:v>
                </c:pt>
                <c:pt idx="293">
                  <c:v>0.8334160996859149</c:v>
                </c:pt>
                <c:pt idx="294">
                  <c:v>0.83312545690163997</c:v>
                </c:pt>
                <c:pt idx="295">
                  <c:v>0.83499395670448651</c:v>
                </c:pt>
                <c:pt idx="296">
                  <c:v>0.83590225208474023</c:v>
                </c:pt>
                <c:pt idx="297">
                  <c:v>0.83640226086112124</c:v>
                </c:pt>
                <c:pt idx="298">
                  <c:v>0.83722755056907738</c:v>
                </c:pt>
                <c:pt idx="299">
                  <c:v>0.84036995193401465</c:v>
                </c:pt>
                <c:pt idx="300">
                  <c:v>0.84243570950140179</c:v>
                </c:pt>
                <c:pt idx="301">
                  <c:v>0.84464732134463982</c:v>
                </c:pt>
                <c:pt idx="302">
                  <c:v>0.84639450159649898</c:v>
                </c:pt>
                <c:pt idx="303">
                  <c:v>0.84739971300747519</c:v>
                </c:pt>
                <c:pt idx="304">
                  <c:v>0.84693659592951354</c:v>
                </c:pt>
                <c:pt idx="305">
                  <c:v>0.84526399028323584</c:v>
                </c:pt>
                <c:pt idx="306">
                  <c:v>0.84583665204391367</c:v>
                </c:pt>
                <c:pt idx="307">
                  <c:v>0.84683518523072165</c:v>
                </c:pt>
                <c:pt idx="308">
                  <c:v>0.84625609029456028</c:v>
                </c:pt>
                <c:pt idx="309">
                  <c:v>0.84466899536488449</c:v>
                </c:pt>
                <c:pt idx="310">
                  <c:v>0.84408035163053652</c:v>
                </c:pt>
                <c:pt idx="311">
                  <c:v>0.84356393331631585</c:v>
                </c:pt>
                <c:pt idx="312">
                  <c:v>0.84461370927967327</c:v>
                </c:pt>
                <c:pt idx="313">
                  <c:v>0.84490987963418851</c:v>
                </c:pt>
                <c:pt idx="314">
                  <c:v>0.84465735169852141</c:v>
                </c:pt>
                <c:pt idx="315">
                  <c:v>0.84513377443953919</c:v>
                </c:pt>
                <c:pt idx="316">
                  <c:v>0.84863633652813775</c:v>
                </c:pt>
                <c:pt idx="317">
                  <c:v>0.85321429659140247</c:v>
                </c:pt>
                <c:pt idx="318">
                  <c:v>0.86247294576575506</c:v>
                </c:pt>
                <c:pt idx="319">
                  <c:v>0.86392740755331188</c:v>
                </c:pt>
                <c:pt idx="320">
                  <c:v>0.86725303107890939</c:v>
                </c:pt>
                <c:pt idx="321">
                  <c:v>0.87054944891898545</c:v>
                </c:pt>
                <c:pt idx="322">
                  <c:v>0.87396294493364335</c:v>
                </c:pt>
                <c:pt idx="323">
                  <c:v>0.87471187404436901</c:v>
                </c:pt>
                <c:pt idx="324">
                  <c:v>0.87488861291831455</c:v>
                </c:pt>
                <c:pt idx="325">
                  <c:v>0.87378137674038547</c:v>
                </c:pt>
                <c:pt idx="326">
                  <c:v>0.87212411626953201</c:v>
                </c:pt>
                <c:pt idx="327">
                  <c:v>0.87065548427977768</c:v>
                </c:pt>
                <c:pt idx="328">
                  <c:v>0.86928601487019208</c:v>
                </c:pt>
                <c:pt idx="329">
                  <c:v>0.86926538095702832</c:v>
                </c:pt>
                <c:pt idx="330">
                  <c:v>0.86883424933734699</c:v>
                </c:pt>
                <c:pt idx="331">
                  <c:v>0.86891720111485471</c:v>
                </c:pt>
                <c:pt idx="332">
                  <c:v>0.87066873638595366</c:v>
                </c:pt>
                <c:pt idx="333">
                  <c:v>0.87171738160950452</c:v>
                </c:pt>
                <c:pt idx="334">
                  <c:v>0.87096852942578773</c:v>
                </c:pt>
                <c:pt idx="335">
                  <c:v>0.87141763100671465</c:v>
                </c:pt>
                <c:pt idx="336">
                  <c:v>0.86945396761503757</c:v>
                </c:pt>
                <c:pt idx="337">
                  <c:v>0.86737149728531726</c:v>
                </c:pt>
                <c:pt idx="338">
                  <c:v>0.86454420078225347</c:v>
                </c:pt>
                <c:pt idx="339">
                  <c:v>0.86218606295529587</c:v>
                </c:pt>
                <c:pt idx="340">
                  <c:v>0.86191108749524803</c:v>
                </c:pt>
                <c:pt idx="341">
                  <c:v>0.86169520996335036</c:v>
                </c:pt>
                <c:pt idx="342">
                  <c:v>0.85934973746233712</c:v>
                </c:pt>
                <c:pt idx="343">
                  <c:v>0.85645979640001768</c:v>
                </c:pt>
                <c:pt idx="344">
                  <c:v>0.8536763067189288</c:v>
                </c:pt>
                <c:pt idx="345">
                  <c:v>0.85186225696883</c:v>
                </c:pt>
                <c:pt idx="346">
                  <c:v>0.85014143432274347</c:v>
                </c:pt>
                <c:pt idx="347">
                  <c:v>0.84915093802259645</c:v>
                </c:pt>
                <c:pt idx="348">
                  <c:v>0.84771401867917884</c:v>
                </c:pt>
                <c:pt idx="349">
                  <c:v>0.84575688537337601</c:v>
                </c:pt>
                <c:pt idx="350">
                  <c:v>0.84375127880547784</c:v>
                </c:pt>
                <c:pt idx="351">
                  <c:v>0.84234983989531831</c:v>
                </c:pt>
                <c:pt idx="352">
                  <c:v>0.84073988648317688</c:v>
                </c:pt>
                <c:pt idx="353">
                  <c:v>0.83845566054644172</c:v>
                </c:pt>
                <c:pt idx="354">
                  <c:v>0.83628691080386641</c:v>
                </c:pt>
                <c:pt idx="355">
                  <c:v>0.83353509452036556</c:v>
                </c:pt>
                <c:pt idx="356">
                  <c:v>0.83067346724077595</c:v>
                </c:pt>
                <c:pt idx="357">
                  <c:v>0.82821746955004139</c:v>
                </c:pt>
                <c:pt idx="358">
                  <c:v>0.82732739512318543</c:v>
                </c:pt>
                <c:pt idx="359">
                  <c:v>0.82614155114751053</c:v>
                </c:pt>
                <c:pt idx="360">
                  <c:v>0.82570351326825486</c:v>
                </c:pt>
                <c:pt idx="361">
                  <c:v>0.82418351754253638</c:v>
                </c:pt>
                <c:pt idx="362">
                  <c:v>0.82420260009998814</c:v>
                </c:pt>
                <c:pt idx="363">
                  <c:v>0.82393695076398688</c:v>
                </c:pt>
                <c:pt idx="364">
                  <c:v>0.82306908726227279</c:v>
                </c:pt>
              </c:numCache>
            </c:numRef>
          </c:val>
          <c:smooth val="0"/>
          <c:extLst>
            <c:ext xmlns:c16="http://schemas.microsoft.com/office/drawing/2014/chart" uri="{C3380CC4-5D6E-409C-BE32-E72D297353CC}">
              <c16:uniqueId val="{00000003-8751-4F3A-A23F-CDDA1953C3C6}"/>
            </c:ext>
          </c:extLst>
        </c:ser>
        <c:ser>
          <c:idx val="3"/>
          <c:order val="4"/>
          <c:tx>
            <c:strRef>
              <c:f>'Embalses_00-22'!$AK$2</c:f>
              <c:strCache>
                <c:ptCount val="1"/>
                <c:pt idx="0">
                  <c:v>50%</c:v>
                </c:pt>
              </c:strCache>
            </c:strRef>
          </c:tx>
          <c:spPr>
            <a:ln w="28575" cap="rnd">
              <a:solidFill>
                <a:schemeClr val="accent4"/>
              </a:solidFill>
              <a:prstDash val="sysDash"/>
              <a:round/>
            </a:ln>
            <a:effectLst/>
          </c:spPr>
          <c:marker>
            <c:symbol val="none"/>
          </c:marker>
          <c:cat>
            <c:numRef>
              <c:f>'Embalses_00-22'!$AA$3:$AA$367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'Embalses_00-22'!$AK$3:$AK$367</c:f>
              <c:numCache>
                <c:formatCode>0.0%</c:formatCode>
                <c:ptCount val="365"/>
                <c:pt idx="0">
                  <c:v>0.75007450192129621</c:v>
                </c:pt>
                <c:pt idx="1">
                  <c:v>0.74812248847736496</c:v>
                </c:pt>
                <c:pt idx="2">
                  <c:v>0.74419927549158649</c:v>
                </c:pt>
                <c:pt idx="3">
                  <c:v>0.74117287071864246</c:v>
                </c:pt>
                <c:pt idx="4">
                  <c:v>0.73755260225429975</c:v>
                </c:pt>
                <c:pt idx="5">
                  <c:v>0.73386774221379492</c:v>
                </c:pt>
                <c:pt idx="6">
                  <c:v>0.72985201356186025</c:v>
                </c:pt>
                <c:pt idx="7">
                  <c:v>0.7256071243639417</c:v>
                </c:pt>
                <c:pt idx="8">
                  <c:v>0.7230801255650523</c:v>
                </c:pt>
                <c:pt idx="9">
                  <c:v>0.72116824130828294</c:v>
                </c:pt>
                <c:pt idx="10">
                  <c:v>0.71971355721138885</c:v>
                </c:pt>
                <c:pt idx="11">
                  <c:v>0.71777459589401515</c:v>
                </c:pt>
                <c:pt idx="12">
                  <c:v>0.71535971410233468</c:v>
                </c:pt>
                <c:pt idx="13">
                  <c:v>0.7120467278191086</c:v>
                </c:pt>
                <c:pt idx="14">
                  <c:v>0.70917555249438569</c:v>
                </c:pt>
                <c:pt idx="15">
                  <c:v>0.70533869457099541</c:v>
                </c:pt>
                <c:pt idx="16">
                  <c:v>0.70301683157761086</c:v>
                </c:pt>
                <c:pt idx="17">
                  <c:v>0.70138117689611956</c:v>
                </c:pt>
                <c:pt idx="18">
                  <c:v>0.69933766978205347</c:v>
                </c:pt>
                <c:pt idx="19">
                  <c:v>0.69644807331972336</c:v>
                </c:pt>
                <c:pt idx="20">
                  <c:v>0.69534128875691481</c:v>
                </c:pt>
                <c:pt idx="21">
                  <c:v>0.69342168787274372</c:v>
                </c:pt>
                <c:pt idx="22">
                  <c:v>0.69097403314723138</c:v>
                </c:pt>
                <c:pt idx="23">
                  <c:v>0.68771423745509153</c:v>
                </c:pt>
                <c:pt idx="24">
                  <c:v>0.68338158176367547</c:v>
                </c:pt>
                <c:pt idx="25">
                  <c:v>0.67881151624948233</c:v>
                </c:pt>
                <c:pt idx="26">
                  <c:v>0.6749415737682718</c:v>
                </c:pt>
                <c:pt idx="27">
                  <c:v>0.67087376332547421</c:v>
                </c:pt>
                <c:pt idx="28">
                  <c:v>0.66671239334749244</c:v>
                </c:pt>
                <c:pt idx="29">
                  <c:v>0.66356062518347536</c:v>
                </c:pt>
                <c:pt idx="30">
                  <c:v>0.66093849457086107</c:v>
                </c:pt>
                <c:pt idx="31">
                  <c:v>0.65847292796448942</c:v>
                </c:pt>
                <c:pt idx="32">
                  <c:v>0.6557403376539237</c:v>
                </c:pt>
                <c:pt idx="33">
                  <c:v>0.65396495371632346</c:v>
                </c:pt>
                <c:pt idx="34">
                  <c:v>0.6510859157425537</c:v>
                </c:pt>
                <c:pt idx="35">
                  <c:v>0.64744844189763384</c:v>
                </c:pt>
                <c:pt idx="36">
                  <c:v>0.64556699766408776</c:v>
                </c:pt>
                <c:pt idx="37">
                  <c:v>0.64323279758335961</c:v>
                </c:pt>
                <c:pt idx="38">
                  <c:v>0.64047525328648869</c:v>
                </c:pt>
                <c:pt idx="39">
                  <c:v>0.6364637461213899</c:v>
                </c:pt>
                <c:pt idx="40">
                  <c:v>0.63354229696415754</c:v>
                </c:pt>
                <c:pt idx="41">
                  <c:v>0.62963687501005872</c:v>
                </c:pt>
                <c:pt idx="42">
                  <c:v>0.62579371566323294</c:v>
                </c:pt>
                <c:pt idx="43">
                  <c:v>0.62318514296613825</c:v>
                </c:pt>
                <c:pt idx="44">
                  <c:v>0.62008133077540395</c:v>
                </c:pt>
                <c:pt idx="45">
                  <c:v>0.61637679817369606</c:v>
                </c:pt>
                <c:pt idx="46">
                  <c:v>0.61358866274855628</c:v>
                </c:pt>
                <c:pt idx="47">
                  <c:v>0.61075358711951511</c:v>
                </c:pt>
                <c:pt idx="48">
                  <c:v>0.60722212271711196</c:v>
                </c:pt>
                <c:pt idx="49">
                  <c:v>0.60376795926580584</c:v>
                </c:pt>
                <c:pt idx="50">
                  <c:v>0.60057597975454846</c:v>
                </c:pt>
                <c:pt idx="51">
                  <c:v>0.59636847003100812</c:v>
                </c:pt>
                <c:pt idx="52">
                  <c:v>0.59344211111253431</c:v>
                </c:pt>
                <c:pt idx="53">
                  <c:v>0.58817187486834266</c:v>
                </c:pt>
                <c:pt idx="54">
                  <c:v>0.58237135074509705</c:v>
                </c:pt>
                <c:pt idx="55">
                  <c:v>0.57677707600875938</c:v>
                </c:pt>
                <c:pt idx="56">
                  <c:v>0.57223981674116375</c:v>
                </c:pt>
                <c:pt idx="57">
                  <c:v>0.56850518609169076</c:v>
                </c:pt>
                <c:pt idx="58">
                  <c:v>0.56424341250016607</c:v>
                </c:pt>
                <c:pt idx="59">
                  <c:v>0.55989407689377479</c:v>
                </c:pt>
                <c:pt idx="60">
                  <c:v>0.55555419804404249</c:v>
                </c:pt>
                <c:pt idx="61">
                  <c:v>0.55017687106687574</c:v>
                </c:pt>
                <c:pt idx="62">
                  <c:v>0.5468908732270974</c:v>
                </c:pt>
                <c:pt idx="63">
                  <c:v>0.5443223770977339</c:v>
                </c:pt>
                <c:pt idx="64">
                  <c:v>0.54129848761148036</c:v>
                </c:pt>
                <c:pt idx="65">
                  <c:v>0.54148074980164429</c:v>
                </c:pt>
                <c:pt idx="66">
                  <c:v>0.54096269297787902</c:v>
                </c:pt>
                <c:pt idx="67">
                  <c:v>0.54170230944444464</c:v>
                </c:pt>
                <c:pt idx="68">
                  <c:v>0.54079678011090193</c:v>
                </c:pt>
                <c:pt idx="69">
                  <c:v>0.53965834981987193</c:v>
                </c:pt>
                <c:pt idx="70">
                  <c:v>0.54186500483315547</c:v>
                </c:pt>
                <c:pt idx="71">
                  <c:v>0.54196489300525275</c:v>
                </c:pt>
                <c:pt idx="72">
                  <c:v>0.54166640389372445</c:v>
                </c:pt>
                <c:pt idx="73">
                  <c:v>0.54136283944759089</c:v>
                </c:pt>
                <c:pt idx="74">
                  <c:v>0.54133860777315923</c:v>
                </c:pt>
                <c:pt idx="75">
                  <c:v>0.53943177684161703</c:v>
                </c:pt>
                <c:pt idx="76">
                  <c:v>0.53785792438391689</c:v>
                </c:pt>
                <c:pt idx="77">
                  <c:v>0.53527324625598383</c:v>
                </c:pt>
                <c:pt idx="78">
                  <c:v>0.53289824866436919</c:v>
                </c:pt>
                <c:pt idx="79">
                  <c:v>0.53072748076302378</c:v>
                </c:pt>
                <c:pt idx="80">
                  <c:v>0.5283184782126642</c:v>
                </c:pt>
                <c:pt idx="81">
                  <c:v>0.52536619543073915</c:v>
                </c:pt>
                <c:pt idx="82">
                  <c:v>0.52481879659253283</c:v>
                </c:pt>
                <c:pt idx="83">
                  <c:v>0.52389582948613378</c:v>
                </c:pt>
                <c:pt idx="84">
                  <c:v>0.52150631774195477</c:v>
                </c:pt>
                <c:pt idx="85">
                  <c:v>0.51996953908036203</c:v>
                </c:pt>
                <c:pt idx="86">
                  <c:v>0.51627755116577934</c:v>
                </c:pt>
                <c:pt idx="87">
                  <c:v>0.51374218107213698</c:v>
                </c:pt>
                <c:pt idx="88">
                  <c:v>0.51057749553195031</c:v>
                </c:pt>
                <c:pt idx="89">
                  <c:v>0.50778656203515904</c:v>
                </c:pt>
                <c:pt idx="90">
                  <c:v>0.50554195412607617</c:v>
                </c:pt>
                <c:pt idx="91">
                  <c:v>0.50497749857618679</c:v>
                </c:pt>
                <c:pt idx="92">
                  <c:v>0.50686202680949743</c:v>
                </c:pt>
                <c:pt idx="93">
                  <c:v>0.50797096488571802</c:v>
                </c:pt>
                <c:pt idx="94">
                  <c:v>0.50864171041652795</c:v>
                </c:pt>
                <c:pt idx="95">
                  <c:v>0.50945616605725641</c:v>
                </c:pt>
                <c:pt idx="96">
                  <c:v>0.51004386206243946</c:v>
                </c:pt>
                <c:pt idx="97">
                  <c:v>0.51184811588782675</c:v>
                </c:pt>
                <c:pt idx="98">
                  <c:v>0.51555008693293758</c:v>
                </c:pt>
                <c:pt idx="99">
                  <c:v>0.5145511397140885</c:v>
                </c:pt>
                <c:pt idx="100">
                  <c:v>0.51176015919992623</c:v>
                </c:pt>
                <c:pt idx="101">
                  <c:v>0.50664736602654259</c:v>
                </c:pt>
                <c:pt idx="102">
                  <c:v>0.50348693449714488</c:v>
                </c:pt>
                <c:pt idx="103">
                  <c:v>0.50184639396030428</c:v>
                </c:pt>
                <c:pt idx="104">
                  <c:v>0.50160800149232077</c:v>
                </c:pt>
                <c:pt idx="105">
                  <c:v>0.4994222710587064</c:v>
                </c:pt>
                <c:pt idx="106">
                  <c:v>0.49946484627909327</c:v>
                </c:pt>
                <c:pt idx="107">
                  <c:v>0.49726565313189708</c:v>
                </c:pt>
                <c:pt idx="108">
                  <c:v>0.49536639261431892</c:v>
                </c:pt>
                <c:pt idx="109">
                  <c:v>0.49480275919195527</c:v>
                </c:pt>
                <c:pt idx="110">
                  <c:v>0.49726570683131471</c:v>
                </c:pt>
                <c:pt idx="111">
                  <c:v>0.49935320293639257</c:v>
                </c:pt>
                <c:pt idx="112">
                  <c:v>0.50270137848034013</c:v>
                </c:pt>
                <c:pt idx="113">
                  <c:v>0.50533652646829563</c:v>
                </c:pt>
                <c:pt idx="114">
                  <c:v>0.50832817082282178</c:v>
                </c:pt>
                <c:pt idx="115">
                  <c:v>0.51022887623603186</c:v>
                </c:pt>
                <c:pt idx="116">
                  <c:v>0.51141924645797343</c:v>
                </c:pt>
                <c:pt idx="117">
                  <c:v>0.51258865461719583</c:v>
                </c:pt>
                <c:pt idx="118">
                  <c:v>0.51487014764917194</c:v>
                </c:pt>
                <c:pt idx="119">
                  <c:v>0.51454572313575153</c:v>
                </c:pt>
                <c:pt idx="120">
                  <c:v>0.51603058197900409</c:v>
                </c:pt>
                <c:pt idx="121">
                  <c:v>0.5174714963234428</c:v>
                </c:pt>
                <c:pt idx="122">
                  <c:v>0.52031428697142479</c:v>
                </c:pt>
                <c:pt idx="123">
                  <c:v>0.52279646749637143</c:v>
                </c:pt>
                <c:pt idx="124">
                  <c:v>0.5245784212338892</c:v>
                </c:pt>
                <c:pt idx="125">
                  <c:v>0.52715918636117287</c:v>
                </c:pt>
                <c:pt idx="126">
                  <c:v>0.52892580255372224</c:v>
                </c:pt>
                <c:pt idx="127">
                  <c:v>0.53400440210402778</c:v>
                </c:pt>
                <c:pt idx="128">
                  <c:v>0.54016605976879684</c:v>
                </c:pt>
                <c:pt idx="129">
                  <c:v>0.54847832162733856</c:v>
                </c:pt>
                <c:pt idx="130">
                  <c:v>0.5513103122526013</c:v>
                </c:pt>
                <c:pt idx="131">
                  <c:v>0.55189857053099145</c:v>
                </c:pt>
                <c:pt idx="132">
                  <c:v>0.55543359746794474</c:v>
                </c:pt>
                <c:pt idx="133">
                  <c:v>0.55682311252033534</c:v>
                </c:pt>
                <c:pt idx="134">
                  <c:v>0.55634488431504669</c:v>
                </c:pt>
                <c:pt idx="135">
                  <c:v>0.55747341903523728</c:v>
                </c:pt>
                <c:pt idx="136">
                  <c:v>0.56035679552050899</c:v>
                </c:pt>
                <c:pt idx="137">
                  <c:v>0.56483779896310438</c:v>
                </c:pt>
                <c:pt idx="138">
                  <c:v>0.56885370217582132</c:v>
                </c:pt>
                <c:pt idx="139">
                  <c:v>0.5716909122358067</c:v>
                </c:pt>
                <c:pt idx="140">
                  <c:v>0.57588053061595357</c:v>
                </c:pt>
                <c:pt idx="141">
                  <c:v>0.57589515133164582</c:v>
                </c:pt>
                <c:pt idx="142">
                  <c:v>0.57545760489908815</c:v>
                </c:pt>
                <c:pt idx="143">
                  <c:v>0.57580756153887269</c:v>
                </c:pt>
                <c:pt idx="144">
                  <c:v>0.57804941997875203</c:v>
                </c:pt>
                <c:pt idx="145">
                  <c:v>0.57988748421270864</c:v>
                </c:pt>
                <c:pt idx="146">
                  <c:v>0.58299218971554478</c:v>
                </c:pt>
                <c:pt idx="147">
                  <c:v>0.58829802408130982</c:v>
                </c:pt>
                <c:pt idx="148">
                  <c:v>0.59492594984908531</c:v>
                </c:pt>
                <c:pt idx="149">
                  <c:v>0.59823003346681092</c:v>
                </c:pt>
                <c:pt idx="150">
                  <c:v>0.60123063465395921</c:v>
                </c:pt>
                <c:pt idx="151">
                  <c:v>0.60632525817164584</c:v>
                </c:pt>
                <c:pt idx="152">
                  <c:v>0.61171837187369582</c:v>
                </c:pt>
                <c:pt idx="153">
                  <c:v>0.61869800804710384</c:v>
                </c:pt>
                <c:pt idx="154">
                  <c:v>0.61977417952722069</c:v>
                </c:pt>
                <c:pt idx="155">
                  <c:v>0.62394507705028857</c:v>
                </c:pt>
                <c:pt idx="156">
                  <c:v>0.62557330100718112</c:v>
                </c:pt>
                <c:pt idx="157">
                  <c:v>0.63023986441453184</c:v>
                </c:pt>
                <c:pt idx="158">
                  <c:v>0.63545016818091171</c:v>
                </c:pt>
                <c:pt idx="159">
                  <c:v>0.64007583778160859</c:v>
                </c:pt>
                <c:pt idx="160">
                  <c:v>0.64360308193329285</c:v>
                </c:pt>
                <c:pt idx="161">
                  <c:v>0.64699933670712451</c:v>
                </c:pt>
                <c:pt idx="162">
                  <c:v>0.64959728716408649</c:v>
                </c:pt>
                <c:pt idx="163">
                  <c:v>0.64940073107564378</c:v>
                </c:pt>
                <c:pt idx="164">
                  <c:v>0.65000028194021675</c:v>
                </c:pt>
                <c:pt idx="165">
                  <c:v>0.65425036137116654</c:v>
                </c:pt>
                <c:pt idx="166">
                  <c:v>0.65754575661410875</c:v>
                </c:pt>
                <c:pt idx="167">
                  <c:v>0.66168689959063098</c:v>
                </c:pt>
                <c:pt idx="168">
                  <c:v>0.66591193287599681</c:v>
                </c:pt>
                <c:pt idx="169">
                  <c:v>0.66718664100655645</c:v>
                </c:pt>
                <c:pt idx="170">
                  <c:v>0.67058528781305027</c:v>
                </c:pt>
                <c:pt idx="171">
                  <c:v>0.67626981553201015</c:v>
                </c:pt>
                <c:pt idx="172">
                  <c:v>0.68213592910162246</c:v>
                </c:pt>
                <c:pt idx="173">
                  <c:v>0.68756598329025997</c:v>
                </c:pt>
                <c:pt idx="174">
                  <c:v>0.69474820234073809</c:v>
                </c:pt>
                <c:pt idx="175">
                  <c:v>0.70232598894739784</c:v>
                </c:pt>
                <c:pt idx="176">
                  <c:v>0.70546415688039743</c:v>
                </c:pt>
                <c:pt idx="177">
                  <c:v>0.7064332565176753</c:v>
                </c:pt>
                <c:pt idx="178">
                  <c:v>0.70548982312101149</c:v>
                </c:pt>
                <c:pt idx="179">
                  <c:v>0.7049048889079581</c:v>
                </c:pt>
                <c:pt idx="180">
                  <c:v>0.70664968724286059</c:v>
                </c:pt>
                <c:pt idx="181">
                  <c:v>0.70978990645559159</c:v>
                </c:pt>
                <c:pt idx="182">
                  <c:v>0.71113983841722916</c:v>
                </c:pt>
                <c:pt idx="183">
                  <c:v>0.71279584963354559</c:v>
                </c:pt>
                <c:pt idx="184">
                  <c:v>0.71318836772402627</c:v>
                </c:pt>
                <c:pt idx="185">
                  <c:v>0.71448155183760242</c:v>
                </c:pt>
                <c:pt idx="186">
                  <c:v>0.71454253350089514</c:v>
                </c:pt>
                <c:pt idx="187">
                  <c:v>0.71445718566795513</c:v>
                </c:pt>
                <c:pt idx="188">
                  <c:v>0.71323878969757271</c:v>
                </c:pt>
                <c:pt idx="189">
                  <c:v>0.71257150719747109</c:v>
                </c:pt>
                <c:pt idx="190">
                  <c:v>0.7104981476033525</c:v>
                </c:pt>
                <c:pt idx="191">
                  <c:v>0.70887952313097069</c:v>
                </c:pt>
                <c:pt idx="192">
                  <c:v>0.70755309414671474</c:v>
                </c:pt>
                <c:pt idx="193">
                  <c:v>0.71114875864522631</c:v>
                </c:pt>
                <c:pt idx="194">
                  <c:v>0.71694781976194599</c:v>
                </c:pt>
                <c:pt idx="195">
                  <c:v>0.72092673775402505</c:v>
                </c:pt>
                <c:pt idx="196">
                  <c:v>0.72216616281051049</c:v>
                </c:pt>
                <c:pt idx="197">
                  <c:v>0.72288091254319098</c:v>
                </c:pt>
                <c:pt idx="198">
                  <c:v>0.72295404579047862</c:v>
                </c:pt>
                <c:pt idx="199">
                  <c:v>0.7244756985111771</c:v>
                </c:pt>
                <c:pt idx="200">
                  <c:v>0.72830277709429159</c:v>
                </c:pt>
                <c:pt idx="201">
                  <c:v>0.7299967224186481</c:v>
                </c:pt>
                <c:pt idx="202">
                  <c:v>0.73150863580869607</c:v>
                </c:pt>
                <c:pt idx="203">
                  <c:v>0.73550406110430033</c:v>
                </c:pt>
                <c:pt idx="204">
                  <c:v>0.73613525114213374</c:v>
                </c:pt>
                <c:pt idx="205">
                  <c:v>0.73647064111390326</c:v>
                </c:pt>
                <c:pt idx="206">
                  <c:v>0.7381211546298817</c:v>
                </c:pt>
                <c:pt idx="207">
                  <c:v>0.7400122831503595</c:v>
                </c:pt>
                <c:pt idx="208">
                  <c:v>0.74176307780311723</c:v>
                </c:pt>
                <c:pt idx="209">
                  <c:v>0.73974448753253097</c:v>
                </c:pt>
                <c:pt idx="210">
                  <c:v>0.73920601569972066</c:v>
                </c:pt>
                <c:pt idx="211">
                  <c:v>0.73817465485834288</c:v>
                </c:pt>
                <c:pt idx="212">
                  <c:v>0.73750483841123271</c:v>
                </c:pt>
                <c:pt idx="213">
                  <c:v>0.7386213249935345</c:v>
                </c:pt>
                <c:pt idx="214">
                  <c:v>0.74087566030400032</c:v>
                </c:pt>
                <c:pt idx="215">
                  <c:v>0.74094662553484081</c:v>
                </c:pt>
                <c:pt idx="216">
                  <c:v>0.74104621700805606</c:v>
                </c:pt>
                <c:pt idx="217">
                  <c:v>0.74049414114168044</c:v>
                </c:pt>
                <c:pt idx="218">
                  <c:v>0.74327877422306576</c:v>
                </c:pt>
                <c:pt idx="219">
                  <c:v>0.74455970313245223</c:v>
                </c:pt>
                <c:pt idx="220">
                  <c:v>0.74514762282790015</c:v>
                </c:pt>
                <c:pt idx="221">
                  <c:v>0.74663101736452053</c:v>
                </c:pt>
                <c:pt idx="222">
                  <c:v>0.74856279780889756</c:v>
                </c:pt>
                <c:pt idx="223">
                  <c:v>0.74986262564352346</c:v>
                </c:pt>
                <c:pt idx="224">
                  <c:v>0.75120593841408556</c:v>
                </c:pt>
                <c:pt idx="225">
                  <c:v>0.75287514438629377</c:v>
                </c:pt>
                <c:pt idx="226">
                  <c:v>0.75332438088457199</c:v>
                </c:pt>
                <c:pt idx="227">
                  <c:v>0.75336731651027189</c:v>
                </c:pt>
                <c:pt idx="228">
                  <c:v>0.75472346905565724</c:v>
                </c:pt>
                <c:pt idx="229">
                  <c:v>0.75556995687910855</c:v>
                </c:pt>
                <c:pt idx="230">
                  <c:v>0.75528201132190664</c:v>
                </c:pt>
                <c:pt idx="231">
                  <c:v>0.75348197315168641</c:v>
                </c:pt>
                <c:pt idx="232">
                  <c:v>0.75103364162008845</c:v>
                </c:pt>
                <c:pt idx="233">
                  <c:v>0.74720458877962947</c:v>
                </c:pt>
                <c:pt idx="234">
                  <c:v>0.74435461559410621</c:v>
                </c:pt>
                <c:pt idx="235">
                  <c:v>0.74253500562150332</c:v>
                </c:pt>
                <c:pt idx="236">
                  <c:v>0.74132205666835671</c:v>
                </c:pt>
                <c:pt idx="237">
                  <c:v>0.74275755604173543</c:v>
                </c:pt>
                <c:pt idx="238">
                  <c:v>0.74506755288989823</c:v>
                </c:pt>
                <c:pt idx="239">
                  <c:v>0.74521720708955308</c:v>
                </c:pt>
                <c:pt idx="240">
                  <c:v>0.74665359090208705</c:v>
                </c:pt>
                <c:pt idx="241">
                  <c:v>0.74776122124003086</c:v>
                </c:pt>
                <c:pt idx="242">
                  <c:v>0.74677499593191998</c:v>
                </c:pt>
                <c:pt idx="243">
                  <c:v>0.74358903675349097</c:v>
                </c:pt>
                <c:pt idx="244">
                  <c:v>0.74209600494330608</c:v>
                </c:pt>
                <c:pt idx="245">
                  <c:v>0.74156046574911172</c:v>
                </c:pt>
                <c:pt idx="246">
                  <c:v>0.74347964832213198</c:v>
                </c:pt>
                <c:pt idx="247">
                  <c:v>0.73960595532953999</c:v>
                </c:pt>
                <c:pt idx="248">
                  <c:v>0.74053634959164039</c:v>
                </c:pt>
                <c:pt idx="249">
                  <c:v>0.74223708463029303</c:v>
                </c:pt>
                <c:pt idx="250">
                  <c:v>0.74195583874156523</c:v>
                </c:pt>
                <c:pt idx="251">
                  <c:v>0.74152338137912766</c:v>
                </c:pt>
                <c:pt idx="252">
                  <c:v>0.74191391037418286</c:v>
                </c:pt>
                <c:pt idx="253">
                  <c:v>0.74397960556607112</c:v>
                </c:pt>
                <c:pt idx="254">
                  <c:v>0.74419064044349093</c:v>
                </c:pt>
                <c:pt idx="255">
                  <c:v>0.74700304637896442</c:v>
                </c:pt>
                <c:pt idx="256">
                  <c:v>0.74774830463713204</c:v>
                </c:pt>
                <c:pt idx="257">
                  <c:v>0.74789639354568072</c:v>
                </c:pt>
                <c:pt idx="258">
                  <c:v>0.74873081050946089</c:v>
                </c:pt>
                <c:pt idx="259">
                  <c:v>0.74905472333296252</c:v>
                </c:pt>
                <c:pt idx="260">
                  <c:v>0.74824872423850786</c:v>
                </c:pt>
                <c:pt idx="261">
                  <c:v>0.74644373877405501</c:v>
                </c:pt>
                <c:pt idx="262">
                  <c:v>0.74851412491694913</c:v>
                </c:pt>
                <c:pt idx="263">
                  <c:v>0.7475391882124296</c:v>
                </c:pt>
                <c:pt idx="264">
                  <c:v>0.74620422186363156</c:v>
                </c:pt>
                <c:pt idx="265">
                  <c:v>0.74726093880745625</c:v>
                </c:pt>
                <c:pt idx="266">
                  <c:v>0.74671873778145925</c:v>
                </c:pt>
                <c:pt idx="267">
                  <c:v>0.74614472457464232</c:v>
                </c:pt>
                <c:pt idx="268">
                  <c:v>0.74570059316645576</c:v>
                </c:pt>
                <c:pt idx="269">
                  <c:v>0.7445520329163835</c:v>
                </c:pt>
                <c:pt idx="270">
                  <c:v>0.74234432934757977</c:v>
                </c:pt>
                <c:pt idx="271">
                  <c:v>0.74035327155023434</c:v>
                </c:pt>
                <c:pt idx="272">
                  <c:v>0.7382696385910601</c:v>
                </c:pt>
                <c:pt idx="273">
                  <c:v>0.73786470256305536</c:v>
                </c:pt>
                <c:pt idx="274">
                  <c:v>0.73570223691630554</c:v>
                </c:pt>
                <c:pt idx="275">
                  <c:v>0.73428180017639511</c:v>
                </c:pt>
                <c:pt idx="276">
                  <c:v>0.73414595110518321</c:v>
                </c:pt>
                <c:pt idx="277">
                  <c:v>0.73357874102265774</c:v>
                </c:pt>
                <c:pt idx="278">
                  <c:v>0.73279928348732593</c:v>
                </c:pt>
                <c:pt idx="279">
                  <c:v>0.73286039588496477</c:v>
                </c:pt>
                <c:pt idx="280">
                  <c:v>0.73577166671259542</c:v>
                </c:pt>
                <c:pt idx="281">
                  <c:v>0.74052868213970324</c:v>
                </c:pt>
                <c:pt idx="282">
                  <c:v>0.74128939056802501</c:v>
                </c:pt>
                <c:pt idx="283">
                  <c:v>0.74236230073725051</c:v>
                </c:pt>
                <c:pt idx="284">
                  <c:v>0.74305890851526613</c:v>
                </c:pt>
                <c:pt idx="285">
                  <c:v>0.74250426036498929</c:v>
                </c:pt>
                <c:pt idx="286">
                  <c:v>0.743698548374502</c:v>
                </c:pt>
                <c:pt idx="287">
                  <c:v>0.74490838924964198</c:v>
                </c:pt>
                <c:pt idx="288">
                  <c:v>0.74435148994158984</c:v>
                </c:pt>
                <c:pt idx="289">
                  <c:v>0.74218196468695607</c:v>
                </c:pt>
                <c:pt idx="290">
                  <c:v>0.74289320676820214</c:v>
                </c:pt>
                <c:pt idx="291">
                  <c:v>0.74406445622124107</c:v>
                </c:pt>
                <c:pt idx="292">
                  <c:v>0.74373179371859854</c:v>
                </c:pt>
                <c:pt idx="293">
                  <c:v>0.74323532665109715</c:v>
                </c:pt>
                <c:pt idx="294">
                  <c:v>0.7440204721886281</c:v>
                </c:pt>
                <c:pt idx="295">
                  <c:v>0.74358743210754707</c:v>
                </c:pt>
                <c:pt idx="296">
                  <c:v>0.74408485908792588</c:v>
                </c:pt>
                <c:pt idx="297">
                  <c:v>0.74741761915752181</c:v>
                </c:pt>
                <c:pt idx="298">
                  <c:v>0.75166181300951029</c:v>
                </c:pt>
                <c:pt idx="299">
                  <c:v>0.75328924017788967</c:v>
                </c:pt>
                <c:pt idx="300">
                  <c:v>0.75607942714579646</c:v>
                </c:pt>
                <c:pt idx="301">
                  <c:v>0.75957682740141785</c:v>
                </c:pt>
                <c:pt idx="302">
                  <c:v>0.76244290062029241</c:v>
                </c:pt>
                <c:pt idx="303">
                  <c:v>0.76485559890243016</c:v>
                </c:pt>
                <c:pt idx="304">
                  <c:v>0.77059882289510684</c:v>
                </c:pt>
                <c:pt idx="305">
                  <c:v>0.77330551689116667</c:v>
                </c:pt>
                <c:pt idx="306">
                  <c:v>0.77325394919831614</c:v>
                </c:pt>
                <c:pt idx="307">
                  <c:v>0.77346546048453857</c:v>
                </c:pt>
                <c:pt idx="308">
                  <c:v>0.77294732877901051</c:v>
                </c:pt>
                <c:pt idx="309">
                  <c:v>0.77455417979469798</c:v>
                </c:pt>
                <c:pt idx="310">
                  <c:v>0.77613793156485444</c:v>
                </c:pt>
                <c:pt idx="311">
                  <c:v>0.77736424012681105</c:v>
                </c:pt>
                <c:pt idx="312">
                  <c:v>0.78009981482332813</c:v>
                </c:pt>
                <c:pt idx="313">
                  <c:v>0.78511385888273177</c:v>
                </c:pt>
                <c:pt idx="314">
                  <c:v>0.7907803530559645</c:v>
                </c:pt>
                <c:pt idx="315">
                  <c:v>0.79493284655207286</c:v>
                </c:pt>
                <c:pt idx="316">
                  <c:v>0.79870657874649709</c:v>
                </c:pt>
                <c:pt idx="317">
                  <c:v>0.80041736406859432</c:v>
                </c:pt>
                <c:pt idx="318">
                  <c:v>0.80126076743548647</c:v>
                </c:pt>
                <c:pt idx="319">
                  <c:v>0.80585205370491308</c:v>
                </c:pt>
                <c:pt idx="320">
                  <c:v>0.8087276507502712</c:v>
                </c:pt>
                <c:pt idx="321">
                  <c:v>0.80911167382939297</c:v>
                </c:pt>
                <c:pt idx="322">
                  <c:v>0.80908102301701312</c:v>
                </c:pt>
                <c:pt idx="323">
                  <c:v>0.80832083719868231</c:v>
                </c:pt>
                <c:pt idx="324">
                  <c:v>0.80757795380223585</c:v>
                </c:pt>
                <c:pt idx="325">
                  <c:v>0.80701187293885679</c:v>
                </c:pt>
                <c:pt idx="326">
                  <c:v>0.80638796904572851</c:v>
                </c:pt>
                <c:pt idx="327">
                  <c:v>0.8070438592910496</c:v>
                </c:pt>
                <c:pt idx="328">
                  <c:v>0.8049802340576282</c:v>
                </c:pt>
                <c:pt idx="329">
                  <c:v>0.80288703749840606</c:v>
                </c:pt>
                <c:pt idx="330">
                  <c:v>0.80139777898788578</c:v>
                </c:pt>
                <c:pt idx="331">
                  <c:v>0.79912137599562594</c:v>
                </c:pt>
                <c:pt idx="332">
                  <c:v>0.79593859073916684</c:v>
                </c:pt>
                <c:pt idx="333">
                  <c:v>0.79435368668820683</c:v>
                </c:pt>
                <c:pt idx="334">
                  <c:v>0.79622873854661258</c:v>
                </c:pt>
                <c:pt idx="335">
                  <c:v>0.79678532377374356</c:v>
                </c:pt>
                <c:pt idx="336">
                  <c:v>0.7967075288778851</c:v>
                </c:pt>
                <c:pt idx="337">
                  <c:v>0.79420500231978797</c:v>
                </c:pt>
                <c:pt idx="338">
                  <c:v>0.78979913352944808</c:v>
                </c:pt>
                <c:pt idx="339">
                  <c:v>0.7865914132199654</c:v>
                </c:pt>
                <c:pt idx="340">
                  <c:v>0.78469531217392197</c:v>
                </c:pt>
                <c:pt idx="341">
                  <c:v>0.78390562725119595</c:v>
                </c:pt>
                <c:pt idx="342">
                  <c:v>0.7827777663689407</c:v>
                </c:pt>
                <c:pt idx="343">
                  <c:v>0.78190721872735858</c:v>
                </c:pt>
                <c:pt idx="344">
                  <c:v>0.7809835020419702</c:v>
                </c:pt>
                <c:pt idx="345">
                  <c:v>0.77726665655754201</c:v>
                </c:pt>
                <c:pt idx="346">
                  <c:v>0.77358502178869748</c:v>
                </c:pt>
                <c:pt idx="347">
                  <c:v>0.77082691453006857</c:v>
                </c:pt>
                <c:pt idx="348">
                  <c:v>0.76917825254553218</c:v>
                </c:pt>
                <c:pt idx="349">
                  <c:v>0.77473666891329573</c:v>
                </c:pt>
                <c:pt idx="350">
                  <c:v>0.77425673426529551</c:v>
                </c:pt>
                <c:pt idx="351">
                  <c:v>0.77611642432077477</c:v>
                </c:pt>
                <c:pt idx="352">
                  <c:v>0.77495939336738584</c:v>
                </c:pt>
                <c:pt idx="353">
                  <c:v>0.77517199614627907</c:v>
                </c:pt>
                <c:pt idx="354">
                  <c:v>0.77385676470681575</c:v>
                </c:pt>
                <c:pt idx="355">
                  <c:v>0.77263980536216481</c:v>
                </c:pt>
                <c:pt idx="356">
                  <c:v>0.77190318539086822</c:v>
                </c:pt>
                <c:pt idx="357">
                  <c:v>0.76979934766294444</c:v>
                </c:pt>
                <c:pt idx="358">
                  <c:v>0.76799102890497117</c:v>
                </c:pt>
                <c:pt idx="359">
                  <c:v>0.76563876153537791</c:v>
                </c:pt>
                <c:pt idx="360">
                  <c:v>0.76276251808306506</c:v>
                </c:pt>
                <c:pt idx="361">
                  <c:v>0.7606746377582625</c:v>
                </c:pt>
                <c:pt idx="362">
                  <c:v>0.75756623757801522</c:v>
                </c:pt>
                <c:pt idx="363">
                  <c:v>0.75449909560482897</c:v>
                </c:pt>
                <c:pt idx="364">
                  <c:v>0.75235547834443217</c:v>
                </c:pt>
              </c:numCache>
            </c:numRef>
          </c:val>
          <c:smooth val="0"/>
          <c:extLst>
            <c:ext xmlns:c16="http://schemas.microsoft.com/office/drawing/2014/chart" uri="{C3380CC4-5D6E-409C-BE32-E72D297353CC}">
              <c16:uniqueId val="{00000004-8751-4F3A-A23F-CDDA1953C3C6}"/>
            </c:ext>
          </c:extLst>
        </c:ser>
        <c:ser>
          <c:idx val="8"/>
          <c:order val="5"/>
          <c:tx>
            <c:strRef>
              <c:f>'Embalses_00-22'!$AH$2</c:f>
              <c:strCache>
                <c:ptCount val="1"/>
                <c:pt idx="0">
                  <c:v>2023</c:v>
                </c:pt>
              </c:strCache>
            </c:strRef>
          </c:tx>
          <c:spPr>
            <a:ln w="28575" cap="rnd">
              <a:solidFill>
                <a:srgbClr val="0070C0"/>
              </a:solidFill>
              <a:round/>
            </a:ln>
            <a:effectLst/>
          </c:spPr>
          <c:marker>
            <c:symbol val="none"/>
          </c:marker>
          <c:val>
            <c:numRef>
              <c:f>'Embalses_00-22'!$AH$3:$AH$367</c:f>
              <c:numCache>
                <c:formatCode>0.0%</c:formatCode>
                <c:ptCount val="365"/>
                <c:pt idx="0">
                  <c:v>0.79005700000000001</c:v>
                </c:pt>
                <c:pt idx="1">
                  <c:v>0.78828100000000001</c:v>
                </c:pt>
                <c:pt idx="2">
                  <c:v>0.78659100000000004</c:v>
                </c:pt>
                <c:pt idx="3">
                  <c:v>0.78373899999999996</c:v>
                </c:pt>
                <c:pt idx="4">
                  <c:v>0.78071800000000002</c:v>
                </c:pt>
                <c:pt idx="5">
                  <c:v>0.77881100000000003</c:v>
                </c:pt>
                <c:pt idx="6">
                  <c:v>0.77964299999999997</c:v>
                </c:pt>
                <c:pt idx="7">
                  <c:v>0.78111299999999995</c:v>
                </c:pt>
                <c:pt idx="8">
                  <c:v>0.78088599999999997</c:v>
                </c:pt>
                <c:pt idx="9">
                  <c:v>0.78218600000000005</c:v>
                </c:pt>
                <c:pt idx="10">
                  <c:v>0.784354</c:v>
                </c:pt>
                <c:pt idx="11">
                  <c:v>0.78622300000000001</c:v>
                </c:pt>
                <c:pt idx="12">
                  <c:v>0.78583800000000004</c:v>
                </c:pt>
                <c:pt idx="13">
                  <c:v>0.78523900000000002</c:v>
                </c:pt>
                <c:pt idx="14">
                  <c:v>0.78444599999999998</c:v>
                </c:pt>
                <c:pt idx="15">
                  <c:v>0.78173999999999999</c:v>
                </c:pt>
                <c:pt idx="16">
                  <c:v>0.77818100000000001</c:v>
                </c:pt>
                <c:pt idx="17">
                  <c:v>0.77654800000000002</c:v>
                </c:pt>
                <c:pt idx="18">
                  <c:v>0.77352600000000005</c:v>
                </c:pt>
                <c:pt idx="19">
                  <c:v>0.769845</c:v>
                </c:pt>
                <c:pt idx="20">
                  <c:v>0.76609499999999997</c:v>
                </c:pt>
                <c:pt idx="21">
                  <c:v>0.76335600000000003</c:v>
                </c:pt>
                <c:pt idx="22">
                  <c:v>0.75825399999999998</c:v>
                </c:pt>
                <c:pt idx="23">
                  <c:v>0.75267300000000004</c:v>
                </c:pt>
                <c:pt idx="24">
                  <c:v>0.74667099999999997</c:v>
                </c:pt>
                <c:pt idx="25">
                  <c:v>0.74054299999999995</c:v>
                </c:pt>
                <c:pt idx="26">
                  <c:v>0.73490699999999998</c:v>
                </c:pt>
                <c:pt idx="27">
                  <c:v>0.729078</c:v>
                </c:pt>
                <c:pt idx="28">
                  <c:v>0.72496499999999997</c:v>
                </c:pt>
                <c:pt idx="29">
                  <c:v>0.71918700000000002</c:v>
                </c:pt>
                <c:pt idx="30">
                  <c:v>0.71354099999999998</c:v>
                </c:pt>
                <c:pt idx="31">
                  <c:v>0.70822600000000002</c:v>
                </c:pt>
                <c:pt idx="32">
                  <c:v>0.70391999999999999</c:v>
                </c:pt>
                <c:pt idx="33">
                  <c:v>0.69961700000000004</c:v>
                </c:pt>
                <c:pt idx="34">
                  <c:v>0.69639700000000004</c:v>
                </c:pt>
                <c:pt idx="35">
                  <c:v>0.69319699999999995</c:v>
                </c:pt>
                <c:pt idx="36">
                  <c:v>0.68746399999999996</c:v>
                </c:pt>
                <c:pt idx="37">
                  <c:v>0.68274699999999999</c:v>
                </c:pt>
                <c:pt idx="38">
                  <c:v>0.67814600000000003</c:v>
                </c:pt>
                <c:pt idx="39">
                  <c:v>0.67324399999999995</c:v>
                </c:pt>
                <c:pt idx="40">
                  <c:v>0.66761199999999998</c:v>
                </c:pt>
                <c:pt idx="41">
                  <c:v>0.66339800000000004</c:v>
                </c:pt>
                <c:pt idx="42">
                  <c:v>0.65988100000000005</c:v>
                </c:pt>
                <c:pt idx="43">
                  <c:v>0.65712099999999996</c:v>
                </c:pt>
                <c:pt idx="44">
                  <c:v>0.65264100000000003</c:v>
                </c:pt>
                <c:pt idx="45">
                  <c:v>0.65191500000000002</c:v>
                </c:pt>
                <c:pt idx="46">
                  <c:v>0.64835799999999999</c:v>
                </c:pt>
                <c:pt idx="47">
                  <c:v>0.64431899999999998</c:v>
                </c:pt>
                <c:pt idx="48">
                  <c:v>0.64032100000000003</c:v>
                </c:pt>
                <c:pt idx="49">
                  <c:v>0.63836599999999999</c:v>
                </c:pt>
                <c:pt idx="50">
                  <c:v>0.63546499999999995</c:v>
                </c:pt>
                <c:pt idx="51">
                  <c:v>0.6321</c:v>
                </c:pt>
                <c:pt idx="52">
                  <c:v>0.62749999999999995</c:v>
                </c:pt>
                <c:pt idx="53">
                  <c:v>0.62235799999999997</c:v>
                </c:pt>
                <c:pt idx="54">
                  <c:v>0.616618</c:v>
                </c:pt>
                <c:pt idx="55">
                  <c:v>0.61103499999999999</c:v>
                </c:pt>
                <c:pt idx="56">
                  <c:v>0.60600500000000002</c:v>
                </c:pt>
                <c:pt idx="57">
                  <c:v>0.599993</c:v>
                </c:pt>
                <c:pt idx="58">
                  <c:v>0.59493700000000005</c:v>
                </c:pt>
                <c:pt idx="59">
                  <c:v>0.58957599999999999</c:v>
                </c:pt>
                <c:pt idx="60">
                  <c:v>0.58399100000000004</c:v>
                </c:pt>
                <c:pt idx="61">
                  <c:v>0.57862899999999995</c:v>
                </c:pt>
                <c:pt idx="62">
                  <c:v>0.57688700000000004</c:v>
                </c:pt>
                <c:pt idx="63">
                  <c:v>0.57970699999999997</c:v>
                </c:pt>
                <c:pt idx="64">
                  <c:v>0.580376</c:v>
                </c:pt>
                <c:pt idx="65">
                  <c:v>0.57859700000000003</c:v>
                </c:pt>
                <c:pt idx="66">
                  <c:v>0.57951200000000003</c:v>
                </c:pt>
                <c:pt idx="67">
                  <c:v>0.58412200000000003</c:v>
                </c:pt>
                <c:pt idx="68">
                  <c:v>0.58345400000000003</c:v>
                </c:pt>
                <c:pt idx="69">
                  <c:v>0.59374000000000005</c:v>
                </c:pt>
                <c:pt idx="70">
                  <c:v>0.60827600000000004</c:v>
                </c:pt>
                <c:pt idx="71">
                  <c:v>0.61032200000000003</c:v>
                </c:pt>
                <c:pt idx="72">
                  <c:v>0.61199700000000001</c:v>
                </c:pt>
                <c:pt idx="73">
                  <c:v>0.61352200000000001</c:v>
                </c:pt>
                <c:pt idx="74">
                  <c:v>0.61520399999999997</c:v>
                </c:pt>
                <c:pt idx="75">
                  <c:v>0.61655599999999999</c:v>
                </c:pt>
                <c:pt idx="76">
                  <c:v>0.61760999999999999</c:v>
                </c:pt>
                <c:pt idx="77">
                  <c:v>0.61695699999999998</c:v>
                </c:pt>
                <c:pt idx="78">
                  <c:v>0.61411899999999997</c:v>
                </c:pt>
                <c:pt idx="79">
                  <c:v>0.61051</c:v>
                </c:pt>
                <c:pt idx="80">
                  <c:v>0.60857700000000003</c:v>
                </c:pt>
                <c:pt idx="81">
                  <c:v>0.60758699999999999</c:v>
                </c:pt>
                <c:pt idx="82">
                  <c:v>0.60776399999999997</c:v>
                </c:pt>
                <c:pt idx="83">
                  <c:v>0.60824900000000004</c:v>
                </c:pt>
                <c:pt idx="84">
                  <c:v>0.60715600000000003</c:v>
                </c:pt>
                <c:pt idx="85">
                  <c:v>0.60555499999999995</c:v>
                </c:pt>
                <c:pt idx="86">
                  <c:v>0.60314299999999998</c:v>
                </c:pt>
                <c:pt idx="87">
                  <c:v>0.60028499999999996</c:v>
                </c:pt>
                <c:pt idx="88">
                  <c:v>0.59881300000000004</c:v>
                </c:pt>
                <c:pt idx="89">
                  <c:v>0.59708499999999998</c:v>
                </c:pt>
                <c:pt idx="90">
                  <c:v>0.59708499999999998</c:v>
                </c:pt>
                <c:pt idx="91">
                  <c:v>0.60065199999999996</c:v>
                </c:pt>
                <c:pt idx="92">
                  <c:v>0.59984000000000004</c:v>
                </c:pt>
                <c:pt idx="93">
                  <c:v>0.59755800000000003</c:v>
                </c:pt>
                <c:pt idx="94">
                  <c:v>0.59468399999999999</c:v>
                </c:pt>
                <c:pt idx="95">
                  <c:v>0.59547899999999998</c:v>
                </c:pt>
                <c:pt idx="96">
                  <c:v>0.597661</c:v>
                </c:pt>
                <c:pt idx="97">
                  <c:v>0.5988</c:v>
                </c:pt>
                <c:pt idx="98">
                  <c:v>0.59811199999999998</c:v>
                </c:pt>
                <c:pt idx="99">
                  <c:v>0.59527099999999999</c:v>
                </c:pt>
                <c:pt idx="100">
                  <c:v>0.59334299999999995</c:v>
                </c:pt>
                <c:pt idx="101">
                  <c:v>0.59124200000000005</c:v>
                </c:pt>
                <c:pt idx="102">
                  <c:v>0.58830399999999994</c:v>
                </c:pt>
                <c:pt idx="103">
                  <c:v>0.58427799999999996</c:v>
                </c:pt>
                <c:pt idx="104">
                  <c:v>0.58082099999999992</c:v>
                </c:pt>
                <c:pt idx="105">
                  <c:v>0.58254700000000004</c:v>
                </c:pt>
                <c:pt idx="106">
                  <c:v>0.58722799999999997</c:v>
                </c:pt>
                <c:pt idx="107">
                  <c:v>0.59146399999999999</c:v>
                </c:pt>
                <c:pt idx="108">
                  <c:v>0.59037099999999998</c:v>
                </c:pt>
                <c:pt idx="109">
                  <c:v>0.58954899999999999</c:v>
                </c:pt>
                <c:pt idx="110">
                  <c:v>0.58977000000000002</c:v>
                </c:pt>
                <c:pt idx="111">
                  <c:v>0.59159600000000001</c:v>
                </c:pt>
                <c:pt idx="112">
                  <c:v>0.59457199999999999</c:v>
                </c:pt>
                <c:pt idx="113">
                  <c:v>0.59686799999999995</c:v>
                </c:pt>
                <c:pt idx="114">
                  <c:v>0.59804900000000005</c:v>
                </c:pt>
                <c:pt idx="115">
                  <c:v>0.60150599999999999</c:v>
                </c:pt>
                <c:pt idx="116">
                  <c:v>0.60255300000000001</c:v>
                </c:pt>
                <c:pt idx="117">
                  <c:v>0.61015900000000001</c:v>
                </c:pt>
                <c:pt idx="118">
                  <c:v>0.61399700000000001</c:v>
                </c:pt>
                <c:pt idx="119">
                  <c:v>0.62109499999999995</c:v>
                </c:pt>
                <c:pt idx="120">
                  <c:v>0.62238899999999997</c:v>
                </c:pt>
                <c:pt idx="121">
                  <c:v>0.620475</c:v>
                </c:pt>
                <c:pt idx="122">
                  <c:v>0.61668800000000001</c:v>
                </c:pt>
                <c:pt idx="123">
                  <c:v>0.61308300000000004</c:v>
                </c:pt>
                <c:pt idx="124">
                  <c:v>0.60837600000000003</c:v>
                </c:pt>
                <c:pt idx="125">
                  <c:v>0.60419</c:v>
                </c:pt>
                <c:pt idx="126">
                  <c:v>0.601518</c:v>
                </c:pt>
                <c:pt idx="127">
                  <c:v>0.59753000000000001</c:v>
                </c:pt>
                <c:pt idx="128">
                  <c:v>0.59347899999999998</c:v>
                </c:pt>
                <c:pt idx="129">
                  <c:v>0.59099500000000005</c:v>
                </c:pt>
                <c:pt idx="130">
                  <c:v>0.58909100000000003</c:v>
                </c:pt>
                <c:pt idx="131">
                  <c:v>0.58674000000000004</c:v>
                </c:pt>
                <c:pt idx="132">
                  <c:v>0.58462599999999998</c:v>
                </c:pt>
                <c:pt idx="133">
                  <c:v>0.58454300000000003</c:v>
                </c:pt>
                <c:pt idx="134">
                  <c:v>0.58385600000000004</c:v>
                </c:pt>
                <c:pt idx="135">
                  <c:v>0.58245899999999995</c:v>
                </c:pt>
                <c:pt idx="136">
                  <c:v>0.58494500000000005</c:v>
                </c:pt>
                <c:pt idx="137">
                  <c:v>0.58266300000000004</c:v>
                </c:pt>
                <c:pt idx="138">
                  <c:v>0.581511</c:v>
                </c:pt>
                <c:pt idx="139">
                  <c:v>0.58322499999999999</c:v>
                </c:pt>
                <c:pt idx="140">
                  <c:v>0.58584599999999998</c:v>
                </c:pt>
                <c:pt idx="141">
                  <c:v>0.58981799999999995</c:v>
                </c:pt>
                <c:pt idx="142">
                  <c:v>0.59764099999999998</c:v>
                </c:pt>
                <c:pt idx="143">
                  <c:v>0.60282400000000003</c:v>
                </c:pt>
                <c:pt idx="144">
                  <c:v>0.61141199999999996</c:v>
                </c:pt>
                <c:pt idx="145">
                  <c:v>0.62181799999999998</c:v>
                </c:pt>
                <c:pt idx="146">
                  <c:v>0.62812100000000004</c:v>
                </c:pt>
                <c:pt idx="147">
                  <c:v>0.63778100000000004</c:v>
                </c:pt>
                <c:pt idx="148">
                  <c:v>0.64487700000000003</c:v>
                </c:pt>
                <c:pt idx="149">
                  <c:v>0.65169500000000002</c:v>
                </c:pt>
                <c:pt idx="150">
                  <c:v>0.65426300000000004</c:v>
                </c:pt>
                <c:pt idx="151">
                  <c:v>0.665327</c:v>
                </c:pt>
                <c:pt idx="152">
                  <c:v>0.66876599999999997</c:v>
                </c:pt>
                <c:pt idx="153">
                  <c:v>0.66852999999999996</c:v>
                </c:pt>
                <c:pt idx="154">
                  <c:v>0.66916100000000001</c:v>
                </c:pt>
                <c:pt idx="155">
                  <c:v>0.67509799999999998</c:v>
                </c:pt>
                <c:pt idx="156">
                  <c:v>0.68088599999999999</c:v>
                </c:pt>
                <c:pt idx="157">
                  <c:v>0.68223</c:v>
                </c:pt>
                <c:pt idx="158">
                  <c:v>0.68881800000000004</c:v>
                </c:pt>
                <c:pt idx="159">
                  <c:v>0.69244499999999998</c:v>
                </c:pt>
                <c:pt idx="160">
                  <c:v>0.69436100000000001</c:v>
                </c:pt>
                <c:pt idx="161">
                  <c:v>0.70026699999999997</c:v>
                </c:pt>
                <c:pt idx="162">
                  <c:v>0.70073700000000005</c:v>
                </c:pt>
                <c:pt idx="163">
                  <c:v>0.69867100000000004</c:v>
                </c:pt>
                <c:pt idx="164">
                  <c:v>0.69765200000000005</c:v>
                </c:pt>
                <c:pt idx="165">
                  <c:v>0.69868399999999997</c:v>
                </c:pt>
                <c:pt idx="166">
                  <c:v>0.70097100000000001</c:v>
                </c:pt>
                <c:pt idx="167">
                  <c:v>0.70381899999999997</c:v>
                </c:pt>
                <c:pt idx="168">
                  <c:v>0.707233</c:v>
                </c:pt>
                <c:pt idx="169">
                  <c:v>0.70803099999999997</c:v>
                </c:pt>
                <c:pt idx="170">
                  <c:v>0.70642199999999999</c:v>
                </c:pt>
                <c:pt idx="171">
                  <c:v>0.70490900000000001</c:v>
                </c:pt>
                <c:pt idx="172">
                  <c:v>0.70471300000000003</c:v>
                </c:pt>
                <c:pt idx="173">
                  <c:v>0.70593600000000001</c:v>
                </c:pt>
                <c:pt idx="174">
                  <c:v>0.709874</c:v>
                </c:pt>
                <c:pt idx="175">
                  <c:v>0.71592699999999998</c:v>
                </c:pt>
                <c:pt idx="176">
                  <c:v>0.723831</c:v>
                </c:pt>
                <c:pt idx="177">
                  <c:v>0.72492800000000002</c:v>
                </c:pt>
                <c:pt idx="178">
                  <c:v>0.72472800000000004</c:v>
                </c:pt>
                <c:pt idx="179">
                  <c:v>0.72442099999999998</c:v>
                </c:pt>
                <c:pt idx="180">
                  <c:v>0.72426599999999997</c:v>
                </c:pt>
                <c:pt idx="181">
                  <c:v>0.72388399999999997</c:v>
                </c:pt>
                <c:pt idx="182">
                  <c:v>0.72972999999999999</c:v>
                </c:pt>
                <c:pt idx="183">
                  <c:v>0.73286799999999996</c:v>
                </c:pt>
                <c:pt idx="184">
                  <c:v>0.73521199999999998</c:v>
                </c:pt>
                <c:pt idx="185">
                  <c:v>0.73621800000000004</c:v>
                </c:pt>
                <c:pt idx="186">
                  <c:v>0.73932600000000004</c:v>
                </c:pt>
                <c:pt idx="187">
                  <c:v>0.74417199999999994</c:v>
                </c:pt>
                <c:pt idx="188">
                  <c:v>0.74795500000000004</c:v>
                </c:pt>
                <c:pt idx="189">
                  <c:v>0.750861</c:v>
                </c:pt>
                <c:pt idx="190">
                  <c:v>0.75487599999999999</c:v>
                </c:pt>
                <c:pt idx="191">
                  <c:v>0.75552600000000003</c:v>
                </c:pt>
                <c:pt idx="192">
                  <c:v>0.75570199999999998</c:v>
                </c:pt>
                <c:pt idx="193">
                  <c:v>0.75603200000000004</c:v>
                </c:pt>
                <c:pt idx="194">
                  <c:v>0.76357399999999997</c:v>
                </c:pt>
                <c:pt idx="195">
                  <c:v>0.76731300000000002</c:v>
                </c:pt>
                <c:pt idx="196">
                  <c:v>0.77527599999999997</c:v>
                </c:pt>
                <c:pt idx="197">
                  <c:v>0.78771199999999997</c:v>
                </c:pt>
                <c:pt idx="198">
                  <c:v>0.79569500000000004</c:v>
                </c:pt>
                <c:pt idx="199">
                  <c:v>0.80205599999999999</c:v>
                </c:pt>
                <c:pt idx="200">
                  <c:v>0.804199</c:v>
                </c:pt>
                <c:pt idx="201">
                  <c:v>0.80782600000000004</c:v>
                </c:pt>
                <c:pt idx="202">
                  <c:v>0.810415</c:v>
                </c:pt>
                <c:pt idx="203">
                  <c:v>0.81110499999999996</c:v>
                </c:pt>
                <c:pt idx="204">
                  <c:v>0.81281300000000001</c:v>
                </c:pt>
                <c:pt idx="205">
                  <c:v>0.81230800000000003</c:v>
                </c:pt>
                <c:pt idx="206">
                  <c:v>0.812357</c:v>
                </c:pt>
                <c:pt idx="207">
                  <c:v>0.81266300000000002</c:v>
                </c:pt>
                <c:pt idx="208">
                  <c:v>0.81244300000000003</c:v>
                </c:pt>
                <c:pt idx="209">
                  <c:v>0.811589</c:v>
                </c:pt>
                <c:pt idx="210">
                  <c:v>0.812419</c:v>
                </c:pt>
                <c:pt idx="211">
                  <c:v>0.81231299999999995</c:v>
                </c:pt>
                <c:pt idx="212">
                  <c:v>0.81426299999999996</c:v>
                </c:pt>
                <c:pt idx="213">
                  <c:v>0.81544300000000003</c:v>
                </c:pt>
                <c:pt idx="214">
                  <c:v>0.81510199999999999</c:v>
                </c:pt>
                <c:pt idx="215">
                  <c:v>0.81326299999999996</c:v>
                </c:pt>
                <c:pt idx="216">
                  <c:v>0.81459999999999999</c:v>
                </c:pt>
                <c:pt idx="217">
                  <c:v>0.81445699999999999</c:v>
                </c:pt>
                <c:pt idx="218">
                  <c:v>0.81543200000000005</c:v>
                </c:pt>
                <c:pt idx="219">
                  <c:v>0.81396999999999997</c:v>
                </c:pt>
                <c:pt idx="220">
                  <c:v>0.814357</c:v>
                </c:pt>
                <c:pt idx="221">
                  <c:v>0.81275200000000003</c:v>
                </c:pt>
                <c:pt idx="222">
                  <c:v>0.81245400000000001</c:v>
                </c:pt>
                <c:pt idx="223">
                  <c:v>0.81327300000000002</c:v>
                </c:pt>
                <c:pt idx="224">
                  <c:v>0.81576300000000002</c:v>
                </c:pt>
                <c:pt idx="225">
                  <c:v>0.81533500000000003</c:v>
                </c:pt>
                <c:pt idx="226">
                  <c:v>0.81751799999999997</c:v>
                </c:pt>
                <c:pt idx="227">
                  <c:v>0.81799900000000003</c:v>
                </c:pt>
                <c:pt idx="228">
                  <c:v>0.81745000000000001</c:v>
                </c:pt>
                <c:pt idx="229">
                  <c:v>0.81843500000000002</c:v>
                </c:pt>
                <c:pt idx="230">
                  <c:v>0.81665399999999999</c:v>
                </c:pt>
                <c:pt idx="231">
                  <c:v>0.81868799999999997</c:v>
                </c:pt>
                <c:pt idx="232">
                  <c:v>0.821882</c:v>
                </c:pt>
                <c:pt idx="233">
                  <c:v>0.83283600000000002</c:v>
                </c:pt>
                <c:pt idx="234">
                  <c:v>0.83310499999999998</c:v>
                </c:pt>
                <c:pt idx="235">
                  <c:v>0.83111500000000005</c:v>
                </c:pt>
                <c:pt idx="236">
                  <c:v>0.82981400000000005</c:v>
                </c:pt>
                <c:pt idx="237">
                  <c:v>0.82785699999999995</c:v>
                </c:pt>
                <c:pt idx="238">
                  <c:v>0.82513000000000003</c:v>
                </c:pt>
                <c:pt idx="239">
                  <c:v>0.82051300000000005</c:v>
                </c:pt>
                <c:pt idx="240">
                  <c:v>0.81689100000000003</c:v>
                </c:pt>
                <c:pt idx="241">
                  <c:v>0.811805</c:v>
                </c:pt>
                <c:pt idx="242">
                  <c:v>0.80762900000000004</c:v>
                </c:pt>
                <c:pt idx="243">
                  <c:v>0.80330500000000005</c:v>
                </c:pt>
                <c:pt idx="244">
                  <c:v>0.80070399999999997</c:v>
                </c:pt>
                <c:pt idx="245">
                  <c:v>0.80031799999999997</c:v>
                </c:pt>
                <c:pt idx="246">
                  <c:v>0.79961899999999997</c:v>
                </c:pt>
                <c:pt idx="247">
                  <c:v>0.79659899999999995</c:v>
                </c:pt>
                <c:pt idx="248">
                  <c:v>0.79274599999999995</c:v>
                </c:pt>
                <c:pt idx="249">
                  <c:v>0.78823500000000002</c:v>
                </c:pt>
                <c:pt idx="250">
                  <c:v>0.78359900000000005</c:v>
                </c:pt>
                <c:pt idx="251">
                  <c:v>0.78100000000000003</c:v>
                </c:pt>
                <c:pt idx="252">
                  <c:v>0.78254400000000002</c:v>
                </c:pt>
                <c:pt idx="253">
                  <c:v>0.78800899999999996</c:v>
                </c:pt>
                <c:pt idx="254">
                  <c:v>0.78228399999999998</c:v>
                </c:pt>
                <c:pt idx="255">
                  <c:v>0.78050900000000001</c:v>
                </c:pt>
                <c:pt idx="256">
                  <c:v>0.78010999999999997</c:v>
                </c:pt>
                <c:pt idx="257">
                  <c:v>0.77831499999999998</c:v>
                </c:pt>
                <c:pt idx="258">
                  <c:v>0.77605100000000005</c:v>
                </c:pt>
                <c:pt idx="259">
                  <c:v>0.77737699999999998</c:v>
                </c:pt>
                <c:pt idx="260">
                  <c:v>0.77468899999999996</c:v>
                </c:pt>
                <c:pt idx="261">
                  <c:v>0.77092099999999997</c:v>
                </c:pt>
                <c:pt idx="262">
                  <c:v>0.76775300000000002</c:v>
                </c:pt>
                <c:pt idx="263">
                  <c:v>0.764096</c:v>
                </c:pt>
                <c:pt idx="264">
                  <c:v>0.75984300000000005</c:v>
                </c:pt>
                <c:pt idx="265">
                  <c:v>0.75746899999999995</c:v>
                </c:pt>
                <c:pt idx="266">
                  <c:v>0.75804400000000005</c:v>
                </c:pt>
                <c:pt idx="267">
                  <c:v>0.75426499999999996</c:v>
                </c:pt>
                <c:pt idx="268">
                  <c:v>0.75141500000000006</c:v>
                </c:pt>
                <c:pt idx="269">
                  <c:v>0.74712500000000004</c:v>
                </c:pt>
                <c:pt idx="270">
                  <c:v>0.74363999999999997</c:v>
                </c:pt>
                <c:pt idx="271">
                  <c:v>0.74044699999999997</c:v>
                </c:pt>
                <c:pt idx="272">
                  <c:v>0.73683399999999999</c:v>
                </c:pt>
                <c:pt idx="273">
                  <c:v>0.73792500000000005</c:v>
                </c:pt>
                <c:pt idx="274">
                  <c:v>0.73572599999999999</c:v>
                </c:pt>
                <c:pt idx="275">
                  <c:v>0.73302199999999995</c:v>
                </c:pt>
                <c:pt idx="276">
                  <c:v>0.73222799999999999</c:v>
                </c:pt>
                <c:pt idx="277">
                  <c:v>0.73060499999999995</c:v>
                </c:pt>
                <c:pt idx="278">
                  <c:v>0.72945199999999999</c:v>
                </c:pt>
                <c:pt idx="279">
                  <c:v>0.73071399999999997</c:v>
                </c:pt>
                <c:pt idx="280">
                  <c:v>0.73411499999999996</c:v>
                </c:pt>
                <c:pt idx="281">
                  <c:v>0.73233700000000002</c:v>
                </c:pt>
                <c:pt idx="282">
                  <c:v>0.73189000000000004</c:v>
                </c:pt>
                <c:pt idx="283">
                  <c:v>0.73092000000000001</c:v>
                </c:pt>
                <c:pt idx="284">
                  <c:v>0.72830700000000004</c:v>
                </c:pt>
                <c:pt idx="285">
                  <c:v>0.725468</c:v>
                </c:pt>
                <c:pt idx="286">
                  <c:v>0.72522900000000001</c:v>
                </c:pt>
                <c:pt idx="287">
                  <c:v>0.72498700000000005</c:v>
                </c:pt>
                <c:pt idx="288">
                  <c:v>0.72428000000000003</c:v>
                </c:pt>
                <c:pt idx="289">
                  <c:v>0.72277899999999995</c:v>
                </c:pt>
                <c:pt idx="290">
                  <c:v>0.72023499999999996</c:v>
                </c:pt>
                <c:pt idx="291">
                  <c:v>0.71722699999999995</c:v>
                </c:pt>
                <c:pt idx="292">
                  <c:v>0.71387999999999996</c:v>
                </c:pt>
                <c:pt idx="293">
                  <c:v>0.71211999999999998</c:v>
                </c:pt>
                <c:pt idx="294">
                  <c:v>0.71150100000000005</c:v>
                </c:pt>
                <c:pt idx="295">
                  <c:v>0.71133299999999999</c:v>
                </c:pt>
                <c:pt idx="296">
                  <c:v>0.71398799999999996</c:v>
                </c:pt>
                <c:pt idx="297">
                  <c:v>0.71439900000000001</c:v>
                </c:pt>
                <c:pt idx="298">
                  <c:v>0.71766399999999997</c:v>
                </c:pt>
                <c:pt idx="299">
                  <c:v>0.72026900000000005</c:v>
                </c:pt>
                <c:pt idx="300">
                  <c:v>0.72060100000000005</c:v>
                </c:pt>
                <c:pt idx="301">
                  <c:v>0.72280299999999997</c:v>
                </c:pt>
                <c:pt idx="302">
                  <c:v>0.72472199999999998</c:v>
                </c:pt>
                <c:pt idx="303">
                  <c:v>0.72797400000000001</c:v>
                </c:pt>
                <c:pt idx="304">
                  <c:v>0.72813300000000003</c:v>
                </c:pt>
                <c:pt idx="305">
                  <c:v>0.73530099999999998</c:v>
                </c:pt>
                <c:pt idx="306">
                  <c:v>0.740591</c:v>
                </c:pt>
                <c:pt idx="307">
                  <c:v>0.74609099999999995</c:v>
                </c:pt>
                <c:pt idx="308">
                  <c:v>0.74813499999999999</c:v>
                </c:pt>
                <c:pt idx="309">
                  <c:v>0.750224</c:v>
                </c:pt>
                <c:pt idx="310">
                  <c:v>0.75164799999999998</c:v>
                </c:pt>
                <c:pt idx="311">
                  <c:v>0.74970700000000001</c:v>
                </c:pt>
                <c:pt idx="312">
                  <c:v>0.74774600000000002</c:v>
                </c:pt>
                <c:pt idx="313">
                  <c:v>0.74812500000000004</c:v>
                </c:pt>
                <c:pt idx="314">
                  <c:v>0.74821599999999999</c:v>
                </c:pt>
                <c:pt idx="315">
                  <c:v>0.75125299999999995</c:v>
                </c:pt>
                <c:pt idx="316">
                  <c:v>0.75119000000000002</c:v>
                </c:pt>
                <c:pt idx="317">
                  <c:v>0.75129900000000005</c:v>
                </c:pt>
                <c:pt idx="318">
                  <c:v>0.755687</c:v>
                </c:pt>
                <c:pt idx="319">
                  <c:v>0.75500500000000004</c:v>
                </c:pt>
                <c:pt idx="320">
                  <c:v>0.755297</c:v>
                </c:pt>
                <c:pt idx="321">
                  <c:v>0.75952799999999998</c:v>
                </c:pt>
                <c:pt idx="322">
                  <c:v>0.76422900000000005</c:v>
                </c:pt>
                <c:pt idx="323">
                  <c:v>0.76671400000000001</c:v>
                </c:pt>
                <c:pt idx="324">
                  <c:v>0.76678500000000005</c:v>
                </c:pt>
                <c:pt idx="325">
                  <c:v>0.76510699999999998</c:v>
                </c:pt>
                <c:pt idx="326">
                  <c:v>0.76209899999999997</c:v>
                </c:pt>
                <c:pt idx="327">
                  <c:v>0.76010200000000006</c:v>
                </c:pt>
                <c:pt idx="328">
                  <c:v>0.76000699999999999</c:v>
                </c:pt>
                <c:pt idx="329">
                  <c:v>0.75864299999999996</c:v>
                </c:pt>
                <c:pt idx="330">
                  <c:v>0.75575300000000001</c:v>
                </c:pt>
                <c:pt idx="331">
                  <c:v>0.75280100000000005</c:v>
                </c:pt>
                <c:pt idx="332">
                  <c:v>0.75032200000000004</c:v>
                </c:pt>
                <c:pt idx="333">
                  <c:v>0.74812000000000001</c:v>
                </c:pt>
                <c:pt idx="334">
                  <c:v>0.74532699999999996</c:v>
                </c:pt>
                <c:pt idx="335">
                  <c:v>0.74343099999999995</c:v>
                </c:pt>
                <c:pt idx="336">
                  <c:v>0.74245499999999998</c:v>
                </c:pt>
                <c:pt idx="337">
                  <c:v>0.73917500000000003</c:v>
                </c:pt>
                <c:pt idx="338">
                  <c:v>0.73593600000000003</c:v>
                </c:pt>
                <c:pt idx="339">
                  <c:v>0.73280900000000004</c:v>
                </c:pt>
                <c:pt idx="340">
                  <c:v>0.73047099999999998</c:v>
                </c:pt>
                <c:pt idx="341">
                  <c:v>0.72964499999999999</c:v>
                </c:pt>
                <c:pt idx="342">
                  <c:v>0.72778100000000001</c:v>
                </c:pt>
                <c:pt idx="343">
                  <c:v>0.72798799999999997</c:v>
                </c:pt>
                <c:pt idx="344">
                  <c:v>0.72923700000000002</c:v>
                </c:pt>
                <c:pt idx="345">
                  <c:v>0.72404400000000002</c:v>
                </c:pt>
                <c:pt idx="346">
                  <c:v>0.72089700000000001</c:v>
                </c:pt>
                <c:pt idx="347">
                  <c:v>0.71695299999999995</c:v>
                </c:pt>
                <c:pt idx="348">
                  <c:v>0.71465199999999995</c:v>
                </c:pt>
                <c:pt idx="349">
                  <c:v>0.71519699999999997</c:v>
                </c:pt>
                <c:pt idx="350">
                  <c:v>0.71874800000000005</c:v>
                </c:pt>
                <c:pt idx="351">
                  <c:v>0.717835</c:v>
                </c:pt>
                <c:pt idx="352">
                  <c:v>0.71608400000000005</c:v>
                </c:pt>
                <c:pt idx="353">
                  <c:v>0.71360800000000002</c:v>
                </c:pt>
                <c:pt idx="354">
                  <c:v>0.71150100000000005</c:v>
                </c:pt>
                <c:pt idx="355">
                  <c:v>0.70787900000000004</c:v>
                </c:pt>
                <c:pt idx="356">
                  <c:v>0.70612299999999995</c:v>
                </c:pt>
                <c:pt idx="357">
                  <c:v>0.70521500000000004</c:v>
                </c:pt>
                <c:pt idx="358">
                  <c:v>0.70538000000000001</c:v>
                </c:pt>
                <c:pt idx="359">
                  <c:v>0.70455500000000004</c:v>
                </c:pt>
                <c:pt idx="360">
                  <c:v>0.70372400000000002</c:v>
                </c:pt>
                <c:pt idx="361">
                  <c:v>0.70499699999999998</c:v>
                </c:pt>
                <c:pt idx="362">
                  <c:v>0.70585399999999998</c:v>
                </c:pt>
                <c:pt idx="363">
                  <c:v>0.70402600000000004</c:v>
                </c:pt>
                <c:pt idx="364">
                  <c:v>0.70199999999999996</c:v>
                </c:pt>
              </c:numCache>
            </c:numRef>
          </c:val>
          <c:smooth val="0"/>
          <c:extLst>
            <c:ext xmlns:c16="http://schemas.microsoft.com/office/drawing/2014/chart" uri="{C3380CC4-5D6E-409C-BE32-E72D297353CC}">
              <c16:uniqueId val="{00000005-8751-4F3A-A23F-CDDA1953C3C6}"/>
            </c:ext>
          </c:extLst>
        </c:ser>
        <c:ser>
          <c:idx val="2"/>
          <c:order val="6"/>
          <c:tx>
            <c:strRef>
              <c:f>'Embalses_00-22'!$AI$2</c:f>
              <c:strCache>
                <c:ptCount val="1"/>
                <c:pt idx="0">
                  <c:v>2024</c:v>
                </c:pt>
              </c:strCache>
            </c:strRef>
          </c:tx>
          <c:spPr>
            <a:ln w="38100" cap="rnd">
              <a:solidFill>
                <a:schemeClr val="accent4">
                  <a:lumMod val="50000"/>
                </a:schemeClr>
              </a:solidFill>
              <a:round/>
            </a:ln>
            <a:effectLst/>
          </c:spPr>
          <c:marker>
            <c:symbol val="none"/>
          </c:marker>
          <c:dLbls>
            <c:dLbl>
              <c:idx val="117"/>
              <c:layout>
                <c:manualLayout>
                  <c:x val="4.4054335530538504E-3"/>
                  <c:y val="3.255209445814689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51-4F3A-A23F-CDDA1953C3C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'Embalses_00-22'!$AI$3:$AI$120</c:f>
              <c:numCache>
                <c:formatCode>0.0%</c:formatCode>
                <c:ptCount val="118"/>
                <c:pt idx="0">
                  <c:v>0.700569</c:v>
                </c:pt>
                <c:pt idx="1">
                  <c:v>0.69707799999999998</c:v>
                </c:pt>
                <c:pt idx="2">
                  <c:v>0.69337899999999997</c:v>
                </c:pt>
                <c:pt idx="3">
                  <c:v>0.68929099999999999</c:v>
                </c:pt>
                <c:pt idx="4">
                  <c:v>0.68470200000000003</c:v>
                </c:pt>
                <c:pt idx="5">
                  <c:v>0.68131399999999998</c:v>
                </c:pt>
                <c:pt idx="6">
                  <c:v>0.67808500000000005</c:v>
                </c:pt>
                <c:pt idx="7">
                  <c:v>0.67445299999999997</c:v>
                </c:pt>
                <c:pt idx="8">
                  <c:v>0.66991299999999998</c:v>
                </c:pt>
                <c:pt idx="9">
                  <c:v>0.66574900000000004</c:v>
                </c:pt>
                <c:pt idx="10">
                  <c:v>0.66071500000000005</c:v>
                </c:pt>
                <c:pt idx="11">
                  <c:v>0.65657500000000002</c:v>
                </c:pt>
                <c:pt idx="12">
                  <c:v>0.65371800000000002</c:v>
                </c:pt>
                <c:pt idx="13">
                  <c:v>0.65184299999999995</c:v>
                </c:pt>
                <c:pt idx="14">
                  <c:v>0.64775199999999999</c:v>
                </c:pt>
                <c:pt idx="15">
                  <c:v>0.64307300000000001</c:v>
                </c:pt>
                <c:pt idx="16">
                  <c:v>0.63737100000000002</c:v>
                </c:pt>
                <c:pt idx="17">
                  <c:v>0.631216</c:v>
                </c:pt>
                <c:pt idx="18">
                  <c:v>0.62484899999999999</c:v>
                </c:pt>
                <c:pt idx="19">
                  <c:v>0.62018799999999996</c:v>
                </c:pt>
                <c:pt idx="20">
                  <c:v>0.61602900000000005</c:v>
                </c:pt>
                <c:pt idx="21">
                  <c:v>0.61133199999999999</c:v>
                </c:pt>
                <c:pt idx="22">
                  <c:v>0.60607299999999997</c:v>
                </c:pt>
                <c:pt idx="23">
                  <c:v>0.60070699999999999</c:v>
                </c:pt>
                <c:pt idx="24">
                  <c:v>0.595503</c:v>
                </c:pt>
                <c:pt idx="25">
                  <c:v>0.58937399999999995</c:v>
                </c:pt>
                <c:pt idx="26">
                  <c:v>0.58342499999999997</c:v>
                </c:pt>
                <c:pt idx="27">
                  <c:v>0.57804699999999998</c:v>
                </c:pt>
                <c:pt idx="28">
                  <c:v>0.57099500000000003</c:v>
                </c:pt>
                <c:pt idx="29">
                  <c:v>0.56437300000000001</c:v>
                </c:pt>
                <c:pt idx="30">
                  <c:v>0.55790799999999996</c:v>
                </c:pt>
                <c:pt idx="31">
                  <c:v>0.55325400000000002</c:v>
                </c:pt>
                <c:pt idx="32">
                  <c:v>0.54998000000000002</c:v>
                </c:pt>
                <c:pt idx="33">
                  <c:v>0.54950200000000005</c:v>
                </c:pt>
                <c:pt idx="34">
                  <c:v>0.549678</c:v>
                </c:pt>
                <c:pt idx="35">
                  <c:v>0.54764699999999999</c:v>
                </c:pt>
                <c:pt idx="36">
                  <c:v>0.54461999999999999</c:v>
                </c:pt>
                <c:pt idx="37">
                  <c:v>0.54122400000000004</c:v>
                </c:pt>
                <c:pt idx="38">
                  <c:v>0.53692799999999996</c:v>
                </c:pt>
                <c:pt idx="39">
                  <c:v>0.53190800000000005</c:v>
                </c:pt>
                <c:pt idx="40">
                  <c:v>0.52827100000000005</c:v>
                </c:pt>
                <c:pt idx="41">
                  <c:v>0.524478</c:v>
                </c:pt>
                <c:pt idx="42">
                  <c:v>0.51894700000000005</c:v>
                </c:pt>
                <c:pt idx="43">
                  <c:v>0.51330100000000001</c:v>
                </c:pt>
                <c:pt idx="44">
                  <c:v>0.50795800000000002</c:v>
                </c:pt>
                <c:pt idx="45">
                  <c:v>0.50315699999999997</c:v>
                </c:pt>
                <c:pt idx="46">
                  <c:v>0.49839499999999998</c:v>
                </c:pt>
                <c:pt idx="47">
                  <c:v>0.49348599999999998</c:v>
                </c:pt>
                <c:pt idx="48">
                  <c:v>0.48998599999999998</c:v>
                </c:pt>
                <c:pt idx="49">
                  <c:v>0.48381600000000002</c:v>
                </c:pt>
                <c:pt idx="50">
                  <c:v>0.47784399999999999</c:v>
                </c:pt>
                <c:pt idx="51">
                  <c:v>0.47274500000000003</c:v>
                </c:pt>
                <c:pt idx="52">
                  <c:v>0.46901199999999998</c:v>
                </c:pt>
                <c:pt idx="53">
                  <c:v>0.46440300000000001</c:v>
                </c:pt>
                <c:pt idx="54">
                  <c:v>0.46043699999999999</c:v>
                </c:pt>
                <c:pt idx="55">
                  <c:v>0.45793200000000001</c:v>
                </c:pt>
                <c:pt idx="56">
                  <c:v>0.45315800000000001</c:v>
                </c:pt>
                <c:pt idx="57">
                  <c:v>0.44845600000000002</c:v>
                </c:pt>
                <c:pt idx="58">
                  <c:v>0.44320999999999999</c:v>
                </c:pt>
                <c:pt idx="59">
                  <c:v>0.43288900000000002</c:v>
                </c:pt>
                <c:pt idx="60">
                  <c:v>0.427676</c:v>
                </c:pt>
                <c:pt idx="61">
                  <c:v>0.42403200000000002</c:v>
                </c:pt>
                <c:pt idx="62">
                  <c:v>0.41861700000000002</c:v>
                </c:pt>
                <c:pt idx="63">
                  <c:v>0.41361300000000001</c:v>
                </c:pt>
                <c:pt idx="64">
                  <c:v>0.40882600000000002</c:v>
                </c:pt>
                <c:pt idx="65">
                  <c:v>0.40390799999999999</c:v>
                </c:pt>
                <c:pt idx="66">
                  <c:v>0.39900600000000003</c:v>
                </c:pt>
                <c:pt idx="67">
                  <c:v>0.39574399999999998</c:v>
                </c:pt>
                <c:pt idx="68">
                  <c:v>0.39293600000000001</c:v>
                </c:pt>
                <c:pt idx="69">
                  <c:v>0.39003199999999999</c:v>
                </c:pt>
                <c:pt idx="70">
                  <c:v>0.386019</c:v>
                </c:pt>
                <c:pt idx="71">
                  <c:v>0.38029000000000002</c:v>
                </c:pt>
                <c:pt idx="72">
                  <c:v>0.37666300000000003</c:v>
                </c:pt>
                <c:pt idx="73">
                  <c:v>0.37107899999999999</c:v>
                </c:pt>
                <c:pt idx="74">
                  <c:v>0.36625400000000002</c:v>
                </c:pt>
                <c:pt idx="75">
                  <c:v>0.36288100000000001</c:v>
                </c:pt>
                <c:pt idx="76">
                  <c:v>0.35739100000000001</c:v>
                </c:pt>
                <c:pt idx="77">
                  <c:v>0.35326800000000003</c:v>
                </c:pt>
                <c:pt idx="78">
                  <c:v>0.348329</c:v>
                </c:pt>
                <c:pt idx="79">
                  <c:v>0.34436899999999998</c:v>
                </c:pt>
                <c:pt idx="80">
                  <c:v>0.33992499999999998</c:v>
                </c:pt>
                <c:pt idx="81">
                  <c:v>0.33543899999999999</c:v>
                </c:pt>
                <c:pt idx="82">
                  <c:v>0.33152999999999999</c:v>
                </c:pt>
                <c:pt idx="83">
                  <c:v>0.32841100000000001</c:v>
                </c:pt>
                <c:pt idx="84">
                  <c:v>0.32450299999999999</c:v>
                </c:pt>
                <c:pt idx="85">
                  <c:v>0.32177</c:v>
                </c:pt>
                <c:pt idx="86">
                  <c:v>0.32004899999999997</c:v>
                </c:pt>
                <c:pt idx="87">
                  <c:v>0.31858399999999998</c:v>
                </c:pt>
                <c:pt idx="88">
                  <c:v>0.31614100000000001</c:v>
                </c:pt>
                <c:pt idx="89">
                  <c:v>0.31507800000000002</c:v>
                </c:pt>
                <c:pt idx="90">
                  <c:v>0.31387300000000001</c:v>
                </c:pt>
                <c:pt idx="91">
                  <c:v>0.31447199999999997</c:v>
                </c:pt>
                <c:pt idx="92">
                  <c:v>0.31411299999999998</c:v>
                </c:pt>
                <c:pt idx="93">
                  <c:v>0.316415</c:v>
                </c:pt>
                <c:pt idx="94">
                  <c:v>0.31698500000000002</c:v>
                </c:pt>
                <c:pt idx="95">
                  <c:v>0.31716</c:v>
                </c:pt>
                <c:pt idx="96">
                  <c:v>0.31625999999999999</c:v>
                </c:pt>
                <c:pt idx="97">
                  <c:v>0.31470599999999999</c:v>
                </c:pt>
                <c:pt idx="98">
                  <c:v>0.31262699999999999</c:v>
                </c:pt>
                <c:pt idx="99">
                  <c:v>0.31007299999999999</c:v>
                </c:pt>
                <c:pt idx="100">
                  <c:v>0.30629099999999998</c:v>
                </c:pt>
                <c:pt idx="101">
                  <c:v>0.30232799999999999</c:v>
                </c:pt>
                <c:pt idx="102">
                  <c:v>0.29962899999999998</c:v>
                </c:pt>
                <c:pt idx="103">
                  <c:v>0.29782799999999998</c:v>
                </c:pt>
                <c:pt idx="104">
                  <c:v>0.29456599999999999</c:v>
                </c:pt>
                <c:pt idx="105">
                  <c:v>0.29085800000000001</c:v>
                </c:pt>
                <c:pt idx="106">
                  <c:v>0.28747600000000001</c:v>
                </c:pt>
                <c:pt idx="107">
                  <c:v>0.285636</c:v>
                </c:pt>
                <c:pt idx="108">
                  <c:v>0.28645799999999999</c:v>
                </c:pt>
                <c:pt idx="109">
                  <c:v>0.28875499999999998</c:v>
                </c:pt>
                <c:pt idx="110">
                  <c:v>0.29399799999999998</c:v>
                </c:pt>
                <c:pt idx="111">
                  <c:v>0.30022799999999999</c:v>
                </c:pt>
                <c:pt idx="112">
                  <c:v>0.30363499999999999</c:v>
                </c:pt>
                <c:pt idx="113">
                  <c:v>0.30482700000000001</c:v>
                </c:pt>
                <c:pt idx="114">
                  <c:v>0.30760999999999999</c:v>
                </c:pt>
                <c:pt idx="115">
                  <c:v>0.31074499999999999</c:v>
                </c:pt>
                <c:pt idx="116">
                  <c:v>0.31416899999999998</c:v>
                </c:pt>
                <c:pt idx="117">
                  <c:v>0.32000699999999999</c:v>
                </c:pt>
              </c:numCache>
            </c:numRef>
          </c:val>
          <c:smooth val="0"/>
          <c:extLst>
            <c:ext xmlns:c16="http://schemas.microsoft.com/office/drawing/2014/chart" uri="{C3380CC4-5D6E-409C-BE32-E72D297353CC}">
              <c16:uniqueId val="{00000007-8751-4F3A-A23F-CDDA1953C3C6}"/>
            </c:ext>
          </c:extLst>
        </c:ser>
        <c:dLbls>
          <c:showLegendKey val="0"/>
          <c:showVal val="0"/>
          <c:showCatName val="0"/>
          <c:showSerName val="0"/>
          <c:showPercent val="0"/>
          <c:showBubbleSize val="0"/>
        </c:dLbls>
        <c:marker val="1"/>
        <c:smooth val="0"/>
        <c:axId val="650350248"/>
        <c:axId val="647635992"/>
      </c:lineChart>
      <c:dateAx>
        <c:axId val="65035024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crossAx val="647635992"/>
        <c:crosses val="autoZero"/>
        <c:auto val="1"/>
        <c:lblOffset val="100"/>
        <c:baseTimeUnit val="days"/>
        <c:majorUnit val="7"/>
        <c:majorTimeUnit val="days"/>
      </c:dateAx>
      <c:valAx>
        <c:axId val="647635992"/>
        <c:scaling>
          <c:orientation val="minMax"/>
          <c:min val="0.2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crossAx val="650350248"/>
        <c:crosses val="autoZero"/>
        <c:crossBetween val="between"/>
        <c:majorUnit val="5.000000000000001E-2"/>
      </c:valAx>
      <c:spPr>
        <a:noFill/>
        <a:ln>
          <a:noFill/>
        </a:ln>
        <a:effectLst/>
      </c:spPr>
    </c:plotArea>
    <c:legend>
      <c:legendPos val="b"/>
      <c:legendEntry>
        <c:idx val="0"/>
        <c:delete val="1"/>
      </c:legendEntry>
      <c:layout>
        <c:manualLayout>
          <c:xMode val="edge"/>
          <c:yMode val="edge"/>
          <c:x val="7.0638275786438873E-2"/>
          <c:y val="0.90718439371279957"/>
          <c:w val="0.89675311955344306"/>
          <c:h val="7.0776290263488251E-2"/>
        </c:manualLayout>
      </c:layout>
      <c:overlay val="1"/>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00" b="0">
          <a:solidFill>
            <a:sysClr val="windowText" lastClr="000000"/>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s-CO"/>
              <a:t>Demanda diaria (GWh/d) </a:t>
            </a:r>
          </a:p>
        </c:rich>
      </c:tx>
      <c:layout>
        <c:manualLayout>
          <c:xMode val="edge"/>
          <c:yMode val="edge"/>
          <c:x val="0.41828211392155329"/>
          <c:y val="2.9474904588621637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8.8952876354860183E-2"/>
          <c:y val="9.899253951776929E-2"/>
          <c:w val="0.87523407512506501"/>
          <c:h val="0.74891449271716437"/>
        </c:manualLayout>
      </c:layout>
      <c:barChart>
        <c:barDir val="col"/>
        <c:grouping val="clustered"/>
        <c:varyColors val="0"/>
        <c:ser>
          <c:idx val="0"/>
          <c:order val="0"/>
          <c:tx>
            <c:strRef>
              <c:f>'[Senda de referencia_Verano_2023-2024.xlsx]Demanda-23-24'!$E$2</c:f>
              <c:strCache>
                <c:ptCount val="1"/>
                <c:pt idx="0">
                  <c:v>Demanda (GWh/d)</c:v>
                </c:pt>
              </c:strCache>
            </c:strRef>
          </c:tx>
          <c:spPr>
            <a:solidFill>
              <a:schemeClr val="accent2">
                <a:lumMod val="20000"/>
                <a:lumOff val="80000"/>
              </a:schemeClr>
            </a:solidFill>
            <a:ln>
              <a:solidFill>
                <a:schemeClr val="accent2">
                  <a:lumMod val="20000"/>
                  <a:lumOff val="80000"/>
                </a:schemeClr>
              </a:solidFill>
            </a:ln>
            <a:effectLst/>
          </c:spPr>
          <c:invertIfNegative val="0"/>
          <c:cat>
            <c:numRef>
              <c:f>'[Senda de referencia_Verano_2023-2024.xlsx]Demanda-23-24'!$B$215:$B$488</c:f>
              <c:numCache>
                <c:formatCode>m/d/yyyy</c:formatCode>
                <c:ptCount val="274"/>
                <c:pt idx="0">
                  <c:v>45139</c:v>
                </c:pt>
                <c:pt idx="1">
                  <c:v>45140</c:v>
                </c:pt>
                <c:pt idx="2">
                  <c:v>45141</c:v>
                </c:pt>
                <c:pt idx="3">
                  <c:v>45142</c:v>
                </c:pt>
                <c:pt idx="4">
                  <c:v>45143</c:v>
                </c:pt>
                <c:pt idx="5">
                  <c:v>45144</c:v>
                </c:pt>
                <c:pt idx="6">
                  <c:v>45145</c:v>
                </c:pt>
                <c:pt idx="7">
                  <c:v>45146</c:v>
                </c:pt>
                <c:pt idx="8">
                  <c:v>45147</c:v>
                </c:pt>
                <c:pt idx="9">
                  <c:v>45148</c:v>
                </c:pt>
                <c:pt idx="10">
                  <c:v>45149</c:v>
                </c:pt>
                <c:pt idx="11">
                  <c:v>45150</c:v>
                </c:pt>
                <c:pt idx="12">
                  <c:v>45151</c:v>
                </c:pt>
                <c:pt idx="13">
                  <c:v>45152</c:v>
                </c:pt>
                <c:pt idx="14">
                  <c:v>45153</c:v>
                </c:pt>
                <c:pt idx="15">
                  <c:v>45154</c:v>
                </c:pt>
                <c:pt idx="16">
                  <c:v>45155</c:v>
                </c:pt>
                <c:pt idx="17">
                  <c:v>45156</c:v>
                </c:pt>
                <c:pt idx="18">
                  <c:v>45157</c:v>
                </c:pt>
                <c:pt idx="19">
                  <c:v>45158</c:v>
                </c:pt>
                <c:pt idx="20">
                  <c:v>45159</c:v>
                </c:pt>
                <c:pt idx="21">
                  <c:v>45160</c:v>
                </c:pt>
                <c:pt idx="22">
                  <c:v>45161</c:v>
                </c:pt>
                <c:pt idx="23">
                  <c:v>45162</c:v>
                </c:pt>
                <c:pt idx="24">
                  <c:v>45163</c:v>
                </c:pt>
                <c:pt idx="25">
                  <c:v>45164</c:v>
                </c:pt>
                <c:pt idx="26">
                  <c:v>45165</c:v>
                </c:pt>
                <c:pt idx="27">
                  <c:v>45166</c:v>
                </c:pt>
                <c:pt idx="28">
                  <c:v>45167</c:v>
                </c:pt>
                <c:pt idx="29">
                  <c:v>45168</c:v>
                </c:pt>
                <c:pt idx="30">
                  <c:v>45169</c:v>
                </c:pt>
                <c:pt idx="31">
                  <c:v>45170</c:v>
                </c:pt>
                <c:pt idx="32">
                  <c:v>45171</c:v>
                </c:pt>
                <c:pt idx="33">
                  <c:v>45172</c:v>
                </c:pt>
                <c:pt idx="34">
                  <c:v>45173</c:v>
                </c:pt>
                <c:pt idx="35">
                  <c:v>45174</c:v>
                </c:pt>
                <c:pt idx="36">
                  <c:v>45175</c:v>
                </c:pt>
                <c:pt idx="37">
                  <c:v>45176</c:v>
                </c:pt>
                <c:pt idx="38">
                  <c:v>45177</c:v>
                </c:pt>
                <c:pt idx="39">
                  <c:v>45178</c:v>
                </c:pt>
                <c:pt idx="40">
                  <c:v>45179</c:v>
                </c:pt>
                <c:pt idx="41">
                  <c:v>45180</c:v>
                </c:pt>
                <c:pt idx="42">
                  <c:v>45181</c:v>
                </c:pt>
                <c:pt idx="43">
                  <c:v>45182</c:v>
                </c:pt>
                <c:pt idx="44">
                  <c:v>45183</c:v>
                </c:pt>
                <c:pt idx="45">
                  <c:v>45184</c:v>
                </c:pt>
                <c:pt idx="46">
                  <c:v>45185</c:v>
                </c:pt>
                <c:pt idx="47">
                  <c:v>45186</c:v>
                </c:pt>
                <c:pt idx="48">
                  <c:v>45187</c:v>
                </c:pt>
                <c:pt idx="49">
                  <c:v>45188</c:v>
                </c:pt>
                <c:pt idx="50">
                  <c:v>45189</c:v>
                </c:pt>
                <c:pt idx="51">
                  <c:v>45190</c:v>
                </c:pt>
                <c:pt idx="52">
                  <c:v>45191</c:v>
                </c:pt>
                <c:pt idx="53">
                  <c:v>45192</c:v>
                </c:pt>
                <c:pt idx="54">
                  <c:v>45193</c:v>
                </c:pt>
                <c:pt idx="55">
                  <c:v>45194</c:v>
                </c:pt>
                <c:pt idx="56">
                  <c:v>45195</c:v>
                </c:pt>
                <c:pt idx="57">
                  <c:v>45196</c:v>
                </c:pt>
                <c:pt idx="58">
                  <c:v>45197</c:v>
                </c:pt>
                <c:pt idx="59">
                  <c:v>45198</c:v>
                </c:pt>
                <c:pt idx="60">
                  <c:v>45199</c:v>
                </c:pt>
                <c:pt idx="61">
                  <c:v>45200</c:v>
                </c:pt>
                <c:pt idx="62">
                  <c:v>45201</c:v>
                </c:pt>
                <c:pt idx="63">
                  <c:v>45202</c:v>
                </c:pt>
                <c:pt idx="64">
                  <c:v>45203</c:v>
                </c:pt>
                <c:pt idx="65">
                  <c:v>45204</c:v>
                </c:pt>
                <c:pt idx="66">
                  <c:v>45205</c:v>
                </c:pt>
                <c:pt idx="67">
                  <c:v>45206</c:v>
                </c:pt>
                <c:pt idx="68">
                  <c:v>45207</c:v>
                </c:pt>
                <c:pt idx="69">
                  <c:v>45208</c:v>
                </c:pt>
                <c:pt idx="70">
                  <c:v>45209</c:v>
                </c:pt>
                <c:pt idx="71">
                  <c:v>45210</c:v>
                </c:pt>
                <c:pt idx="72">
                  <c:v>45211</c:v>
                </c:pt>
                <c:pt idx="73">
                  <c:v>45212</c:v>
                </c:pt>
                <c:pt idx="74">
                  <c:v>45213</c:v>
                </c:pt>
                <c:pt idx="75">
                  <c:v>45214</c:v>
                </c:pt>
                <c:pt idx="76">
                  <c:v>45215</c:v>
                </c:pt>
                <c:pt idx="77">
                  <c:v>45216</c:v>
                </c:pt>
                <c:pt idx="78">
                  <c:v>45217</c:v>
                </c:pt>
                <c:pt idx="79">
                  <c:v>45218</c:v>
                </c:pt>
                <c:pt idx="80">
                  <c:v>45219</c:v>
                </c:pt>
                <c:pt idx="81">
                  <c:v>45220</c:v>
                </c:pt>
                <c:pt idx="82">
                  <c:v>45221</c:v>
                </c:pt>
                <c:pt idx="83">
                  <c:v>45222</c:v>
                </c:pt>
                <c:pt idx="84">
                  <c:v>45223</c:v>
                </c:pt>
                <c:pt idx="85">
                  <c:v>45224</c:v>
                </c:pt>
                <c:pt idx="86">
                  <c:v>45225</c:v>
                </c:pt>
                <c:pt idx="87">
                  <c:v>45226</c:v>
                </c:pt>
                <c:pt idx="88">
                  <c:v>45227</c:v>
                </c:pt>
                <c:pt idx="89">
                  <c:v>45228</c:v>
                </c:pt>
                <c:pt idx="90">
                  <c:v>45229</c:v>
                </c:pt>
                <c:pt idx="91">
                  <c:v>45230</c:v>
                </c:pt>
                <c:pt idx="92">
                  <c:v>45231</c:v>
                </c:pt>
                <c:pt idx="93">
                  <c:v>45232</c:v>
                </c:pt>
                <c:pt idx="94">
                  <c:v>45233</c:v>
                </c:pt>
                <c:pt idx="95">
                  <c:v>45234</c:v>
                </c:pt>
                <c:pt idx="96">
                  <c:v>45235</c:v>
                </c:pt>
                <c:pt idx="97">
                  <c:v>45236</c:v>
                </c:pt>
                <c:pt idx="98">
                  <c:v>45237</c:v>
                </c:pt>
                <c:pt idx="99">
                  <c:v>45238</c:v>
                </c:pt>
                <c:pt idx="100">
                  <c:v>45239</c:v>
                </c:pt>
                <c:pt idx="101">
                  <c:v>45240</c:v>
                </c:pt>
                <c:pt idx="102">
                  <c:v>45241</c:v>
                </c:pt>
                <c:pt idx="103">
                  <c:v>45242</c:v>
                </c:pt>
                <c:pt idx="104">
                  <c:v>45243</c:v>
                </c:pt>
                <c:pt idx="105">
                  <c:v>45244</c:v>
                </c:pt>
                <c:pt idx="106">
                  <c:v>45245</c:v>
                </c:pt>
                <c:pt idx="107">
                  <c:v>45246</c:v>
                </c:pt>
                <c:pt idx="108">
                  <c:v>45247</c:v>
                </c:pt>
                <c:pt idx="109">
                  <c:v>45248</c:v>
                </c:pt>
                <c:pt idx="110">
                  <c:v>45249</c:v>
                </c:pt>
                <c:pt idx="111">
                  <c:v>45250</c:v>
                </c:pt>
                <c:pt idx="112">
                  <c:v>45251</c:v>
                </c:pt>
                <c:pt idx="113">
                  <c:v>45252</c:v>
                </c:pt>
                <c:pt idx="114">
                  <c:v>45253</c:v>
                </c:pt>
                <c:pt idx="115">
                  <c:v>45254</c:v>
                </c:pt>
                <c:pt idx="116">
                  <c:v>45255</c:v>
                </c:pt>
                <c:pt idx="117">
                  <c:v>45256</c:v>
                </c:pt>
                <c:pt idx="118">
                  <c:v>45257</c:v>
                </c:pt>
                <c:pt idx="119">
                  <c:v>45258</c:v>
                </c:pt>
                <c:pt idx="120">
                  <c:v>45259</c:v>
                </c:pt>
                <c:pt idx="121">
                  <c:v>45260</c:v>
                </c:pt>
                <c:pt idx="122">
                  <c:v>45261</c:v>
                </c:pt>
                <c:pt idx="123">
                  <c:v>45262</c:v>
                </c:pt>
                <c:pt idx="124">
                  <c:v>45263</c:v>
                </c:pt>
                <c:pt idx="125">
                  <c:v>45264</c:v>
                </c:pt>
                <c:pt idx="126">
                  <c:v>45265</c:v>
                </c:pt>
                <c:pt idx="127">
                  <c:v>45266</c:v>
                </c:pt>
                <c:pt idx="128">
                  <c:v>45267</c:v>
                </c:pt>
                <c:pt idx="129">
                  <c:v>45268</c:v>
                </c:pt>
                <c:pt idx="130">
                  <c:v>45269</c:v>
                </c:pt>
                <c:pt idx="131">
                  <c:v>45270</c:v>
                </c:pt>
                <c:pt idx="132">
                  <c:v>45271</c:v>
                </c:pt>
                <c:pt idx="133">
                  <c:v>45272</c:v>
                </c:pt>
                <c:pt idx="134">
                  <c:v>45273</c:v>
                </c:pt>
                <c:pt idx="135">
                  <c:v>45274</c:v>
                </c:pt>
                <c:pt idx="136">
                  <c:v>45275</c:v>
                </c:pt>
                <c:pt idx="137">
                  <c:v>45276</c:v>
                </c:pt>
                <c:pt idx="138">
                  <c:v>45277</c:v>
                </c:pt>
                <c:pt idx="139">
                  <c:v>45278</c:v>
                </c:pt>
                <c:pt idx="140">
                  <c:v>45279</c:v>
                </c:pt>
                <c:pt idx="141">
                  <c:v>45280</c:v>
                </c:pt>
                <c:pt idx="142">
                  <c:v>45281</c:v>
                </c:pt>
                <c:pt idx="143">
                  <c:v>45282</c:v>
                </c:pt>
                <c:pt idx="144">
                  <c:v>45283</c:v>
                </c:pt>
                <c:pt idx="145">
                  <c:v>45284</c:v>
                </c:pt>
                <c:pt idx="146">
                  <c:v>45285</c:v>
                </c:pt>
                <c:pt idx="147">
                  <c:v>45286</c:v>
                </c:pt>
                <c:pt idx="148">
                  <c:v>45287</c:v>
                </c:pt>
                <c:pt idx="149">
                  <c:v>45288</c:v>
                </c:pt>
                <c:pt idx="150">
                  <c:v>45289</c:v>
                </c:pt>
                <c:pt idx="151">
                  <c:v>45290</c:v>
                </c:pt>
                <c:pt idx="152">
                  <c:v>45291</c:v>
                </c:pt>
                <c:pt idx="153">
                  <c:v>45292</c:v>
                </c:pt>
                <c:pt idx="154">
                  <c:v>45293</c:v>
                </c:pt>
                <c:pt idx="155">
                  <c:v>45294</c:v>
                </c:pt>
                <c:pt idx="156">
                  <c:v>45295</c:v>
                </c:pt>
                <c:pt idx="157">
                  <c:v>45296</c:v>
                </c:pt>
                <c:pt idx="158">
                  <c:v>45297</c:v>
                </c:pt>
                <c:pt idx="159">
                  <c:v>45298</c:v>
                </c:pt>
                <c:pt idx="160">
                  <c:v>45299</c:v>
                </c:pt>
                <c:pt idx="161">
                  <c:v>45300</c:v>
                </c:pt>
                <c:pt idx="162">
                  <c:v>45301</c:v>
                </c:pt>
                <c:pt idx="163">
                  <c:v>45302</c:v>
                </c:pt>
                <c:pt idx="164">
                  <c:v>45303</c:v>
                </c:pt>
                <c:pt idx="165">
                  <c:v>45304</c:v>
                </c:pt>
                <c:pt idx="166">
                  <c:v>45305</c:v>
                </c:pt>
                <c:pt idx="167">
                  <c:v>45306</c:v>
                </c:pt>
                <c:pt idx="168">
                  <c:v>45307</c:v>
                </c:pt>
                <c:pt idx="169">
                  <c:v>45308</c:v>
                </c:pt>
                <c:pt idx="170">
                  <c:v>45309</c:v>
                </c:pt>
                <c:pt idx="171">
                  <c:v>45310</c:v>
                </c:pt>
                <c:pt idx="172">
                  <c:v>45311</c:v>
                </c:pt>
                <c:pt idx="173">
                  <c:v>45312</c:v>
                </c:pt>
                <c:pt idx="174">
                  <c:v>45313</c:v>
                </c:pt>
                <c:pt idx="175">
                  <c:v>45314</c:v>
                </c:pt>
                <c:pt idx="176">
                  <c:v>45315</c:v>
                </c:pt>
                <c:pt idx="177">
                  <c:v>45316</c:v>
                </c:pt>
                <c:pt idx="178">
                  <c:v>45317</c:v>
                </c:pt>
                <c:pt idx="179">
                  <c:v>45318</c:v>
                </c:pt>
                <c:pt idx="180">
                  <c:v>45319</c:v>
                </c:pt>
                <c:pt idx="181">
                  <c:v>45320</c:v>
                </c:pt>
                <c:pt idx="182">
                  <c:v>45321</c:v>
                </c:pt>
                <c:pt idx="183">
                  <c:v>45322</c:v>
                </c:pt>
                <c:pt idx="184">
                  <c:v>45323</c:v>
                </c:pt>
                <c:pt idx="185">
                  <c:v>45324</c:v>
                </c:pt>
                <c:pt idx="186">
                  <c:v>45325</c:v>
                </c:pt>
                <c:pt idx="187">
                  <c:v>45326</c:v>
                </c:pt>
                <c:pt idx="188">
                  <c:v>45327</c:v>
                </c:pt>
                <c:pt idx="189">
                  <c:v>45328</c:v>
                </c:pt>
                <c:pt idx="190">
                  <c:v>45329</c:v>
                </c:pt>
                <c:pt idx="191">
                  <c:v>45330</c:v>
                </c:pt>
                <c:pt idx="192">
                  <c:v>45331</c:v>
                </c:pt>
                <c:pt idx="193">
                  <c:v>45332</c:v>
                </c:pt>
                <c:pt idx="194">
                  <c:v>45333</c:v>
                </c:pt>
                <c:pt idx="195">
                  <c:v>45334</c:v>
                </c:pt>
                <c:pt idx="196">
                  <c:v>45335</c:v>
                </c:pt>
                <c:pt idx="197">
                  <c:v>45336</c:v>
                </c:pt>
                <c:pt idx="198">
                  <c:v>45337</c:v>
                </c:pt>
                <c:pt idx="199">
                  <c:v>45338</c:v>
                </c:pt>
                <c:pt idx="200">
                  <c:v>45339</c:v>
                </c:pt>
                <c:pt idx="201">
                  <c:v>45340</c:v>
                </c:pt>
                <c:pt idx="202">
                  <c:v>45341</c:v>
                </c:pt>
                <c:pt idx="203">
                  <c:v>45342</c:v>
                </c:pt>
                <c:pt idx="204">
                  <c:v>45343</c:v>
                </c:pt>
                <c:pt idx="205">
                  <c:v>45344</c:v>
                </c:pt>
                <c:pt idx="206">
                  <c:v>45345</c:v>
                </c:pt>
                <c:pt idx="207">
                  <c:v>45346</c:v>
                </c:pt>
                <c:pt idx="208">
                  <c:v>45347</c:v>
                </c:pt>
                <c:pt idx="209">
                  <c:v>45348</c:v>
                </c:pt>
                <c:pt idx="210">
                  <c:v>45349</c:v>
                </c:pt>
                <c:pt idx="211">
                  <c:v>45350</c:v>
                </c:pt>
                <c:pt idx="212">
                  <c:v>45351</c:v>
                </c:pt>
                <c:pt idx="213">
                  <c:v>45352</c:v>
                </c:pt>
                <c:pt idx="214">
                  <c:v>45353</c:v>
                </c:pt>
                <c:pt idx="215">
                  <c:v>45354</c:v>
                </c:pt>
                <c:pt idx="216">
                  <c:v>45355</c:v>
                </c:pt>
                <c:pt idx="217">
                  <c:v>45356</c:v>
                </c:pt>
                <c:pt idx="218">
                  <c:v>45357</c:v>
                </c:pt>
                <c:pt idx="219">
                  <c:v>45358</c:v>
                </c:pt>
                <c:pt idx="220">
                  <c:v>45359</c:v>
                </c:pt>
                <c:pt idx="221">
                  <c:v>45360</c:v>
                </c:pt>
                <c:pt idx="222">
                  <c:v>45361</c:v>
                </c:pt>
                <c:pt idx="223">
                  <c:v>45362</c:v>
                </c:pt>
                <c:pt idx="224">
                  <c:v>45363</c:v>
                </c:pt>
                <c:pt idx="225">
                  <c:v>45364</c:v>
                </c:pt>
                <c:pt idx="226">
                  <c:v>45365</c:v>
                </c:pt>
                <c:pt idx="227">
                  <c:v>45366</c:v>
                </c:pt>
                <c:pt idx="228">
                  <c:v>45367</c:v>
                </c:pt>
                <c:pt idx="229">
                  <c:v>45368</c:v>
                </c:pt>
                <c:pt idx="230">
                  <c:v>45369</c:v>
                </c:pt>
                <c:pt idx="231">
                  <c:v>45370</c:v>
                </c:pt>
                <c:pt idx="232">
                  <c:v>45371</c:v>
                </c:pt>
                <c:pt idx="233">
                  <c:v>45372</c:v>
                </c:pt>
                <c:pt idx="234">
                  <c:v>45373</c:v>
                </c:pt>
                <c:pt idx="235">
                  <c:v>45374</c:v>
                </c:pt>
                <c:pt idx="236">
                  <c:v>45375</c:v>
                </c:pt>
                <c:pt idx="237">
                  <c:v>45376</c:v>
                </c:pt>
                <c:pt idx="238">
                  <c:v>45377</c:v>
                </c:pt>
                <c:pt idx="239">
                  <c:v>45378</c:v>
                </c:pt>
                <c:pt idx="240">
                  <c:v>45379</c:v>
                </c:pt>
                <c:pt idx="241">
                  <c:v>45380</c:v>
                </c:pt>
                <c:pt idx="242">
                  <c:v>45381</c:v>
                </c:pt>
                <c:pt idx="243">
                  <c:v>45382</c:v>
                </c:pt>
                <c:pt idx="244">
                  <c:v>45383</c:v>
                </c:pt>
                <c:pt idx="245">
                  <c:v>45384</c:v>
                </c:pt>
                <c:pt idx="246">
                  <c:v>45385</c:v>
                </c:pt>
                <c:pt idx="247">
                  <c:v>45386</c:v>
                </c:pt>
                <c:pt idx="248">
                  <c:v>45387</c:v>
                </c:pt>
                <c:pt idx="249">
                  <c:v>45388</c:v>
                </c:pt>
                <c:pt idx="250">
                  <c:v>45389</c:v>
                </c:pt>
                <c:pt idx="251">
                  <c:v>45390</c:v>
                </c:pt>
                <c:pt idx="252">
                  <c:v>45391</c:v>
                </c:pt>
                <c:pt idx="253">
                  <c:v>45392</c:v>
                </c:pt>
                <c:pt idx="254">
                  <c:v>45393</c:v>
                </c:pt>
                <c:pt idx="255">
                  <c:v>45394</c:v>
                </c:pt>
                <c:pt idx="256">
                  <c:v>45395</c:v>
                </c:pt>
                <c:pt idx="257">
                  <c:v>45396</c:v>
                </c:pt>
                <c:pt idx="258">
                  <c:v>45397</c:v>
                </c:pt>
                <c:pt idx="259">
                  <c:v>45398</c:v>
                </c:pt>
                <c:pt idx="260">
                  <c:v>45399</c:v>
                </c:pt>
                <c:pt idx="261">
                  <c:v>45400</c:v>
                </c:pt>
                <c:pt idx="262">
                  <c:v>45401</c:v>
                </c:pt>
                <c:pt idx="263">
                  <c:v>45402</c:v>
                </c:pt>
                <c:pt idx="264">
                  <c:v>45403</c:v>
                </c:pt>
                <c:pt idx="265">
                  <c:v>45404</c:v>
                </c:pt>
                <c:pt idx="266">
                  <c:v>45405</c:v>
                </c:pt>
                <c:pt idx="267">
                  <c:v>45406</c:v>
                </c:pt>
                <c:pt idx="268">
                  <c:v>45407</c:v>
                </c:pt>
                <c:pt idx="269">
                  <c:v>45408</c:v>
                </c:pt>
                <c:pt idx="270">
                  <c:v>45409</c:v>
                </c:pt>
                <c:pt idx="271">
                  <c:v>45410</c:v>
                </c:pt>
                <c:pt idx="272">
                  <c:v>45411</c:v>
                </c:pt>
                <c:pt idx="273">
                  <c:v>45412</c:v>
                </c:pt>
              </c:numCache>
            </c:numRef>
          </c:cat>
          <c:val>
            <c:numRef>
              <c:f>'[Senda de referencia_Verano_2023-2024.xlsx]Demanda-23-24'!$E$215:$E$488</c:f>
              <c:numCache>
                <c:formatCode>0.0</c:formatCode>
                <c:ptCount val="274"/>
                <c:pt idx="0">
                  <c:v>229.453</c:v>
                </c:pt>
                <c:pt idx="1">
                  <c:v>232.34899999999999</c:v>
                </c:pt>
                <c:pt idx="2">
                  <c:v>236.29400000000001</c:v>
                </c:pt>
                <c:pt idx="3">
                  <c:v>237.65299999999999</c:v>
                </c:pt>
                <c:pt idx="4">
                  <c:v>225.70699999999999</c:v>
                </c:pt>
                <c:pt idx="5">
                  <c:v>204.56100000000001</c:v>
                </c:pt>
                <c:pt idx="6">
                  <c:v>207.14</c:v>
                </c:pt>
                <c:pt idx="7">
                  <c:v>233.39599999999999</c:v>
                </c:pt>
                <c:pt idx="8">
                  <c:v>235.566</c:v>
                </c:pt>
                <c:pt idx="9">
                  <c:v>233.98500000000001</c:v>
                </c:pt>
                <c:pt idx="10">
                  <c:v>237.48500000000001</c:v>
                </c:pt>
                <c:pt idx="11">
                  <c:v>227.07499999999999</c:v>
                </c:pt>
                <c:pt idx="12">
                  <c:v>205.214</c:v>
                </c:pt>
                <c:pt idx="13">
                  <c:v>228.22800000000001</c:v>
                </c:pt>
                <c:pt idx="14">
                  <c:v>229.75200000000001</c:v>
                </c:pt>
                <c:pt idx="15">
                  <c:v>230.12200000000001</c:v>
                </c:pt>
                <c:pt idx="16">
                  <c:v>233.441</c:v>
                </c:pt>
                <c:pt idx="17">
                  <c:v>235.096</c:v>
                </c:pt>
                <c:pt idx="18">
                  <c:v>227.60499999999999</c:v>
                </c:pt>
                <c:pt idx="19">
                  <c:v>201.56299999999999</c:v>
                </c:pt>
                <c:pt idx="20">
                  <c:v>202.40799999999999</c:v>
                </c:pt>
                <c:pt idx="21">
                  <c:v>219.18199999999999</c:v>
                </c:pt>
                <c:pt idx="22">
                  <c:v>224.726</c:v>
                </c:pt>
                <c:pt idx="23">
                  <c:v>228.53100000000001</c:v>
                </c:pt>
                <c:pt idx="24">
                  <c:v>233.26900000000001</c:v>
                </c:pt>
                <c:pt idx="25">
                  <c:v>222.9</c:v>
                </c:pt>
                <c:pt idx="26">
                  <c:v>201.761</c:v>
                </c:pt>
                <c:pt idx="27">
                  <c:v>230.86199999999999</c:v>
                </c:pt>
                <c:pt idx="28">
                  <c:v>236.739</c:v>
                </c:pt>
                <c:pt idx="29">
                  <c:v>240.833</c:v>
                </c:pt>
                <c:pt idx="30">
                  <c:v>239.5</c:v>
                </c:pt>
                <c:pt idx="31">
                  <c:v>240.238</c:v>
                </c:pt>
                <c:pt idx="32">
                  <c:v>225.27500000000001</c:v>
                </c:pt>
                <c:pt idx="33">
                  <c:v>200.773</c:v>
                </c:pt>
                <c:pt idx="34">
                  <c:v>225.648</c:v>
                </c:pt>
                <c:pt idx="35">
                  <c:v>235.29300000000001</c:v>
                </c:pt>
                <c:pt idx="36">
                  <c:v>239.518</c:v>
                </c:pt>
                <c:pt idx="37">
                  <c:v>239.59800000000001</c:v>
                </c:pt>
                <c:pt idx="38">
                  <c:v>239.59299999999999</c:v>
                </c:pt>
                <c:pt idx="39">
                  <c:v>225.36799999999999</c:v>
                </c:pt>
                <c:pt idx="40">
                  <c:v>199.334</c:v>
                </c:pt>
                <c:pt idx="41">
                  <c:v>230.02</c:v>
                </c:pt>
                <c:pt idx="42">
                  <c:v>237.488</c:v>
                </c:pt>
                <c:pt idx="43">
                  <c:v>236.9</c:v>
                </c:pt>
                <c:pt idx="44">
                  <c:v>237.60499999999999</c:v>
                </c:pt>
                <c:pt idx="45">
                  <c:v>233.916</c:v>
                </c:pt>
                <c:pt idx="46">
                  <c:v>221.965</c:v>
                </c:pt>
                <c:pt idx="47">
                  <c:v>202.63800000000001</c:v>
                </c:pt>
                <c:pt idx="48">
                  <c:v>226.64599999999999</c:v>
                </c:pt>
                <c:pt idx="49">
                  <c:v>233.327</c:v>
                </c:pt>
                <c:pt idx="50">
                  <c:v>236.482</c:v>
                </c:pt>
                <c:pt idx="51">
                  <c:v>239.48099999999999</c:v>
                </c:pt>
                <c:pt idx="52">
                  <c:v>240.30699999999999</c:v>
                </c:pt>
                <c:pt idx="53">
                  <c:v>224.309</c:v>
                </c:pt>
                <c:pt idx="54">
                  <c:v>204.28100000000001</c:v>
                </c:pt>
                <c:pt idx="55">
                  <c:v>233.46299999999999</c:v>
                </c:pt>
                <c:pt idx="56">
                  <c:v>236.70599999999999</c:v>
                </c:pt>
                <c:pt idx="57">
                  <c:v>238.999</c:v>
                </c:pt>
                <c:pt idx="58">
                  <c:v>235.93799999999999</c:v>
                </c:pt>
                <c:pt idx="59">
                  <c:v>236.28200000000001</c:v>
                </c:pt>
                <c:pt idx="60">
                  <c:v>228.93100000000001</c:v>
                </c:pt>
                <c:pt idx="61">
                  <c:v>206.46899999999999</c:v>
                </c:pt>
                <c:pt idx="62">
                  <c:v>233.19200000000001</c:v>
                </c:pt>
                <c:pt idx="63">
                  <c:v>233.64699999999999</c:v>
                </c:pt>
                <c:pt idx="64">
                  <c:v>228.13499999999999</c:v>
                </c:pt>
                <c:pt idx="65">
                  <c:v>231.40100000000001</c:v>
                </c:pt>
                <c:pt idx="66">
                  <c:v>231.04599999999999</c:v>
                </c:pt>
                <c:pt idx="67">
                  <c:v>222.00800000000001</c:v>
                </c:pt>
                <c:pt idx="68">
                  <c:v>198.24600000000001</c:v>
                </c:pt>
                <c:pt idx="69">
                  <c:v>226.214</c:v>
                </c:pt>
                <c:pt idx="70">
                  <c:v>232.53700000000001</c:v>
                </c:pt>
                <c:pt idx="71">
                  <c:v>233.083</c:v>
                </c:pt>
                <c:pt idx="72">
                  <c:v>237.42099999999999</c:v>
                </c:pt>
                <c:pt idx="73">
                  <c:v>235.88</c:v>
                </c:pt>
                <c:pt idx="74">
                  <c:v>220.53100000000001</c:v>
                </c:pt>
                <c:pt idx="75">
                  <c:v>199.06800000000001</c:v>
                </c:pt>
                <c:pt idx="76">
                  <c:v>199.68700000000001</c:v>
                </c:pt>
                <c:pt idx="77">
                  <c:v>228.31200000000001</c:v>
                </c:pt>
                <c:pt idx="78">
                  <c:v>233.626</c:v>
                </c:pt>
                <c:pt idx="79">
                  <c:v>237.38499999999999</c:v>
                </c:pt>
                <c:pt idx="80">
                  <c:v>231.04499999999999</c:v>
                </c:pt>
                <c:pt idx="81">
                  <c:v>218.76</c:v>
                </c:pt>
                <c:pt idx="82">
                  <c:v>198.55500000000001</c:v>
                </c:pt>
                <c:pt idx="83">
                  <c:v>229.221</c:v>
                </c:pt>
                <c:pt idx="84">
                  <c:v>230.11099999999999</c:v>
                </c:pt>
                <c:pt idx="85">
                  <c:v>226.70500000000001</c:v>
                </c:pt>
                <c:pt idx="86">
                  <c:v>222.321</c:v>
                </c:pt>
                <c:pt idx="87">
                  <c:v>221.226</c:v>
                </c:pt>
                <c:pt idx="88">
                  <c:v>210.935</c:v>
                </c:pt>
                <c:pt idx="89">
                  <c:v>189.53399999999999</c:v>
                </c:pt>
                <c:pt idx="90">
                  <c:v>220.86799999999999</c:v>
                </c:pt>
                <c:pt idx="91">
                  <c:v>222.30699999999999</c:v>
                </c:pt>
                <c:pt idx="92">
                  <c:v>220.482</c:v>
                </c:pt>
                <c:pt idx="93">
                  <c:v>219.96100000000001</c:v>
                </c:pt>
                <c:pt idx="94">
                  <c:v>222.62200000000001</c:v>
                </c:pt>
                <c:pt idx="95">
                  <c:v>215.23500000000001</c:v>
                </c:pt>
                <c:pt idx="96">
                  <c:v>197.32400000000001</c:v>
                </c:pt>
                <c:pt idx="97">
                  <c:v>200.60599999999999</c:v>
                </c:pt>
                <c:pt idx="98">
                  <c:v>224.63900000000001</c:v>
                </c:pt>
                <c:pt idx="99">
                  <c:v>232.93</c:v>
                </c:pt>
                <c:pt idx="100">
                  <c:v>237.71799999999999</c:v>
                </c:pt>
                <c:pt idx="101">
                  <c:v>235.36699999999999</c:v>
                </c:pt>
                <c:pt idx="102">
                  <c:v>225.26499999999999</c:v>
                </c:pt>
                <c:pt idx="103">
                  <c:v>203.27699999999999</c:v>
                </c:pt>
                <c:pt idx="104">
                  <c:v>208.387</c:v>
                </c:pt>
                <c:pt idx="105">
                  <c:v>233.24199999999999</c:v>
                </c:pt>
                <c:pt idx="106">
                  <c:v>230.761</c:v>
                </c:pt>
                <c:pt idx="107">
                  <c:v>233.44900000000001</c:v>
                </c:pt>
                <c:pt idx="108">
                  <c:v>235.876</c:v>
                </c:pt>
                <c:pt idx="109">
                  <c:v>219.63900000000001</c:v>
                </c:pt>
                <c:pt idx="110">
                  <c:v>196.976</c:v>
                </c:pt>
                <c:pt idx="111">
                  <c:v>224.715</c:v>
                </c:pt>
                <c:pt idx="112">
                  <c:v>230.48500000000001</c:v>
                </c:pt>
                <c:pt idx="113">
                  <c:v>231.108</c:v>
                </c:pt>
                <c:pt idx="114">
                  <c:v>233.523</c:v>
                </c:pt>
                <c:pt idx="115">
                  <c:v>233.30799999999999</c:v>
                </c:pt>
                <c:pt idx="116">
                  <c:v>219.137</c:v>
                </c:pt>
                <c:pt idx="117">
                  <c:v>201.70400000000001</c:v>
                </c:pt>
                <c:pt idx="118">
                  <c:v>229.601</c:v>
                </c:pt>
                <c:pt idx="119">
                  <c:v>233.82</c:v>
                </c:pt>
                <c:pt idx="120">
                  <c:v>233.524</c:v>
                </c:pt>
                <c:pt idx="121">
                  <c:v>233.999</c:v>
                </c:pt>
                <c:pt idx="122">
                  <c:v>231.988</c:v>
                </c:pt>
                <c:pt idx="123">
                  <c:v>220.749</c:v>
                </c:pt>
                <c:pt idx="124">
                  <c:v>202.893</c:v>
                </c:pt>
                <c:pt idx="125">
                  <c:v>232.22499999999999</c:v>
                </c:pt>
                <c:pt idx="126">
                  <c:v>237.21899999999999</c:v>
                </c:pt>
                <c:pt idx="127">
                  <c:v>235.685</c:v>
                </c:pt>
                <c:pt idx="128">
                  <c:v>229.83199999999999</c:v>
                </c:pt>
                <c:pt idx="129">
                  <c:v>211.25399999999999</c:v>
                </c:pt>
                <c:pt idx="130">
                  <c:v>220.578</c:v>
                </c:pt>
                <c:pt idx="131">
                  <c:v>207.774</c:v>
                </c:pt>
                <c:pt idx="132">
                  <c:v>233.55799999999999</c:v>
                </c:pt>
                <c:pt idx="133">
                  <c:v>238.34700000000001</c:v>
                </c:pt>
                <c:pt idx="134">
                  <c:v>237.148</c:v>
                </c:pt>
                <c:pt idx="135">
                  <c:v>237.18899999999999</c:v>
                </c:pt>
                <c:pt idx="136">
                  <c:v>233.60499999999999</c:v>
                </c:pt>
                <c:pt idx="137">
                  <c:v>220.52799999999999</c:v>
                </c:pt>
                <c:pt idx="138">
                  <c:v>202.565</c:v>
                </c:pt>
                <c:pt idx="139">
                  <c:v>228.46</c:v>
                </c:pt>
                <c:pt idx="140">
                  <c:v>230.578</c:v>
                </c:pt>
                <c:pt idx="141">
                  <c:v>230.59700000000001</c:v>
                </c:pt>
                <c:pt idx="142">
                  <c:v>229.047</c:v>
                </c:pt>
                <c:pt idx="143">
                  <c:v>228.941</c:v>
                </c:pt>
                <c:pt idx="144">
                  <c:v>216.066</c:v>
                </c:pt>
                <c:pt idx="145">
                  <c:v>198.779</c:v>
                </c:pt>
                <c:pt idx="146">
                  <c:v>188.44900000000001</c:v>
                </c:pt>
                <c:pt idx="147">
                  <c:v>220.249</c:v>
                </c:pt>
                <c:pt idx="148">
                  <c:v>222.32300000000001</c:v>
                </c:pt>
                <c:pt idx="149">
                  <c:v>221.23500000000001</c:v>
                </c:pt>
                <c:pt idx="150">
                  <c:v>216.31399999999999</c:v>
                </c:pt>
                <c:pt idx="151">
                  <c:v>204.57599999999999</c:v>
                </c:pt>
                <c:pt idx="152">
                  <c:v>191.33199999999999</c:v>
                </c:pt>
                <c:pt idx="153">
                  <c:v>175.505</c:v>
                </c:pt>
                <c:pt idx="154">
                  <c:v>203.51</c:v>
                </c:pt>
                <c:pt idx="155">
                  <c:v>214.506</c:v>
                </c:pt>
                <c:pt idx="156">
                  <c:v>218.934</c:v>
                </c:pt>
                <c:pt idx="157">
                  <c:v>220.91800000000001</c:v>
                </c:pt>
                <c:pt idx="158">
                  <c:v>211.386</c:v>
                </c:pt>
                <c:pt idx="159">
                  <c:v>196.13399999999999</c:v>
                </c:pt>
                <c:pt idx="160">
                  <c:v>200.30699999999999</c:v>
                </c:pt>
                <c:pt idx="161">
                  <c:v>223.96600000000001</c:v>
                </c:pt>
                <c:pt idx="162">
                  <c:v>230.08799999999999</c:v>
                </c:pt>
                <c:pt idx="163">
                  <c:v>232.37</c:v>
                </c:pt>
                <c:pt idx="164">
                  <c:v>233.63499999999999</c:v>
                </c:pt>
                <c:pt idx="165">
                  <c:v>221.93</c:v>
                </c:pt>
                <c:pt idx="166">
                  <c:v>202.929</c:v>
                </c:pt>
                <c:pt idx="167">
                  <c:v>230.41900000000001</c:v>
                </c:pt>
                <c:pt idx="168">
                  <c:v>233.73</c:v>
                </c:pt>
                <c:pt idx="169">
                  <c:v>235.447</c:v>
                </c:pt>
                <c:pt idx="170">
                  <c:v>235.68700000000001</c:v>
                </c:pt>
                <c:pt idx="171">
                  <c:v>236.39699999999999</c:v>
                </c:pt>
                <c:pt idx="172">
                  <c:v>225.869</c:v>
                </c:pt>
                <c:pt idx="173">
                  <c:v>205.60599999999999</c:v>
                </c:pt>
                <c:pt idx="174">
                  <c:v>230.98500000000001</c:v>
                </c:pt>
                <c:pt idx="175">
                  <c:v>235.10400000000001</c:v>
                </c:pt>
                <c:pt idx="176">
                  <c:v>235.238</c:v>
                </c:pt>
                <c:pt idx="177">
                  <c:v>234.83799999999999</c:v>
                </c:pt>
                <c:pt idx="178">
                  <c:v>235.89</c:v>
                </c:pt>
                <c:pt idx="179">
                  <c:v>225.071</c:v>
                </c:pt>
                <c:pt idx="180">
                  <c:v>205.37299999999999</c:v>
                </c:pt>
                <c:pt idx="181">
                  <c:v>231.625</c:v>
                </c:pt>
                <c:pt idx="182">
                  <c:v>236.28800000000001</c:v>
                </c:pt>
                <c:pt idx="183">
                  <c:v>234.75899999999999</c:v>
                </c:pt>
                <c:pt idx="184">
                  <c:v>232.524</c:v>
                </c:pt>
                <c:pt idx="185">
                  <c:v>228.916</c:v>
                </c:pt>
                <c:pt idx="186">
                  <c:v>216.95500000000001</c:v>
                </c:pt>
                <c:pt idx="187">
                  <c:v>200.68700000000001</c:v>
                </c:pt>
                <c:pt idx="188">
                  <c:v>223.31</c:v>
                </c:pt>
                <c:pt idx="189">
                  <c:v>225.80099999999999</c:v>
                </c:pt>
                <c:pt idx="190">
                  <c:v>222.83600000000001</c:v>
                </c:pt>
                <c:pt idx="191">
                  <c:v>222.815</c:v>
                </c:pt>
                <c:pt idx="192">
                  <c:v>226.131</c:v>
                </c:pt>
                <c:pt idx="193">
                  <c:v>219.346</c:v>
                </c:pt>
                <c:pt idx="194">
                  <c:v>203.22800000000001</c:v>
                </c:pt>
                <c:pt idx="195">
                  <c:v>230.51499999999999</c:v>
                </c:pt>
                <c:pt idx="196">
                  <c:v>234.554</c:v>
                </c:pt>
                <c:pt idx="197">
                  <c:v>234.72</c:v>
                </c:pt>
                <c:pt idx="198">
                  <c:v>236.20400000000001</c:v>
                </c:pt>
                <c:pt idx="199">
                  <c:v>237.47499999999999</c:v>
                </c:pt>
                <c:pt idx="200">
                  <c:v>229.20599999999999</c:v>
                </c:pt>
                <c:pt idx="201">
                  <c:v>209.88900000000001</c:v>
                </c:pt>
                <c:pt idx="202">
                  <c:v>234.39400000000001</c:v>
                </c:pt>
                <c:pt idx="203">
                  <c:v>235.86600000000001</c:v>
                </c:pt>
                <c:pt idx="204">
                  <c:v>231.33099999999999</c:v>
                </c:pt>
                <c:pt idx="205">
                  <c:v>229.24600000000001</c:v>
                </c:pt>
                <c:pt idx="206">
                  <c:v>230.75800000000001</c:v>
                </c:pt>
                <c:pt idx="207">
                  <c:v>222.19800000000001</c:v>
                </c:pt>
                <c:pt idx="208">
                  <c:v>202.86099999999999</c:v>
                </c:pt>
                <c:pt idx="209">
                  <c:v>228.42500000000001</c:v>
                </c:pt>
                <c:pt idx="210">
                  <c:v>233.97200000000001</c:v>
                </c:pt>
                <c:pt idx="211">
                  <c:v>234.721</c:v>
                </c:pt>
                <c:pt idx="212">
                  <c:v>236.524</c:v>
                </c:pt>
                <c:pt idx="213">
                  <c:v>232.87</c:v>
                </c:pt>
                <c:pt idx="214">
                  <c:v>221.66300000000001</c:v>
                </c:pt>
                <c:pt idx="215">
                  <c:v>202.02</c:v>
                </c:pt>
                <c:pt idx="216">
                  <c:v>230.62700000000001</c:v>
                </c:pt>
                <c:pt idx="217">
                  <c:v>235.25800000000001</c:v>
                </c:pt>
                <c:pt idx="218">
                  <c:v>239.03800000000001</c:v>
                </c:pt>
                <c:pt idx="219">
                  <c:v>240.74</c:v>
                </c:pt>
                <c:pt idx="220">
                  <c:v>241.47200000000001</c:v>
                </c:pt>
                <c:pt idx="221">
                  <c:v>229.45</c:v>
                </c:pt>
                <c:pt idx="222">
                  <c:v>211.36199999999999</c:v>
                </c:pt>
                <c:pt idx="223">
                  <c:v>238.68100000000001</c:v>
                </c:pt>
                <c:pt idx="224">
                  <c:v>241.78700000000001</c:v>
                </c:pt>
                <c:pt idx="225">
                  <c:v>243.56899999999999</c:v>
                </c:pt>
                <c:pt idx="226">
                  <c:v>244.33099999999999</c:v>
                </c:pt>
                <c:pt idx="227">
                  <c:v>243.64400000000001</c:v>
                </c:pt>
                <c:pt idx="228">
                  <c:v>233.49199999999999</c:v>
                </c:pt>
                <c:pt idx="229">
                  <c:v>212.84100000000001</c:v>
                </c:pt>
                <c:pt idx="230">
                  <c:v>241.13800000000001</c:v>
                </c:pt>
                <c:pt idx="231">
                  <c:v>242.41399999999999</c:v>
                </c:pt>
                <c:pt idx="232">
                  <c:v>240.667</c:v>
                </c:pt>
                <c:pt idx="233">
                  <c:v>239.00399999999999</c:v>
                </c:pt>
                <c:pt idx="234">
                  <c:v>241.30799999999999</c:v>
                </c:pt>
                <c:pt idx="235">
                  <c:v>231.017</c:v>
                </c:pt>
                <c:pt idx="236">
                  <c:v>210.928</c:v>
                </c:pt>
                <c:pt idx="237">
                  <c:v>215.88</c:v>
                </c:pt>
                <c:pt idx="238">
                  <c:v>230.50399999999999</c:v>
                </c:pt>
                <c:pt idx="239">
                  <c:v>223.60900000000001</c:v>
                </c:pt>
                <c:pt idx="240">
                  <c:v>200.37100000000001</c:v>
                </c:pt>
                <c:pt idx="241">
                  <c:v>191.45599999999999</c:v>
                </c:pt>
                <c:pt idx="242">
                  <c:v>203.428</c:v>
                </c:pt>
                <c:pt idx="243">
                  <c:v>199.113</c:v>
                </c:pt>
                <c:pt idx="244">
                  <c:v>225.87700000000001</c:v>
                </c:pt>
                <c:pt idx="245">
                  <c:v>227.863</c:v>
                </c:pt>
                <c:pt idx="246">
                  <c:v>230.15100000000001</c:v>
                </c:pt>
                <c:pt idx="247">
                  <c:v>229.30600000000001</c:v>
                </c:pt>
                <c:pt idx="248">
                  <c:v>232.50399999999999</c:v>
                </c:pt>
                <c:pt idx="249">
                  <c:v>225.71700000000001</c:v>
                </c:pt>
                <c:pt idx="250">
                  <c:v>208.97399999999999</c:v>
                </c:pt>
                <c:pt idx="251">
                  <c:v>234.59</c:v>
                </c:pt>
                <c:pt idx="252">
                  <c:v>235.82400000000001</c:v>
                </c:pt>
                <c:pt idx="253">
                  <c:v>237.64699999999999</c:v>
                </c:pt>
                <c:pt idx="254">
                  <c:v>241.52799999999999</c:v>
                </c:pt>
                <c:pt idx="255">
                  <c:v>241.66200000000001</c:v>
                </c:pt>
                <c:pt idx="256">
                  <c:v>229.714</c:v>
                </c:pt>
                <c:pt idx="257">
                  <c:v>209.09299999999999</c:v>
                </c:pt>
                <c:pt idx="258">
                  <c:v>235.90600000000001</c:v>
                </c:pt>
                <c:pt idx="259">
                  <c:v>239.983</c:v>
                </c:pt>
                <c:pt idx="260">
                  <c:v>239.76599999999999</c:v>
                </c:pt>
                <c:pt idx="261">
                  <c:v>237.08500000000001</c:v>
                </c:pt>
                <c:pt idx="262">
                  <c:v>232.9</c:v>
                </c:pt>
                <c:pt idx="263">
                  <c:v>222.21199999999999</c:v>
                </c:pt>
                <c:pt idx="264">
                  <c:v>200.84700000000001</c:v>
                </c:pt>
                <c:pt idx="265">
                  <c:v>220.49700000000001</c:v>
                </c:pt>
                <c:pt idx="266">
                  <c:v>225.93100000000001</c:v>
                </c:pt>
                <c:pt idx="267">
                  <c:v>230.709</c:v>
                </c:pt>
                <c:pt idx="268">
                  <c:v>232.25399999999999</c:v>
                </c:pt>
                <c:pt idx="269">
                  <c:v>224.66800000000001</c:v>
                </c:pt>
              </c:numCache>
            </c:numRef>
          </c:val>
          <c:extLst>
            <c:ext xmlns:c16="http://schemas.microsoft.com/office/drawing/2014/chart" uri="{C3380CC4-5D6E-409C-BE32-E72D297353CC}">
              <c16:uniqueId val="{00000000-6904-49D1-B722-EF4D5CC465EC}"/>
            </c:ext>
          </c:extLst>
        </c:ser>
        <c:dLbls>
          <c:showLegendKey val="0"/>
          <c:showVal val="0"/>
          <c:showCatName val="0"/>
          <c:showSerName val="0"/>
          <c:showPercent val="0"/>
          <c:showBubbleSize val="0"/>
        </c:dLbls>
        <c:gapWidth val="10"/>
        <c:axId val="1329155455"/>
        <c:axId val="1329155871"/>
      </c:barChart>
      <c:lineChart>
        <c:grouping val="standard"/>
        <c:varyColors val="0"/>
        <c:ser>
          <c:idx val="4"/>
          <c:order val="1"/>
          <c:tx>
            <c:strRef>
              <c:f>'[Senda de referencia_Verano_2023-2024.xlsx]Demanda-23-24'!$F$2</c:f>
              <c:strCache>
                <c:ptCount val="1"/>
                <c:pt idx="0">
                  <c:v>Promedio 7 días</c:v>
                </c:pt>
              </c:strCache>
            </c:strRef>
          </c:tx>
          <c:spPr>
            <a:ln w="15875" cap="rnd">
              <a:solidFill>
                <a:srgbClr val="C00000"/>
              </a:solidFill>
              <a:prstDash val="solid"/>
              <a:round/>
            </a:ln>
            <a:effectLst/>
          </c:spPr>
          <c:marker>
            <c:symbol val="none"/>
          </c:marker>
          <c:cat>
            <c:numRef>
              <c:f>'[Senda de referencia_Verano_2023-2024.xlsx]Demanda-23-24'!$B$215:$B$488</c:f>
              <c:numCache>
                <c:formatCode>m/d/yyyy</c:formatCode>
                <c:ptCount val="274"/>
                <c:pt idx="0">
                  <c:v>45139</c:v>
                </c:pt>
                <c:pt idx="1">
                  <c:v>45140</c:v>
                </c:pt>
                <c:pt idx="2">
                  <c:v>45141</c:v>
                </c:pt>
                <c:pt idx="3">
                  <c:v>45142</c:v>
                </c:pt>
                <c:pt idx="4">
                  <c:v>45143</c:v>
                </c:pt>
                <c:pt idx="5">
                  <c:v>45144</c:v>
                </c:pt>
                <c:pt idx="6">
                  <c:v>45145</c:v>
                </c:pt>
                <c:pt idx="7">
                  <c:v>45146</c:v>
                </c:pt>
                <c:pt idx="8">
                  <c:v>45147</c:v>
                </c:pt>
                <c:pt idx="9">
                  <c:v>45148</c:v>
                </c:pt>
                <c:pt idx="10">
                  <c:v>45149</c:v>
                </c:pt>
                <c:pt idx="11">
                  <c:v>45150</c:v>
                </c:pt>
                <c:pt idx="12">
                  <c:v>45151</c:v>
                </c:pt>
                <c:pt idx="13">
                  <c:v>45152</c:v>
                </c:pt>
                <c:pt idx="14">
                  <c:v>45153</c:v>
                </c:pt>
                <c:pt idx="15">
                  <c:v>45154</c:v>
                </c:pt>
                <c:pt idx="16">
                  <c:v>45155</c:v>
                </c:pt>
                <c:pt idx="17">
                  <c:v>45156</c:v>
                </c:pt>
                <c:pt idx="18">
                  <c:v>45157</c:v>
                </c:pt>
                <c:pt idx="19">
                  <c:v>45158</c:v>
                </c:pt>
                <c:pt idx="20">
                  <c:v>45159</c:v>
                </c:pt>
                <c:pt idx="21">
                  <c:v>45160</c:v>
                </c:pt>
                <c:pt idx="22">
                  <c:v>45161</c:v>
                </c:pt>
                <c:pt idx="23">
                  <c:v>45162</c:v>
                </c:pt>
                <c:pt idx="24">
                  <c:v>45163</c:v>
                </c:pt>
                <c:pt idx="25">
                  <c:v>45164</c:v>
                </c:pt>
                <c:pt idx="26">
                  <c:v>45165</c:v>
                </c:pt>
                <c:pt idx="27">
                  <c:v>45166</c:v>
                </c:pt>
                <c:pt idx="28">
                  <c:v>45167</c:v>
                </c:pt>
                <c:pt idx="29">
                  <c:v>45168</c:v>
                </c:pt>
                <c:pt idx="30">
                  <c:v>45169</c:v>
                </c:pt>
                <c:pt idx="31">
                  <c:v>45170</c:v>
                </c:pt>
                <c:pt idx="32">
                  <c:v>45171</c:v>
                </c:pt>
                <c:pt idx="33">
                  <c:v>45172</c:v>
                </c:pt>
                <c:pt idx="34">
                  <c:v>45173</c:v>
                </c:pt>
                <c:pt idx="35">
                  <c:v>45174</c:v>
                </c:pt>
                <c:pt idx="36">
                  <c:v>45175</c:v>
                </c:pt>
                <c:pt idx="37">
                  <c:v>45176</c:v>
                </c:pt>
                <c:pt idx="38">
                  <c:v>45177</c:v>
                </c:pt>
                <c:pt idx="39">
                  <c:v>45178</c:v>
                </c:pt>
                <c:pt idx="40">
                  <c:v>45179</c:v>
                </c:pt>
                <c:pt idx="41">
                  <c:v>45180</c:v>
                </c:pt>
                <c:pt idx="42">
                  <c:v>45181</c:v>
                </c:pt>
                <c:pt idx="43">
                  <c:v>45182</c:v>
                </c:pt>
                <c:pt idx="44">
                  <c:v>45183</c:v>
                </c:pt>
                <c:pt idx="45">
                  <c:v>45184</c:v>
                </c:pt>
                <c:pt idx="46">
                  <c:v>45185</c:v>
                </c:pt>
                <c:pt idx="47">
                  <c:v>45186</c:v>
                </c:pt>
                <c:pt idx="48">
                  <c:v>45187</c:v>
                </c:pt>
                <c:pt idx="49">
                  <c:v>45188</c:v>
                </c:pt>
                <c:pt idx="50">
                  <c:v>45189</c:v>
                </c:pt>
                <c:pt idx="51">
                  <c:v>45190</c:v>
                </c:pt>
                <c:pt idx="52">
                  <c:v>45191</c:v>
                </c:pt>
                <c:pt idx="53">
                  <c:v>45192</c:v>
                </c:pt>
                <c:pt idx="54">
                  <c:v>45193</c:v>
                </c:pt>
                <c:pt idx="55">
                  <c:v>45194</c:v>
                </c:pt>
                <c:pt idx="56">
                  <c:v>45195</c:v>
                </c:pt>
                <c:pt idx="57">
                  <c:v>45196</c:v>
                </c:pt>
                <c:pt idx="58">
                  <c:v>45197</c:v>
                </c:pt>
                <c:pt idx="59">
                  <c:v>45198</c:v>
                </c:pt>
                <c:pt idx="60">
                  <c:v>45199</c:v>
                </c:pt>
                <c:pt idx="61">
                  <c:v>45200</c:v>
                </c:pt>
                <c:pt idx="62">
                  <c:v>45201</c:v>
                </c:pt>
                <c:pt idx="63">
                  <c:v>45202</c:v>
                </c:pt>
                <c:pt idx="64">
                  <c:v>45203</c:v>
                </c:pt>
                <c:pt idx="65">
                  <c:v>45204</c:v>
                </c:pt>
                <c:pt idx="66">
                  <c:v>45205</c:v>
                </c:pt>
                <c:pt idx="67">
                  <c:v>45206</c:v>
                </c:pt>
                <c:pt idx="68">
                  <c:v>45207</c:v>
                </c:pt>
                <c:pt idx="69">
                  <c:v>45208</c:v>
                </c:pt>
                <c:pt idx="70">
                  <c:v>45209</c:v>
                </c:pt>
                <c:pt idx="71">
                  <c:v>45210</c:v>
                </c:pt>
                <c:pt idx="72">
                  <c:v>45211</c:v>
                </c:pt>
                <c:pt idx="73">
                  <c:v>45212</c:v>
                </c:pt>
                <c:pt idx="74">
                  <c:v>45213</c:v>
                </c:pt>
                <c:pt idx="75">
                  <c:v>45214</c:v>
                </c:pt>
                <c:pt idx="76">
                  <c:v>45215</c:v>
                </c:pt>
                <c:pt idx="77">
                  <c:v>45216</c:v>
                </c:pt>
                <c:pt idx="78">
                  <c:v>45217</c:v>
                </c:pt>
                <c:pt idx="79">
                  <c:v>45218</c:v>
                </c:pt>
                <c:pt idx="80">
                  <c:v>45219</c:v>
                </c:pt>
                <c:pt idx="81">
                  <c:v>45220</c:v>
                </c:pt>
                <c:pt idx="82">
                  <c:v>45221</c:v>
                </c:pt>
                <c:pt idx="83">
                  <c:v>45222</c:v>
                </c:pt>
                <c:pt idx="84">
                  <c:v>45223</c:v>
                </c:pt>
                <c:pt idx="85">
                  <c:v>45224</c:v>
                </c:pt>
                <c:pt idx="86">
                  <c:v>45225</c:v>
                </c:pt>
                <c:pt idx="87">
                  <c:v>45226</c:v>
                </c:pt>
                <c:pt idx="88">
                  <c:v>45227</c:v>
                </c:pt>
                <c:pt idx="89">
                  <c:v>45228</c:v>
                </c:pt>
                <c:pt idx="90">
                  <c:v>45229</c:v>
                </c:pt>
                <c:pt idx="91">
                  <c:v>45230</c:v>
                </c:pt>
                <c:pt idx="92">
                  <c:v>45231</c:v>
                </c:pt>
                <c:pt idx="93">
                  <c:v>45232</c:v>
                </c:pt>
                <c:pt idx="94">
                  <c:v>45233</c:v>
                </c:pt>
                <c:pt idx="95">
                  <c:v>45234</c:v>
                </c:pt>
                <c:pt idx="96">
                  <c:v>45235</c:v>
                </c:pt>
                <c:pt idx="97">
                  <c:v>45236</c:v>
                </c:pt>
                <c:pt idx="98">
                  <c:v>45237</c:v>
                </c:pt>
                <c:pt idx="99">
                  <c:v>45238</c:v>
                </c:pt>
                <c:pt idx="100">
                  <c:v>45239</c:v>
                </c:pt>
                <c:pt idx="101">
                  <c:v>45240</c:v>
                </c:pt>
                <c:pt idx="102">
                  <c:v>45241</c:v>
                </c:pt>
                <c:pt idx="103">
                  <c:v>45242</c:v>
                </c:pt>
                <c:pt idx="104">
                  <c:v>45243</c:v>
                </c:pt>
                <c:pt idx="105">
                  <c:v>45244</c:v>
                </c:pt>
                <c:pt idx="106">
                  <c:v>45245</c:v>
                </c:pt>
                <c:pt idx="107">
                  <c:v>45246</c:v>
                </c:pt>
                <c:pt idx="108">
                  <c:v>45247</c:v>
                </c:pt>
                <c:pt idx="109">
                  <c:v>45248</c:v>
                </c:pt>
                <c:pt idx="110">
                  <c:v>45249</c:v>
                </c:pt>
                <c:pt idx="111">
                  <c:v>45250</c:v>
                </c:pt>
                <c:pt idx="112">
                  <c:v>45251</c:v>
                </c:pt>
                <c:pt idx="113">
                  <c:v>45252</c:v>
                </c:pt>
                <c:pt idx="114">
                  <c:v>45253</c:v>
                </c:pt>
                <c:pt idx="115">
                  <c:v>45254</c:v>
                </c:pt>
                <c:pt idx="116">
                  <c:v>45255</c:v>
                </c:pt>
                <c:pt idx="117">
                  <c:v>45256</c:v>
                </c:pt>
                <c:pt idx="118">
                  <c:v>45257</c:v>
                </c:pt>
                <c:pt idx="119">
                  <c:v>45258</c:v>
                </c:pt>
                <c:pt idx="120">
                  <c:v>45259</c:v>
                </c:pt>
                <c:pt idx="121">
                  <c:v>45260</c:v>
                </c:pt>
                <c:pt idx="122">
                  <c:v>45261</c:v>
                </c:pt>
                <c:pt idx="123">
                  <c:v>45262</c:v>
                </c:pt>
                <c:pt idx="124">
                  <c:v>45263</c:v>
                </c:pt>
                <c:pt idx="125">
                  <c:v>45264</c:v>
                </c:pt>
                <c:pt idx="126">
                  <c:v>45265</c:v>
                </c:pt>
                <c:pt idx="127">
                  <c:v>45266</c:v>
                </c:pt>
                <c:pt idx="128">
                  <c:v>45267</c:v>
                </c:pt>
                <c:pt idx="129">
                  <c:v>45268</c:v>
                </c:pt>
                <c:pt idx="130">
                  <c:v>45269</c:v>
                </c:pt>
                <c:pt idx="131">
                  <c:v>45270</c:v>
                </c:pt>
                <c:pt idx="132">
                  <c:v>45271</c:v>
                </c:pt>
                <c:pt idx="133">
                  <c:v>45272</c:v>
                </c:pt>
                <c:pt idx="134">
                  <c:v>45273</c:v>
                </c:pt>
                <c:pt idx="135">
                  <c:v>45274</c:v>
                </c:pt>
                <c:pt idx="136">
                  <c:v>45275</c:v>
                </c:pt>
                <c:pt idx="137">
                  <c:v>45276</c:v>
                </c:pt>
                <c:pt idx="138">
                  <c:v>45277</c:v>
                </c:pt>
                <c:pt idx="139">
                  <c:v>45278</c:v>
                </c:pt>
                <c:pt idx="140">
                  <c:v>45279</c:v>
                </c:pt>
                <c:pt idx="141">
                  <c:v>45280</c:v>
                </c:pt>
                <c:pt idx="142">
                  <c:v>45281</c:v>
                </c:pt>
                <c:pt idx="143">
                  <c:v>45282</c:v>
                </c:pt>
                <c:pt idx="144">
                  <c:v>45283</c:v>
                </c:pt>
                <c:pt idx="145">
                  <c:v>45284</c:v>
                </c:pt>
                <c:pt idx="146">
                  <c:v>45285</c:v>
                </c:pt>
                <c:pt idx="147">
                  <c:v>45286</c:v>
                </c:pt>
                <c:pt idx="148">
                  <c:v>45287</c:v>
                </c:pt>
                <c:pt idx="149">
                  <c:v>45288</c:v>
                </c:pt>
                <c:pt idx="150">
                  <c:v>45289</c:v>
                </c:pt>
                <c:pt idx="151">
                  <c:v>45290</c:v>
                </c:pt>
                <c:pt idx="152">
                  <c:v>45291</c:v>
                </c:pt>
                <c:pt idx="153">
                  <c:v>45292</c:v>
                </c:pt>
                <c:pt idx="154">
                  <c:v>45293</c:v>
                </c:pt>
                <c:pt idx="155">
                  <c:v>45294</c:v>
                </c:pt>
                <c:pt idx="156">
                  <c:v>45295</c:v>
                </c:pt>
                <c:pt idx="157">
                  <c:v>45296</c:v>
                </c:pt>
                <c:pt idx="158">
                  <c:v>45297</c:v>
                </c:pt>
                <c:pt idx="159">
                  <c:v>45298</c:v>
                </c:pt>
                <c:pt idx="160">
                  <c:v>45299</c:v>
                </c:pt>
                <c:pt idx="161">
                  <c:v>45300</c:v>
                </c:pt>
                <c:pt idx="162">
                  <c:v>45301</c:v>
                </c:pt>
                <c:pt idx="163">
                  <c:v>45302</c:v>
                </c:pt>
                <c:pt idx="164">
                  <c:v>45303</c:v>
                </c:pt>
                <c:pt idx="165">
                  <c:v>45304</c:v>
                </c:pt>
                <c:pt idx="166">
                  <c:v>45305</c:v>
                </c:pt>
                <c:pt idx="167">
                  <c:v>45306</c:v>
                </c:pt>
                <c:pt idx="168">
                  <c:v>45307</c:v>
                </c:pt>
                <c:pt idx="169">
                  <c:v>45308</c:v>
                </c:pt>
                <c:pt idx="170">
                  <c:v>45309</c:v>
                </c:pt>
                <c:pt idx="171">
                  <c:v>45310</c:v>
                </c:pt>
                <c:pt idx="172">
                  <c:v>45311</c:v>
                </c:pt>
                <c:pt idx="173">
                  <c:v>45312</c:v>
                </c:pt>
                <c:pt idx="174">
                  <c:v>45313</c:v>
                </c:pt>
                <c:pt idx="175">
                  <c:v>45314</c:v>
                </c:pt>
                <c:pt idx="176">
                  <c:v>45315</c:v>
                </c:pt>
                <c:pt idx="177">
                  <c:v>45316</c:v>
                </c:pt>
                <c:pt idx="178">
                  <c:v>45317</c:v>
                </c:pt>
                <c:pt idx="179">
                  <c:v>45318</c:v>
                </c:pt>
                <c:pt idx="180">
                  <c:v>45319</c:v>
                </c:pt>
                <c:pt idx="181">
                  <c:v>45320</c:v>
                </c:pt>
                <c:pt idx="182">
                  <c:v>45321</c:v>
                </c:pt>
                <c:pt idx="183">
                  <c:v>45322</c:v>
                </c:pt>
                <c:pt idx="184">
                  <c:v>45323</c:v>
                </c:pt>
                <c:pt idx="185">
                  <c:v>45324</c:v>
                </c:pt>
                <c:pt idx="186">
                  <c:v>45325</c:v>
                </c:pt>
                <c:pt idx="187">
                  <c:v>45326</c:v>
                </c:pt>
                <c:pt idx="188">
                  <c:v>45327</c:v>
                </c:pt>
                <c:pt idx="189">
                  <c:v>45328</c:v>
                </c:pt>
                <c:pt idx="190">
                  <c:v>45329</c:v>
                </c:pt>
                <c:pt idx="191">
                  <c:v>45330</c:v>
                </c:pt>
                <c:pt idx="192">
                  <c:v>45331</c:v>
                </c:pt>
                <c:pt idx="193">
                  <c:v>45332</c:v>
                </c:pt>
                <c:pt idx="194">
                  <c:v>45333</c:v>
                </c:pt>
                <c:pt idx="195">
                  <c:v>45334</c:v>
                </c:pt>
                <c:pt idx="196">
                  <c:v>45335</c:v>
                </c:pt>
                <c:pt idx="197">
                  <c:v>45336</c:v>
                </c:pt>
                <c:pt idx="198">
                  <c:v>45337</c:v>
                </c:pt>
                <c:pt idx="199">
                  <c:v>45338</c:v>
                </c:pt>
                <c:pt idx="200">
                  <c:v>45339</c:v>
                </c:pt>
                <c:pt idx="201">
                  <c:v>45340</c:v>
                </c:pt>
                <c:pt idx="202">
                  <c:v>45341</c:v>
                </c:pt>
                <c:pt idx="203">
                  <c:v>45342</c:v>
                </c:pt>
                <c:pt idx="204">
                  <c:v>45343</c:v>
                </c:pt>
                <c:pt idx="205">
                  <c:v>45344</c:v>
                </c:pt>
                <c:pt idx="206">
                  <c:v>45345</c:v>
                </c:pt>
                <c:pt idx="207">
                  <c:v>45346</c:v>
                </c:pt>
                <c:pt idx="208">
                  <c:v>45347</c:v>
                </c:pt>
                <c:pt idx="209">
                  <c:v>45348</c:v>
                </c:pt>
                <c:pt idx="210">
                  <c:v>45349</c:v>
                </c:pt>
                <c:pt idx="211">
                  <c:v>45350</c:v>
                </c:pt>
                <c:pt idx="212">
                  <c:v>45351</c:v>
                </c:pt>
                <c:pt idx="213">
                  <c:v>45352</c:v>
                </c:pt>
                <c:pt idx="214">
                  <c:v>45353</c:v>
                </c:pt>
                <c:pt idx="215">
                  <c:v>45354</c:v>
                </c:pt>
                <c:pt idx="216">
                  <c:v>45355</c:v>
                </c:pt>
                <c:pt idx="217">
                  <c:v>45356</c:v>
                </c:pt>
                <c:pt idx="218">
                  <c:v>45357</c:v>
                </c:pt>
                <c:pt idx="219">
                  <c:v>45358</c:v>
                </c:pt>
                <c:pt idx="220">
                  <c:v>45359</c:v>
                </c:pt>
                <c:pt idx="221">
                  <c:v>45360</c:v>
                </c:pt>
                <c:pt idx="222">
                  <c:v>45361</c:v>
                </c:pt>
                <c:pt idx="223">
                  <c:v>45362</c:v>
                </c:pt>
                <c:pt idx="224">
                  <c:v>45363</c:v>
                </c:pt>
                <c:pt idx="225">
                  <c:v>45364</c:v>
                </c:pt>
                <c:pt idx="226">
                  <c:v>45365</c:v>
                </c:pt>
                <c:pt idx="227">
                  <c:v>45366</c:v>
                </c:pt>
                <c:pt idx="228">
                  <c:v>45367</c:v>
                </c:pt>
                <c:pt idx="229">
                  <c:v>45368</c:v>
                </c:pt>
                <c:pt idx="230">
                  <c:v>45369</c:v>
                </c:pt>
                <c:pt idx="231">
                  <c:v>45370</c:v>
                </c:pt>
                <c:pt idx="232">
                  <c:v>45371</c:v>
                </c:pt>
                <c:pt idx="233">
                  <c:v>45372</c:v>
                </c:pt>
                <c:pt idx="234">
                  <c:v>45373</c:v>
                </c:pt>
                <c:pt idx="235">
                  <c:v>45374</c:v>
                </c:pt>
                <c:pt idx="236">
                  <c:v>45375</c:v>
                </c:pt>
                <c:pt idx="237">
                  <c:v>45376</c:v>
                </c:pt>
                <c:pt idx="238">
                  <c:v>45377</c:v>
                </c:pt>
                <c:pt idx="239">
                  <c:v>45378</c:v>
                </c:pt>
                <c:pt idx="240">
                  <c:v>45379</c:v>
                </c:pt>
                <c:pt idx="241">
                  <c:v>45380</c:v>
                </c:pt>
                <c:pt idx="242">
                  <c:v>45381</c:v>
                </c:pt>
                <c:pt idx="243">
                  <c:v>45382</c:v>
                </c:pt>
                <c:pt idx="244">
                  <c:v>45383</c:v>
                </c:pt>
                <c:pt idx="245">
                  <c:v>45384</c:v>
                </c:pt>
                <c:pt idx="246">
                  <c:v>45385</c:v>
                </c:pt>
                <c:pt idx="247">
                  <c:v>45386</c:v>
                </c:pt>
                <c:pt idx="248">
                  <c:v>45387</c:v>
                </c:pt>
                <c:pt idx="249">
                  <c:v>45388</c:v>
                </c:pt>
                <c:pt idx="250">
                  <c:v>45389</c:v>
                </c:pt>
                <c:pt idx="251">
                  <c:v>45390</c:v>
                </c:pt>
                <c:pt idx="252">
                  <c:v>45391</c:v>
                </c:pt>
                <c:pt idx="253">
                  <c:v>45392</c:v>
                </c:pt>
                <c:pt idx="254">
                  <c:v>45393</c:v>
                </c:pt>
                <c:pt idx="255">
                  <c:v>45394</c:v>
                </c:pt>
                <c:pt idx="256">
                  <c:v>45395</c:v>
                </c:pt>
                <c:pt idx="257">
                  <c:v>45396</c:v>
                </c:pt>
                <c:pt idx="258">
                  <c:v>45397</c:v>
                </c:pt>
                <c:pt idx="259">
                  <c:v>45398</c:v>
                </c:pt>
                <c:pt idx="260">
                  <c:v>45399</c:v>
                </c:pt>
                <c:pt idx="261">
                  <c:v>45400</c:v>
                </c:pt>
                <c:pt idx="262">
                  <c:v>45401</c:v>
                </c:pt>
                <c:pt idx="263">
                  <c:v>45402</c:v>
                </c:pt>
                <c:pt idx="264">
                  <c:v>45403</c:v>
                </c:pt>
                <c:pt idx="265">
                  <c:v>45404</c:v>
                </c:pt>
                <c:pt idx="266">
                  <c:v>45405</c:v>
                </c:pt>
                <c:pt idx="267">
                  <c:v>45406</c:v>
                </c:pt>
                <c:pt idx="268">
                  <c:v>45407</c:v>
                </c:pt>
                <c:pt idx="269">
                  <c:v>45408</c:v>
                </c:pt>
                <c:pt idx="270">
                  <c:v>45409</c:v>
                </c:pt>
                <c:pt idx="271">
                  <c:v>45410</c:v>
                </c:pt>
                <c:pt idx="272">
                  <c:v>45411</c:v>
                </c:pt>
                <c:pt idx="273">
                  <c:v>45412</c:v>
                </c:pt>
              </c:numCache>
            </c:numRef>
          </c:cat>
          <c:val>
            <c:numRef>
              <c:f>'[Senda de referencia_Verano_2023-2024.xlsx]Demanda-23-24'!$F$215:$F$488</c:f>
              <c:numCache>
                <c:formatCode>0.0</c:formatCode>
                <c:ptCount val="274"/>
                <c:pt idx="0">
                  <c:v>225.27114285714288</c:v>
                </c:pt>
                <c:pt idx="1">
                  <c:v>225.49642857142857</c:v>
                </c:pt>
                <c:pt idx="2">
                  <c:v>226.46914285714288</c:v>
                </c:pt>
                <c:pt idx="3">
                  <c:v>227.23399999999998</c:v>
                </c:pt>
                <c:pt idx="4">
                  <c:v>227.43971428571427</c:v>
                </c:pt>
                <c:pt idx="5">
                  <c:v>227.39771428571427</c:v>
                </c:pt>
                <c:pt idx="6">
                  <c:v>224.7367142857143</c:v>
                </c:pt>
                <c:pt idx="7">
                  <c:v>225.3</c:v>
                </c:pt>
                <c:pt idx="8">
                  <c:v>225.75957142857143</c:v>
                </c:pt>
                <c:pt idx="9">
                  <c:v>225.42971428571431</c:v>
                </c:pt>
                <c:pt idx="10">
                  <c:v>225.40571428571431</c:v>
                </c:pt>
                <c:pt idx="11">
                  <c:v>225.60114285714289</c:v>
                </c:pt>
                <c:pt idx="12">
                  <c:v>225.69442857142857</c:v>
                </c:pt>
                <c:pt idx="13">
                  <c:v>228.70700000000002</c:v>
                </c:pt>
                <c:pt idx="14">
                  <c:v>228.18642857142859</c:v>
                </c:pt>
                <c:pt idx="15">
                  <c:v>227.4087142857143</c:v>
                </c:pt>
                <c:pt idx="16">
                  <c:v>227.33099999999999</c:v>
                </c:pt>
                <c:pt idx="17">
                  <c:v>226.98971428571431</c:v>
                </c:pt>
                <c:pt idx="18">
                  <c:v>227.06542857142858</c:v>
                </c:pt>
                <c:pt idx="19">
                  <c:v>226.54385714285718</c:v>
                </c:pt>
                <c:pt idx="20">
                  <c:v>222.85528571428571</c:v>
                </c:pt>
                <c:pt idx="21">
                  <c:v>221.34528571428569</c:v>
                </c:pt>
                <c:pt idx="22">
                  <c:v>220.5744285714286</c:v>
                </c:pt>
                <c:pt idx="23">
                  <c:v>219.87299999999999</c:v>
                </c:pt>
                <c:pt idx="24">
                  <c:v>219.61199999999999</c:v>
                </c:pt>
                <c:pt idx="25">
                  <c:v>218.93985714285716</c:v>
                </c:pt>
                <c:pt idx="26">
                  <c:v>218.96814285714285</c:v>
                </c:pt>
                <c:pt idx="27">
                  <c:v>223.03300000000004</c:v>
                </c:pt>
                <c:pt idx="28">
                  <c:v>225.54114285714289</c:v>
                </c:pt>
                <c:pt idx="29">
                  <c:v>227.84214285714287</c:v>
                </c:pt>
                <c:pt idx="30">
                  <c:v>229.40914285714285</c:v>
                </c:pt>
                <c:pt idx="31">
                  <c:v>230.40471428571431</c:v>
                </c:pt>
                <c:pt idx="32">
                  <c:v>230.744</c:v>
                </c:pt>
                <c:pt idx="33">
                  <c:v>230.60285714285715</c:v>
                </c:pt>
                <c:pt idx="34">
                  <c:v>229.85799999999998</c:v>
                </c:pt>
                <c:pt idx="35">
                  <c:v>229.65142857142857</c:v>
                </c:pt>
                <c:pt idx="36">
                  <c:v>229.46357142857141</c:v>
                </c:pt>
                <c:pt idx="37">
                  <c:v>229.47757142857145</c:v>
                </c:pt>
                <c:pt idx="38">
                  <c:v>229.38542857142858</c:v>
                </c:pt>
                <c:pt idx="39">
                  <c:v>229.39871428571428</c:v>
                </c:pt>
                <c:pt idx="40">
                  <c:v>229.19314285714287</c:v>
                </c:pt>
                <c:pt idx="41">
                  <c:v>229.81771428571432</c:v>
                </c:pt>
                <c:pt idx="42">
                  <c:v>230.13128571428572</c:v>
                </c:pt>
                <c:pt idx="43">
                  <c:v>229.75728571428573</c:v>
                </c:pt>
                <c:pt idx="44">
                  <c:v>229.47257142857146</c:v>
                </c:pt>
                <c:pt idx="45">
                  <c:v>228.66157142857145</c:v>
                </c:pt>
                <c:pt idx="46">
                  <c:v>228.17542857142854</c:v>
                </c:pt>
                <c:pt idx="47">
                  <c:v>228.64742857142855</c:v>
                </c:pt>
                <c:pt idx="48">
                  <c:v>228.16542857142855</c:v>
                </c:pt>
                <c:pt idx="49">
                  <c:v>227.571</c:v>
                </c:pt>
                <c:pt idx="50">
                  <c:v>227.51128571428572</c:v>
                </c:pt>
                <c:pt idx="51">
                  <c:v>227.77928571428569</c:v>
                </c:pt>
                <c:pt idx="52">
                  <c:v>228.6922857142857</c:v>
                </c:pt>
                <c:pt idx="53">
                  <c:v>229.02714285714288</c:v>
                </c:pt>
                <c:pt idx="54">
                  <c:v>229.26185714285711</c:v>
                </c:pt>
                <c:pt idx="55">
                  <c:v>230.23571428571427</c:v>
                </c:pt>
                <c:pt idx="56">
                  <c:v>230.71842857142855</c:v>
                </c:pt>
                <c:pt idx="57">
                  <c:v>231.07799999999997</c:v>
                </c:pt>
                <c:pt idx="58">
                  <c:v>230.57185714285711</c:v>
                </c:pt>
                <c:pt idx="59">
                  <c:v>229.99685714285712</c:v>
                </c:pt>
                <c:pt idx="60">
                  <c:v>230.65714285714287</c:v>
                </c:pt>
                <c:pt idx="61">
                  <c:v>230.96971428571428</c:v>
                </c:pt>
                <c:pt idx="62">
                  <c:v>230.93100000000001</c:v>
                </c:pt>
                <c:pt idx="63">
                  <c:v>230.494</c:v>
                </c:pt>
                <c:pt idx="64">
                  <c:v>228.94200000000001</c:v>
                </c:pt>
                <c:pt idx="65">
                  <c:v>228.29385714285715</c:v>
                </c:pt>
                <c:pt idx="66">
                  <c:v>227.54585714285716</c:v>
                </c:pt>
                <c:pt idx="67">
                  <c:v>226.55685714285715</c:v>
                </c:pt>
                <c:pt idx="68">
                  <c:v>225.3821428571429</c:v>
                </c:pt>
                <c:pt idx="69">
                  <c:v>224.38528571428574</c:v>
                </c:pt>
                <c:pt idx="70">
                  <c:v>224.22671428571428</c:v>
                </c:pt>
                <c:pt idx="71">
                  <c:v>224.93357142857144</c:v>
                </c:pt>
                <c:pt idx="72">
                  <c:v>225.79357142857143</c:v>
                </c:pt>
                <c:pt idx="73">
                  <c:v>226.48414285714287</c:v>
                </c:pt>
                <c:pt idx="74">
                  <c:v>226.27314285714283</c:v>
                </c:pt>
                <c:pt idx="75">
                  <c:v>226.39057142857138</c:v>
                </c:pt>
                <c:pt idx="76">
                  <c:v>222.60099999999997</c:v>
                </c:pt>
                <c:pt idx="77">
                  <c:v>221.99742857142857</c:v>
                </c:pt>
                <c:pt idx="78">
                  <c:v>222.07499999999999</c:v>
                </c:pt>
                <c:pt idx="79">
                  <c:v>222.06985714285716</c:v>
                </c:pt>
                <c:pt idx="80">
                  <c:v>221.37914285714288</c:v>
                </c:pt>
                <c:pt idx="81">
                  <c:v>221.12614285714287</c:v>
                </c:pt>
                <c:pt idx="82">
                  <c:v>221.05285714285716</c:v>
                </c:pt>
                <c:pt idx="83">
                  <c:v>225.27199999999999</c:v>
                </c:pt>
                <c:pt idx="84">
                  <c:v>225.529</c:v>
                </c:pt>
                <c:pt idx="85">
                  <c:v>224.54028571428566</c:v>
                </c:pt>
                <c:pt idx="86">
                  <c:v>222.3882857142857</c:v>
                </c:pt>
                <c:pt idx="87">
                  <c:v>220.9855714285714</c:v>
                </c:pt>
                <c:pt idx="88">
                  <c:v>219.8677142857143</c:v>
                </c:pt>
                <c:pt idx="89">
                  <c:v>218.57899999999998</c:v>
                </c:pt>
                <c:pt idx="90">
                  <c:v>217.38571428571427</c:v>
                </c:pt>
                <c:pt idx="91">
                  <c:v>216.27085714285712</c:v>
                </c:pt>
                <c:pt idx="92">
                  <c:v>215.38185714285714</c:v>
                </c:pt>
                <c:pt idx="93">
                  <c:v>215.04471428571426</c:v>
                </c:pt>
                <c:pt idx="94">
                  <c:v>215.24414285714286</c:v>
                </c:pt>
                <c:pt idx="95">
                  <c:v>215.85842857142856</c:v>
                </c:pt>
                <c:pt idx="96">
                  <c:v>216.9712857142857</c:v>
                </c:pt>
                <c:pt idx="97">
                  <c:v>214.0767142857143</c:v>
                </c:pt>
                <c:pt idx="98">
                  <c:v>214.40985714285716</c:v>
                </c:pt>
                <c:pt idx="99">
                  <c:v>216.18814285714288</c:v>
                </c:pt>
                <c:pt idx="100">
                  <c:v>218.72485714285716</c:v>
                </c:pt>
                <c:pt idx="101">
                  <c:v>220.54557142857144</c:v>
                </c:pt>
                <c:pt idx="102">
                  <c:v>221.97842857142859</c:v>
                </c:pt>
                <c:pt idx="103">
                  <c:v>222.82885714285717</c:v>
                </c:pt>
                <c:pt idx="104">
                  <c:v>223.94042857142855</c:v>
                </c:pt>
                <c:pt idx="105">
                  <c:v>225.16942857142857</c:v>
                </c:pt>
                <c:pt idx="106">
                  <c:v>224.8595714285714</c:v>
                </c:pt>
                <c:pt idx="107">
                  <c:v>224.24971428571425</c:v>
                </c:pt>
                <c:pt idx="108">
                  <c:v>224.32242857142859</c:v>
                </c:pt>
                <c:pt idx="109">
                  <c:v>223.51871428571425</c:v>
                </c:pt>
                <c:pt idx="110">
                  <c:v>222.61857142857141</c:v>
                </c:pt>
                <c:pt idx="111">
                  <c:v>224.95114285714288</c:v>
                </c:pt>
                <c:pt idx="112">
                  <c:v>224.55728571428568</c:v>
                </c:pt>
                <c:pt idx="113">
                  <c:v>224.60685714285711</c:v>
                </c:pt>
                <c:pt idx="114">
                  <c:v>224.61742857142855</c:v>
                </c:pt>
                <c:pt idx="115">
                  <c:v>224.25057142857142</c:v>
                </c:pt>
                <c:pt idx="116">
                  <c:v>224.17885714285714</c:v>
                </c:pt>
                <c:pt idx="117">
                  <c:v>224.85428571428571</c:v>
                </c:pt>
                <c:pt idx="118">
                  <c:v>225.55228571428572</c:v>
                </c:pt>
                <c:pt idx="119">
                  <c:v>226.02871428571424</c:v>
                </c:pt>
                <c:pt idx="120">
                  <c:v>226.37385714285716</c:v>
                </c:pt>
                <c:pt idx="121">
                  <c:v>226.44185714285715</c:v>
                </c:pt>
                <c:pt idx="122">
                  <c:v>226.25328571428574</c:v>
                </c:pt>
                <c:pt idx="123">
                  <c:v>226.48357142857142</c:v>
                </c:pt>
                <c:pt idx="124">
                  <c:v>226.65342857142858</c:v>
                </c:pt>
                <c:pt idx="125">
                  <c:v>227.02828571428569</c:v>
                </c:pt>
                <c:pt idx="126">
                  <c:v>227.51385714285715</c:v>
                </c:pt>
                <c:pt idx="127">
                  <c:v>227.82257142857142</c:v>
                </c:pt>
                <c:pt idx="128">
                  <c:v>227.2272857142857</c:v>
                </c:pt>
                <c:pt idx="129">
                  <c:v>224.26528571428571</c:v>
                </c:pt>
                <c:pt idx="130">
                  <c:v>224.2408571428571</c:v>
                </c:pt>
                <c:pt idx="131">
                  <c:v>224.93814285714285</c:v>
                </c:pt>
                <c:pt idx="132">
                  <c:v>225.12857142857143</c:v>
                </c:pt>
                <c:pt idx="133">
                  <c:v>225.2897142857143</c:v>
                </c:pt>
                <c:pt idx="134">
                  <c:v>225.49871428571427</c:v>
                </c:pt>
                <c:pt idx="135">
                  <c:v>226.54971428571429</c:v>
                </c:pt>
                <c:pt idx="136">
                  <c:v>229.7427142857143</c:v>
                </c:pt>
                <c:pt idx="137">
                  <c:v>229.73557142857143</c:v>
                </c:pt>
                <c:pt idx="138">
                  <c:v>228.99142857142857</c:v>
                </c:pt>
                <c:pt idx="139">
                  <c:v>228.26314285714287</c:v>
                </c:pt>
                <c:pt idx="140">
                  <c:v>227.15328571428572</c:v>
                </c:pt>
                <c:pt idx="141">
                  <c:v>226.21742857142857</c:v>
                </c:pt>
                <c:pt idx="142">
                  <c:v>225.05428571428573</c:v>
                </c:pt>
                <c:pt idx="143">
                  <c:v>224.38800000000001</c:v>
                </c:pt>
                <c:pt idx="144">
                  <c:v>223.75057142857142</c:v>
                </c:pt>
                <c:pt idx="145">
                  <c:v>223.20971428571428</c:v>
                </c:pt>
                <c:pt idx="146">
                  <c:v>217.49385714285717</c:v>
                </c:pt>
                <c:pt idx="147">
                  <c:v>216.01828571428572</c:v>
                </c:pt>
                <c:pt idx="148">
                  <c:v>214.83628571428571</c:v>
                </c:pt>
                <c:pt idx="149">
                  <c:v>213.72028571428578</c:v>
                </c:pt>
                <c:pt idx="150">
                  <c:v>211.91642857142861</c:v>
                </c:pt>
                <c:pt idx="151">
                  <c:v>210.27500000000001</c:v>
                </c:pt>
                <c:pt idx="152">
                  <c:v>209.21114285714287</c:v>
                </c:pt>
                <c:pt idx="153">
                  <c:v>207.36200000000002</c:v>
                </c:pt>
                <c:pt idx="154">
                  <c:v>204.97071428571425</c:v>
                </c:pt>
                <c:pt idx="155">
                  <c:v>203.85400000000001</c:v>
                </c:pt>
                <c:pt idx="156">
                  <c:v>203.5252857142857</c:v>
                </c:pt>
                <c:pt idx="157">
                  <c:v>204.18299999999999</c:v>
                </c:pt>
                <c:pt idx="158">
                  <c:v>205.15585714285712</c:v>
                </c:pt>
                <c:pt idx="159">
                  <c:v>205.84185714285715</c:v>
                </c:pt>
                <c:pt idx="160">
                  <c:v>209.38499999999999</c:v>
                </c:pt>
                <c:pt idx="161">
                  <c:v>212.30728571428568</c:v>
                </c:pt>
                <c:pt idx="162">
                  <c:v>214.53328571428571</c:v>
                </c:pt>
                <c:pt idx="163">
                  <c:v>216.45271428571428</c:v>
                </c:pt>
                <c:pt idx="164">
                  <c:v>218.26942857142859</c:v>
                </c:pt>
                <c:pt idx="165">
                  <c:v>219.77571428571426</c:v>
                </c:pt>
                <c:pt idx="166">
                  <c:v>220.74642857142859</c:v>
                </c:pt>
                <c:pt idx="167">
                  <c:v>225.04814285714289</c:v>
                </c:pt>
                <c:pt idx="168">
                  <c:v>226.44300000000001</c:v>
                </c:pt>
                <c:pt idx="169">
                  <c:v>227.20857142857145</c:v>
                </c:pt>
                <c:pt idx="170">
                  <c:v>227.68242857142857</c:v>
                </c:pt>
                <c:pt idx="171">
                  <c:v>228.07699999999997</c:v>
                </c:pt>
                <c:pt idx="172">
                  <c:v>228.63971428571426</c:v>
                </c:pt>
                <c:pt idx="173">
                  <c:v>229.02214285714285</c:v>
                </c:pt>
                <c:pt idx="174">
                  <c:v>229.10300000000001</c:v>
                </c:pt>
                <c:pt idx="175">
                  <c:v>229.29928571428573</c:v>
                </c:pt>
                <c:pt idx="176">
                  <c:v>229.26942857142856</c:v>
                </c:pt>
                <c:pt idx="177">
                  <c:v>229.14814285714286</c:v>
                </c:pt>
                <c:pt idx="178">
                  <c:v>229.07571428571433</c:v>
                </c:pt>
                <c:pt idx="179">
                  <c:v>228.96171428571429</c:v>
                </c:pt>
                <c:pt idx="180">
                  <c:v>228.92842857142855</c:v>
                </c:pt>
                <c:pt idx="181">
                  <c:v>229.01985714285712</c:v>
                </c:pt>
                <c:pt idx="182">
                  <c:v>229.18900000000002</c:v>
                </c:pt>
                <c:pt idx="183">
                  <c:v>229.12057142857142</c:v>
                </c:pt>
                <c:pt idx="184">
                  <c:v>228.79000000000002</c:v>
                </c:pt>
                <c:pt idx="185">
                  <c:v>227.79371428571426</c:v>
                </c:pt>
                <c:pt idx="186">
                  <c:v>226.63428571428568</c:v>
                </c:pt>
                <c:pt idx="187">
                  <c:v>225.96485714285714</c:v>
                </c:pt>
                <c:pt idx="188">
                  <c:v>224.77699999999999</c:v>
                </c:pt>
                <c:pt idx="189">
                  <c:v>223.27885714285713</c:v>
                </c:pt>
                <c:pt idx="190">
                  <c:v>221.57557142857144</c:v>
                </c:pt>
                <c:pt idx="191">
                  <c:v>220.18857142857141</c:v>
                </c:pt>
                <c:pt idx="192">
                  <c:v>219.7907142857143</c:v>
                </c:pt>
                <c:pt idx="193">
                  <c:v>220.13228571428573</c:v>
                </c:pt>
                <c:pt idx="194">
                  <c:v>220.49528571428573</c:v>
                </c:pt>
                <c:pt idx="195">
                  <c:v>221.52457142857142</c:v>
                </c:pt>
                <c:pt idx="196">
                  <c:v>222.77500000000003</c:v>
                </c:pt>
                <c:pt idx="197">
                  <c:v>224.47271428571429</c:v>
                </c:pt>
                <c:pt idx="198">
                  <c:v>226.38542857142855</c:v>
                </c:pt>
                <c:pt idx="199">
                  <c:v>228.00599999999994</c:v>
                </c:pt>
                <c:pt idx="200">
                  <c:v>229.41457142857141</c:v>
                </c:pt>
                <c:pt idx="201">
                  <c:v>230.36614285714282</c:v>
                </c:pt>
                <c:pt idx="202">
                  <c:v>230.92028571428574</c:v>
                </c:pt>
                <c:pt idx="203">
                  <c:v>231.10771428571431</c:v>
                </c:pt>
                <c:pt idx="204">
                  <c:v>230.62357142857144</c:v>
                </c:pt>
                <c:pt idx="205">
                  <c:v>229.62957142857141</c:v>
                </c:pt>
                <c:pt idx="206">
                  <c:v>228.67000000000002</c:v>
                </c:pt>
                <c:pt idx="207">
                  <c:v>227.66885714285718</c:v>
                </c:pt>
                <c:pt idx="208">
                  <c:v>226.66485714285713</c:v>
                </c:pt>
                <c:pt idx="209">
                  <c:v>225.81214285714287</c:v>
                </c:pt>
                <c:pt idx="210">
                  <c:v>225.54157142857142</c:v>
                </c:pt>
                <c:pt idx="211">
                  <c:v>226.02585714285715</c:v>
                </c:pt>
                <c:pt idx="212">
                  <c:v>227.06557142857142</c:v>
                </c:pt>
                <c:pt idx="213">
                  <c:v>227.36728571428571</c:v>
                </c:pt>
                <c:pt idx="214">
                  <c:v>227.29085714285716</c:v>
                </c:pt>
                <c:pt idx="215">
                  <c:v>227.1707142857143</c:v>
                </c:pt>
                <c:pt idx="216">
                  <c:v>227.48528571428571</c:v>
                </c:pt>
                <c:pt idx="217">
                  <c:v>227.66900000000001</c:v>
                </c:pt>
                <c:pt idx="218">
                  <c:v>228.28571428571428</c:v>
                </c:pt>
                <c:pt idx="219">
                  <c:v>228.88800000000001</c:v>
                </c:pt>
                <c:pt idx="220">
                  <c:v>230.11685714285713</c:v>
                </c:pt>
                <c:pt idx="221">
                  <c:v>231.22928571428571</c:v>
                </c:pt>
                <c:pt idx="222">
                  <c:v>232.56385714285716</c:v>
                </c:pt>
                <c:pt idx="223">
                  <c:v>233.71442857142861</c:v>
                </c:pt>
                <c:pt idx="224">
                  <c:v>234.64714285714288</c:v>
                </c:pt>
                <c:pt idx="225">
                  <c:v>235.29442857142857</c:v>
                </c:pt>
                <c:pt idx="226">
                  <c:v>235.80742857142855</c:v>
                </c:pt>
                <c:pt idx="227">
                  <c:v>236.1177142857143</c:v>
                </c:pt>
                <c:pt idx="228">
                  <c:v>236.69514285714286</c:v>
                </c:pt>
                <c:pt idx="229">
                  <c:v>236.90642857142862</c:v>
                </c:pt>
                <c:pt idx="230">
                  <c:v>237.25742857142859</c:v>
                </c:pt>
                <c:pt idx="231">
                  <c:v>237.34699999999998</c:v>
                </c:pt>
                <c:pt idx="232">
                  <c:v>236.93242857142855</c:v>
                </c:pt>
                <c:pt idx="233">
                  <c:v>236.17142857142855</c:v>
                </c:pt>
                <c:pt idx="234">
                  <c:v>235.83771428571427</c:v>
                </c:pt>
                <c:pt idx="235">
                  <c:v>235.48414285714287</c:v>
                </c:pt>
                <c:pt idx="236">
                  <c:v>235.21085714285715</c:v>
                </c:pt>
                <c:pt idx="237">
                  <c:v>231.60257142857148</c:v>
                </c:pt>
                <c:pt idx="238">
                  <c:v>229.90114285714284</c:v>
                </c:pt>
                <c:pt idx="239">
                  <c:v>227.46428571428569</c:v>
                </c:pt>
                <c:pt idx="240">
                  <c:v>221.94528571428572</c:v>
                </c:pt>
                <c:pt idx="241">
                  <c:v>214.82357142857146</c:v>
                </c:pt>
                <c:pt idx="242">
                  <c:v>210.8822857142857</c:v>
                </c:pt>
                <c:pt idx="243">
                  <c:v>209.19442857142857</c:v>
                </c:pt>
                <c:pt idx="244">
                  <c:v>210.62257142857143</c:v>
                </c:pt>
                <c:pt idx="245">
                  <c:v>210.24528571428573</c:v>
                </c:pt>
                <c:pt idx="246">
                  <c:v>211.17985714285714</c:v>
                </c:pt>
                <c:pt idx="247">
                  <c:v>215.3134285714286</c:v>
                </c:pt>
                <c:pt idx="248">
                  <c:v>221.17742857142858</c:v>
                </c:pt>
                <c:pt idx="249">
                  <c:v>224.36157142857147</c:v>
                </c:pt>
                <c:pt idx="250">
                  <c:v>225.77028571428573</c:v>
                </c:pt>
                <c:pt idx="251">
                  <c:v>227.01500000000001</c:v>
                </c:pt>
                <c:pt idx="252">
                  <c:v>228.15228571428571</c:v>
                </c:pt>
                <c:pt idx="253">
                  <c:v>229.22314285714285</c:v>
                </c:pt>
                <c:pt idx="254">
                  <c:v>230.96914285714283</c:v>
                </c:pt>
                <c:pt idx="255">
                  <c:v>232.27742857142857</c:v>
                </c:pt>
                <c:pt idx="256">
                  <c:v>232.84842857142854</c:v>
                </c:pt>
                <c:pt idx="257">
                  <c:v>232.86542857142857</c:v>
                </c:pt>
                <c:pt idx="258">
                  <c:v>233.05342857142858</c:v>
                </c:pt>
                <c:pt idx="259">
                  <c:v>233.64757142857141</c:v>
                </c:pt>
                <c:pt idx="260">
                  <c:v>233.95028571428571</c:v>
                </c:pt>
                <c:pt idx="261">
                  <c:v>233.31557142857145</c:v>
                </c:pt>
                <c:pt idx="262">
                  <c:v>232.06385714285716</c:v>
                </c:pt>
                <c:pt idx="263">
                  <c:v>230.99214285714285</c:v>
                </c:pt>
                <c:pt idx="264">
                  <c:v>229.81414285714285</c:v>
                </c:pt>
                <c:pt idx="265">
                  <c:v>227.61285714285714</c:v>
                </c:pt>
                <c:pt idx="266">
                  <c:v>225.60542857142858</c:v>
                </c:pt>
                <c:pt idx="267">
                  <c:v>224.31157142857143</c:v>
                </c:pt>
                <c:pt idx="268">
                  <c:v>223.62142857142857</c:v>
                </c:pt>
                <c:pt idx="269">
                  <c:v>222.44542857142855</c:v>
                </c:pt>
              </c:numCache>
            </c:numRef>
          </c:val>
          <c:smooth val="0"/>
          <c:extLst>
            <c:ext xmlns:c16="http://schemas.microsoft.com/office/drawing/2014/chart" uri="{C3380CC4-5D6E-409C-BE32-E72D297353CC}">
              <c16:uniqueId val="{00000001-6904-49D1-B722-EF4D5CC465EC}"/>
            </c:ext>
          </c:extLst>
        </c:ser>
        <c:ser>
          <c:idx val="2"/>
          <c:order val="2"/>
          <c:tx>
            <c:strRef>
              <c:f>'[Senda de referencia_Verano_2023-2024.xlsx]Demanda-23-24'!$G$2</c:f>
              <c:strCache>
                <c:ptCount val="1"/>
                <c:pt idx="0">
                  <c:v>Promedio Mes</c:v>
                </c:pt>
              </c:strCache>
            </c:strRef>
          </c:tx>
          <c:spPr>
            <a:ln w="31750" cap="rnd">
              <a:solidFill>
                <a:schemeClr val="accent2"/>
              </a:solidFill>
              <a:prstDash val="sysDash"/>
              <a:round/>
            </a:ln>
            <a:effectLst/>
          </c:spPr>
          <c:marker>
            <c:symbol val="none"/>
          </c:marker>
          <c:dLbls>
            <c:dLbl>
              <c:idx val="269"/>
              <c:layout>
                <c:manualLayout>
                  <c:x val="-4.8904954284499258E-2"/>
                  <c:y val="7.496251874062968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04-49D1-B722-EF4D5CC465E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'[Senda de referencia_Verano_2023-2024.xlsx]Demanda-23-24'!$B$215:$B$488</c:f>
              <c:numCache>
                <c:formatCode>m/d/yyyy</c:formatCode>
                <c:ptCount val="274"/>
                <c:pt idx="0">
                  <c:v>45139</c:v>
                </c:pt>
                <c:pt idx="1">
                  <c:v>45140</c:v>
                </c:pt>
                <c:pt idx="2">
                  <c:v>45141</c:v>
                </c:pt>
                <c:pt idx="3">
                  <c:v>45142</c:v>
                </c:pt>
                <c:pt idx="4">
                  <c:v>45143</c:v>
                </c:pt>
                <c:pt idx="5">
                  <c:v>45144</c:v>
                </c:pt>
                <c:pt idx="6">
                  <c:v>45145</c:v>
                </c:pt>
                <c:pt idx="7">
                  <c:v>45146</c:v>
                </c:pt>
                <c:pt idx="8">
                  <c:v>45147</c:v>
                </c:pt>
                <c:pt idx="9">
                  <c:v>45148</c:v>
                </c:pt>
                <c:pt idx="10">
                  <c:v>45149</c:v>
                </c:pt>
                <c:pt idx="11">
                  <c:v>45150</c:v>
                </c:pt>
                <c:pt idx="12">
                  <c:v>45151</c:v>
                </c:pt>
                <c:pt idx="13">
                  <c:v>45152</c:v>
                </c:pt>
                <c:pt idx="14">
                  <c:v>45153</c:v>
                </c:pt>
                <c:pt idx="15">
                  <c:v>45154</c:v>
                </c:pt>
                <c:pt idx="16">
                  <c:v>45155</c:v>
                </c:pt>
                <c:pt idx="17">
                  <c:v>45156</c:v>
                </c:pt>
                <c:pt idx="18">
                  <c:v>45157</c:v>
                </c:pt>
                <c:pt idx="19">
                  <c:v>45158</c:v>
                </c:pt>
                <c:pt idx="20">
                  <c:v>45159</c:v>
                </c:pt>
                <c:pt idx="21">
                  <c:v>45160</c:v>
                </c:pt>
                <c:pt idx="22">
                  <c:v>45161</c:v>
                </c:pt>
                <c:pt idx="23">
                  <c:v>45162</c:v>
                </c:pt>
                <c:pt idx="24">
                  <c:v>45163</c:v>
                </c:pt>
                <c:pt idx="25">
                  <c:v>45164</c:v>
                </c:pt>
                <c:pt idx="26">
                  <c:v>45165</c:v>
                </c:pt>
                <c:pt idx="27">
                  <c:v>45166</c:v>
                </c:pt>
                <c:pt idx="28">
                  <c:v>45167</c:v>
                </c:pt>
                <c:pt idx="29">
                  <c:v>45168</c:v>
                </c:pt>
                <c:pt idx="30">
                  <c:v>45169</c:v>
                </c:pt>
                <c:pt idx="31">
                  <c:v>45170</c:v>
                </c:pt>
                <c:pt idx="32">
                  <c:v>45171</c:v>
                </c:pt>
                <c:pt idx="33">
                  <c:v>45172</c:v>
                </c:pt>
                <c:pt idx="34">
                  <c:v>45173</c:v>
                </c:pt>
                <c:pt idx="35">
                  <c:v>45174</c:v>
                </c:pt>
                <c:pt idx="36">
                  <c:v>45175</c:v>
                </c:pt>
                <c:pt idx="37">
                  <c:v>45176</c:v>
                </c:pt>
                <c:pt idx="38">
                  <c:v>45177</c:v>
                </c:pt>
                <c:pt idx="39">
                  <c:v>45178</c:v>
                </c:pt>
                <c:pt idx="40">
                  <c:v>45179</c:v>
                </c:pt>
                <c:pt idx="41">
                  <c:v>45180</c:v>
                </c:pt>
                <c:pt idx="42">
                  <c:v>45181</c:v>
                </c:pt>
                <c:pt idx="43">
                  <c:v>45182</c:v>
                </c:pt>
                <c:pt idx="44">
                  <c:v>45183</c:v>
                </c:pt>
                <c:pt idx="45">
                  <c:v>45184</c:v>
                </c:pt>
                <c:pt idx="46">
                  <c:v>45185</c:v>
                </c:pt>
                <c:pt idx="47">
                  <c:v>45186</c:v>
                </c:pt>
                <c:pt idx="48">
                  <c:v>45187</c:v>
                </c:pt>
                <c:pt idx="49">
                  <c:v>45188</c:v>
                </c:pt>
                <c:pt idx="50">
                  <c:v>45189</c:v>
                </c:pt>
                <c:pt idx="51">
                  <c:v>45190</c:v>
                </c:pt>
                <c:pt idx="52">
                  <c:v>45191</c:v>
                </c:pt>
                <c:pt idx="53">
                  <c:v>45192</c:v>
                </c:pt>
                <c:pt idx="54">
                  <c:v>45193</c:v>
                </c:pt>
                <c:pt idx="55">
                  <c:v>45194</c:v>
                </c:pt>
                <c:pt idx="56">
                  <c:v>45195</c:v>
                </c:pt>
                <c:pt idx="57">
                  <c:v>45196</c:v>
                </c:pt>
                <c:pt idx="58">
                  <c:v>45197</c:v>
                </c:pt>
                <c:pt idx="59">
                  <c:v>45198</c:v>
                </c:pt>
                <c:pt idx="60">
                  <c:v>45199</c:v>
                </c:pt>
                <c:pt idx="61">
                  <c:v>45200</c:v>
                </c:pt>
                <c:pt idx="62">
                  <c:v>45201</c:v>
                </c:pt>
                <c:pt idx="63">
                  <c:v>45202</c:v>
                </c:pt>
                <c:pt idx="64">
                  <c:v>45203</c:v>
                </c:pt>
                <c:pt idx="65">
                  <c:v>45204</c:v>
                </c:pt>
                <c:pt idx="66">
                  <c:v>45205</c:v>
                </c:pt>
                <c:pt idx="67">
                  <c:v>45206</c:v>
                </c:pt>
                <c:pt idx="68">
                  <c:v>45207</c:v>
                </c:pt>
                <c:pt idx="69">
                  <c:v>45208</c:v>
                </c:pt>
                <c:pt idx="70">
                  <c:v>45209</c:v>
                </c:pt>
                <c:pt idx="71">
                  <c:v>45210</c:v>
                </c:pt>
                <c:pt idx="72">
                  <c:v>45211</c:v>
                </c:pt>
                <c:pt idx="73">
                  <c:v>45212</c:v>
                </c:pt>
                <c:pt idx="74">
                  <c:v>45213</c:v>
                </c:pt>
                <c:pt idx="75">
                  <c:v>45214</c:v>
                </c:pt>
                <c:pt idx="76">
                  <c:v>45215</c:v>
                </c:pt>
                <c:pt idx="77">
                  <c:v>45216</c:v>
                </c:pt>
                <c:pt idx="78">
                  <c:v>45217</c:v>
                </c:pt>
                <c:pt idx="79">
                  <c:v>45218</c:v>
                </c:pt>
                <c:pt idx="80">
                  <c:v>45219</c:v>
                </c:pt>
                <c:pt idx="81">
                  <c:v>45220</c:v>
                </c:pt>
                <c:pt idx="82">
                  <c:v>45221</c:v>
                </c:pt>
                <c:pt idx="83">
                  <c:v>45222</c:v>
                </c:pt>
                <c:pt idx="84">
                  <c:v>45223</c:v>
                </c:pt>
                <c:pt idx="85">
                  <c:v>45224</c:v>
                </c:pt>
                <c:pt idx="86">
                  <c:v>45225</c:v>
                </c:pt>
                <c:pt idx="87">
                  <c:v>45226</c:v>
                </c:pt>
                <c:pt idx="88">
                  <c:v>45227</c:v>
                </c:pt>
                <c:pt idx="89">
                  <c:v>45228</c:v>
                </c:pt>
                <c:pt idx="90">
                  <c:v>45229</c:v>
                </c:pt>
                <c:pt idx="91">
                  <c:v>45230</c:v>
                </c:pt>
                <c:pt idx="92">
                  <c:v>45231</c:v>
                </c:pt>
                <c:pt idx="93">
                  <c:v>45232</c:v>
                </c:pt>
                <c:pt idx="94">
                  <c:v>45233</c:v>
                </c:pt>
                <c:pt idx="95">
                  <c:v>45234</c:v>
                </c:pt>
                <c:pt idx="96">
                  <c:v>45235</c:v>
                </c:pt>
                <c:pt idx="97">
                  <c:v>45236</c:v>
                </c:pt>
                <c:pt idx="98">
                  <c:v>45237</c:v>
                </c:pt>
                <c:pt idx="99">
                  <c:v>45238</c:v>
                </c:pt>
                <c:pt idx="100">
                  <c:v>45239</c:v>
                </c:pt>
                <c:pt idx="101">
                  <c:v>45240</c:v>
                </c:pt>
                <c:pt idx="102">
                  <c:v>45241</c:v>
                </c:pt>
                <c:pt idx="103">
                  <c:v>45242</c:v>
                </c:pt>
                <c:pt idx="104">
                  <c:v>45243</c:v>
                </c:pt>
                <c:pt idx="105">
                  <c:v>45244</c:v>
                </c:pt>
                <c:pt idx="106">
                  <c:v>45245</c:v>
                </c:pt>
                <c:pt idx="107">
                  <c:v>45246</c:v>
                </c:pt>
                <c:pt idx="108">
                  <c:v>45247</c:v>
                </c:pt>
                <c:pt idx="109">
                  <c:v>45248</c:v>
                </c:pt>
                <c:pt idx="110">
                  <c:v>45249</c:v>
                </c:pt>
                <c:pt idx="111">
                  <c:v>45250</c:v>
                </c:pt>
                <c:pt idx="112">
                  <c:v>45251</c:v>
                </c:pt>
                <c:pt idx="113">
                  <c:v>45252</c:v>
                </c:pt>
                <c:pt idx="114">
                  <c:v>45253</c:v>
                </c:pt>
                <c:pt idx="115">
                  <c:v>45254</c:v>
                </c:pt>
                <c:pt idx="116">
                  <c:v>45255</c:v>
                </c:pt>
                <c:pt idx="117">
                  <c:v>45256</c:v>
                </c:pt>
                <c:pt idx="118">
                  <c:v>45257</c:v>
                </c:pt>
                <c:pt idx="119">
                  <c:v>45258</c:v>
                </c:pt>
                <c:pt idx="120">
                  <c:v>45259</c:v>
                </c:pt>
                <c:pt idx="121">
                  <c:v>45260</c:v>
                </c:pt>
                <c:pt idx="122">
                  <c:v>45261</c:v>
                </c:pt>
                <c:pt idx="123">
                  <c:v>45262</c:v>
                </c:pt>
                <c:pt idx="124">
                  <c:v>45263</c:v>
                </c:pt>
                <c:pt idx="125">
                  <c:v>45264</c:v>
                </c:pt>
                <c:pt idx="126">
                  <c:v>45265</c:v>
                </c:pt>
                <c:pt idx="127">
                  <c:v>45266</c:v>
                </c:pt>
                <c:pt idx="128">
                  <c:v>45267</c:v>
                </c:pt>
                <c:pt idx="129">
                  <c:v>45268</c:v>
                </c:pt>
                <c:pt idx="130">
                  <c:v>45269</c:v>
                </c:pt>
                <c:pt idx="131">
                  <c:v>45270</c:v>
                </c:pt>
                <c:pt idx="132">
                  <c:v>45271</c:v>
                </c:pt>
                <c:pt idx="133">
                  <c:v>45272</c:v>
                </c:pt>
                <c:pt idx="134">
                  <c:v>45273</c:v>
                </c:pt>
                <c:pt idx="135">
                  <c:v>45274</c:v>
                </c:pt>
                <c:pt idx="136">
                  <c:v>45275</c:v>
                </c:pt>
                <c:pt idx="137">
                  <c:v>45276</c:v>
                </c:pt>
                <c:pt idx="138">
                  <c:v>45277</c:v>
                </c:pt>
                <c:pt idx="139">
                  <c:v>45278</c:v>
                </c:pt>
                <c:pt idx="140">
                  <c:v>45279</c:v>
                </c:pt>
                <c:pt idx="141">
                  <c:v>45280</c:v>
                </c:pt>
                <c:pt idx="142">
                  <c:v>45281</c:v>
                </c:pt>
                <c:pt idx="143">
                  <c:v>45282</c:v>
                </c:pt>
                <c:pt idx="144">
                  <c:v>45283</c:v>
                </c:pt>
                <c:pt idx="145">
                  <c:v>45284</c:v>
                </c:pt>
                <c:pt idx="146">
                  <c:v>45285</c:v>
                </c:pt>
                <c:pt idx="147">
                  <c:v>45286</c:v>
                </c:pt>
                <c:pt idx="148">
                  <c:v>45287</c:v>
                </c:pt>
                <c:pt idx="149">
                  <c:v>45288</c:v>
                </c:pt>
                <c:pt idx="150">
                  <c:v>45289</c:v>
                </c:pt>
                <c:pt idx="151">
                  <c:v>45290</c:v>
                </c:pt>
                <c:pt idx="152">
                  <c:v>45291</c:v>
                </c:pt>
                <c:pt idx="153">
                  <c:v>45292</c:v>
                </c:pt>
                <c:pt idx="154">
                  <c:v>45293</c:v>
                </c:pt>
                <c:pt idx="155">
                  <c:v>45294</c:v>
                </c:pt>
                <c:pt idx="156">
                  <c:v>45295</c:v>
                </c:pt>
                <c:pt idx="157">
                  <c:v>45296</c:v>
                </c:pt>
                <c:pt idx="158">
                  <c:v>45297</c:v>
                </c:pt>
                <c:pt idx="159">
                  <c:v>45298</c:v>
                </c:pt>
                <c:pt idx="160">
                  <c:v>45299</c:v>
                </c:pt>
                <c:pt idx="161">
                  <c:v>45300</c:v>
                </c:pt>
                <c:pt idx="162">
                  <c:v>45301</c:v>
                </c:pt>
                <c:pt idx="163">
                  <c:v>45302</c:v>
                </c:pt>
                <c:pt idx="164">
                  <c:v>45303</c:v>
                </c:pt>
                <c:pt idx="165">
                  <c:v>45304</c:v>
                </c:pt>
                <c:pt idx="166">
                  <c:v>45305</c:v>
                </c:pt>
                <c:pt idx="167">
                  <c:v>45306</c:v>
                </c:pt>
                <c:pt idx="168">
                  <c:v>45307</c:v>
                </c:pt>
                <c:pt idx="169">
                  <c:v>45308</c:v>
                </c:pt>
                <c:pt idx="170">
                  <c:v>45309</c:v>
                </c:pt>
                <c:pt idx="171">
                  <c:v>45310</c:v>
                </c:pt>
                <c:pt idx="172">
                  <c:v>45311</c:v>
                </c:pt>
                <c:pt idx="173">
                  <c:v>45312</c:v>
                </c:pt>
                <c:pt idx="174">
                  <c:v>45313</c:v>
                </c:pt>
                <c:pt idx="175">
                  <c:v>45314</c:v>
                </c:pt>
                <c:pt idx="176">
                  <c:v>45315</c:v>
                </c:pt>
                <c:pt idx="177">
                  <c:v>45316</c:v>
                </c:pt>
                <c:pt idx="178">
                  <c:v>45317</c:v>
                </c:pt>
                <c:pt idx="179">
                  <c:v>45318</c:v>
                </c:pt>
                <c:pt idx="180">
                  <c:v>45319</c:v>
                </c:pt>
                <c:pt idx="181">
                  <c:v>45320</c:v>
                </c:pt>
                <c:pt idx="182">
                  <c:v>45321</c:v>
                </c:pt>
                <c:pt idx="183">
                  <c:v>45322</c:v>
                </c:pt>
                <c:pt idx="184">
                  <c:v>45323</c:v>
                </c:pt>
                <c:pt idx="185">
                  <c:v>45324</c:v>
                </c:pt>
                <c:pt idx="186">
                  <c:v>45325</c:v>
                </c:pt>
                <c:pt idx="187">
                  <c:v>45326</c:v>
                </c:pt>
                <c:pt idx="188">
                  <c:v>45327</c:v>
                </c:pt>
                <c:pt idx="189">
                  <c:v>45328</c:v>
                </c:pt>
                <c:pt idx="190">
                  <c:v>45329</c:v>
                </c:pt>
                <c:pt idx="191">
                  <c:v>45330</c:v>
                </c:pt>
                <c:pt idx="192">
                  <c:v>45331</c:v>
                </c:pt>
                <c:pt idx="193">
                  <c:v>45332</c:v>
                </c:pt>
                <c:pt idx="194">
                  <c:v>45333</c:v>
                </c:pt>
                <c:pt idx="195">
                  <c:v>45334</c:v>
                </c:pt>
                <c:pt idx="196">
                  <c:v>45335</c:v>
                </c:pt>
                <c:pt idx="197">
                  <c:v>45336</c:v>
                </c:pt>
                <c:pt idx="198">
                  <c:v>45337</c:v>
                </c:pt>
                <c:pt idx="199">
                  <c:v>45338</c:v>
                </c:pt>
                <c:pt idx="200">
                  <c:v>45339</c:v>
                </c:pt>
                <c:pt idx="201">
                  <c:v>45340</c:v>
                </c:pt>
                <c:pt idx="202">
                  <c:v>45341</c:v>
                </c:pt>
                <c:pt idx="203">
                  <c:v>45342</c:v>
                </c:pt>
                <c:pt idx="204">
                  <c:v>45343</c:v>
                </c:pt>
                <c:pt idx="205">
                  <c:v>45344</c:v>
                </c:pt>
                <c:pt idx="206">
                  <c:v>45345</c:v>
                </c:pt>
                <c:pt idx="207">
                  <c:v>45346</c:v>
                </c:pt>
                <c:pt idx="208">
                  <c:v>45347</c:v>
                </c:pt>
                <c:pt idx="209">
                  <c:v>45348</c:v>
                </c:pt>
                <c:pt idx="210">
                  <c:v>45349</c:v>
                </c:pt>
                <c:pt idx="211">
                  <c:v>45350</c:v>
                </c:pt>
                <c:pt idx="212">
                  <c:v>45351</c:v>
                </c:pt>
                <c:pt idx="213">
                  <c:v>45352</c:v>
                </c:pt>
                <c:pt idx="214">
                  <c:v>45353</c:v>
                </c:pt>
                <c:pt idx="215">
                  <c:v>45354</c:v>
                </c:pt>
                <c:pt idx="216">
                  <c:v>45355</c:v>
                </c:pt>
                <c:pt idx="217">
                  <c:v>45356</c:v>
                </c:pt>
                <c:pt idx="218">
                  <c:v>45357</c:v>
                </c:pt>
                <c:pt idx="219">
                  <c:v>45358</c:v>
                </c:pt>
                <c:pt idx="220">
                  <c:v>45359</c:v>
                </c:pt>
                <c:pt idx="221">
                  <c:v>45360</c:v>
                </c:pt>
                <c:pt idx="222">
                  <c:v>45361</c:v>
                </c:pt>
                <c:pt idx="223">
                  <c:v>45362</c:v>
                </c:pt>
                <c:pt idx="224">
                  <c:v>45363</c:v>
                </c:pt>
                <c:pt idx="225">
                  <c:v>45364</c:v>
                </c:pt>
                <c:pt idx="226">
                  <c:v>45365</c:v>
                </c:pt>
                <c:pt idx="227">
                  <c:v>45366</c:v>
                </c:pt>
                <c:pt idx="228">
                  <c:v>45367</c:v>
                </c:pt>
                <c:pt idx="229">
                  <c:v>45368</c:v>
                </c:pt>
                <c:pt idx="230">
                  <c:v>45369</c:v>
                </c:pt>
                <c:pt idx="231">
                  <c:v>45370</c:v>
                </c:pt>
                <c:pt idx="232">
                  <c:v>45371</c:v>
                </c:pt>
                <c:pt idx="233">
                  <c:v>45372</c:v>
                </c:pt>
                <c:pt idx="234">
                  <c:v>45373</c:v>
                </c:pt>
                <c:pt idx="235">
                  <c:v>45374</c:v>
                </c:pt>
                <c:pt idx="236">
                  <c:v>45375</c:v>
                </c:pt>
                <c:pt idx="237">
                  <c:v>45376</c:v>
                </c:pt>
                <c:pt idx="238">
                  <c:v>45377</c:v>
                </c:pt>
                <c:pt idx="239">
                  <c:v>45378</c:v>
                </c:pt>
                <c:pt idx="240">
                  <c:v>45379</c:v>
                </c:pt>
                <c:pt idx="241">
                  <c:v>45380</c:v>
                </c:pt>
                <c:pt idx="242">
                  <c:v>45381</c:v>
                </c:pt>
                <c:pt idx="243">
                  <c:v>45382</c:v>
                </c:pt>
                <c:pt idx="244">
                  <c:v>45383</c:v>
                </c:pt>
                <c:pt idx="245">
                  <c:v>45384</c:v>
                </c:pt>
                <c:pt idx="246">
                  <c:v>45385</c:v>
                </c:pt>
                <c:pt idx="247">
                  <c:v>45386</c:v>
                </c:pt>
                <c:pt idx="248">
                  <c:v>45387</c:v>
                </c:pt>
                <c:pt idx="249">
                  <c:v>45388</c:v>
                </c:pt>
                <c:pt idx="250">
                  <c:v>45389</c:v>
                </c:pt>
                <c:pt idx="251">
                  <c:v>45390</c:v>
                </c:pt>
                <c:pt idx="252">
                  <c:v>45391</c:v>
                </c:pt>
                <c:pt idx="253">
                  <c:v>45392</c:v>
                </c:pt>
                <c:pt idx="254">
                  <c:v>45393</c:v>
                </c:pt>
                <c:pt idx="255">
                  <c:v>45394</c:v>
                </c:pt>
                <c:pt idx="256">
                  <c:v>45395</c:v>
                </c:pt>
                <c:pt idx="257">
                  <c:v>45396</c:v>
                </c:pt>
                <c:pt idx="258">
                  <c:v>45397</c:v>
                </c:pt>
                <c:pt idx="259">
                  <c:v>45398</c:v>
                </c:pt>
                <c:pt idx="260">
                  <c:v>45399</c:v>
                </c:pt>
                <c:pt idx="261">
                  <c:v>45400</c:v>
                </c:pt>
                <c:pt idx="262">
                  <c:v>45401</c:v>
                </c:pt>
                <c:pt idx="263">
                  <c:v>45402</c:v>
                </c:pt>
                <c:pt idx="264">
                  <c:v>45403</c:v>
                </c:pt>
                <c:pt idx="265">
                  <c:v>45404</c:v>
                </c:pt>
                <c:pt idx="266">
                  <c:v>45405</c:v>
                </c:pt>
                <c:pt idx="267">
                  <c:v>45406</c:v>
                </c:pt>
                <c:pt idx="268">
                  <c:v>45407</c:v>
                </c:pt>
                <c:pt idx="269">
                  <c:v>45408</c:v>
                </c:pt>
                <c:pt idx="270">
                  <c:v>45409</c:v>
                </c:pt>
                <c:pt idx="271">
                  <c:v>45410</c:v>
                </c:pt>
                <c:pt idx="272">
                  <c:v>45411</c:v>
                </c:pt>
                <c:pt idx="273">
                  <c:v>45412</c:v>
                </c:pt>
              </c:numCache>
            </c:numRef>
          </c:cat>
          <c:val>
            <c:numRef>
              <c:f>'[Senda de referencia_Verano_2023-2024.xlsx]Demanda-23-24'!$G$215:$G$488</c:f>
              <c:numCache>
                <c:formatCode>0.0</c:formatCode>
                <c:ptCount val="274"/>
                <c:pt idx="0">
                  <c:v>226.20632258064512</c:v>
                </c:pt>
                <c:pt idx="1">
                  <c:v>226.20632258064512</c:v>
                </c:pt>
                <c:pt idx="2">
                  <c:v>226.20632258064512</c:v>
                </c:pt>
                <c:pt idx="3">
                  <c:v>226.20632258064512</c:v>
                </c:pt>
                <c:pt idx="4">
                  <c:v>226.20632258064512</c:v>
                </c:pt>
                <c:pt idx="5">
                  <c:v>226.20632258064512</c:v>
                </c:pt>
                <c:pt idx="6">
                  <c:v>226.20632258064512</c:v>
                </c:pt>
                <c:pt idx="7">
                  <c:v>226.20632258064512</c:v>
                </c:pt>
                <c:pt idx="8">
                  <c:v>226.20632258064512</c:v>
                </c:pt>
                <c:pt idx="9">
                  <c:v>226.20632258064512</c:v>
                </c:pt>
                <c:pt idx="10">
                  <c:v>226.20632258064512</c:v>
                </c:pt>
                <c:pt idx="11">
                  <c:v>226.20632258064512</c:v>
                </c:pt>
                <c:pt idx="12">
                  <c:v>226.20632258064512</c:v>
                </c:pt>
                <c:pt idx="13">
                  <c:v>226.20632258064512</c:v>
                </c:pt>
                <c:pt idx="14">
                  <c:v>226.20632258064512</c:v>
                </c:pt>
                <c:pt idx="15">
                  <c:v>226.20632258064512</c:v>
                </c:pt>
                <c:pt idx="16">
                  <c:v>226.20632258064512</c:v>
                </c:pt>
                <c:pt idx="17">
                  <c:v>226.20632258064512</c:v>
                </c:pt>
                <c:pt idx="18">
                  <c:v>226.20632258064512</c:v>
                </c:pt>
                <c:pt idx="19">
                  <c:v>226.20632258064512</c:v>
                </c:pt>
                <c:pt idx="20">
                  <c:v>226.20632258064512</c:v>
                </c:pt>
                <c:pt idx="21">
                  <c:v>226.20632258064512</c:v>
                </c:pt>
                <c:pt idx="22">
                  <c:v>226.20632258064512</c:v>
                </c:pt>
                <c:pt idx="23">
                  <c:v>226.20632258064512</c:v>
                </c:pt>
                <c:pt idx="24">
                  <c:v>226.20632258064512</c:v>
                </c:pt>
                <c:pt idx="25">
                  <c:v>226.20632258064512</c:v>
                </c:pt>
                <c:pt idx="26">
                  <c:v>226.20632258064512</c:v>
                </c:pt>
                <c:pt idx="27">
                  <c:v>226.20632258064512</c:v>
                </c:pt>
                <c:pt idx="28">
                  <c:v>226.20632258064512</c:v>
                </c:pt>
                <c:pt idx="29">
                  <c:v>226.20632258064512</c:v>
                </c:pt>
                <c:pt idx="30">
                  <c:v>226.20632258064512</c:v>
                </c:pt>
                <c:pt idx="31">
                  <c:v>229.54406666666665</c:v>
                </c:pt>
                <c:pt idx="32">
                  <c:v>229.54406666666665</c:v>
                </c:pt>
                <c:pt idx="33">
                  <c:v>229.54406666666665</c:v>
                </c:pt>
                <c:pt idx="34">
                  <c:v>229.54406666666665</c:v>
                </c:pt>
                <c:pt idx="35">
                  <c:v>229.54406666666665</c:v>
                </c:pt>
                <c:pt idx="36">
                  <c:v>229.54406666666665</c:v>
                </c:pt>
                <c:pt idx="37">
                  <c:v>229.54406666666665</c:v>
                </c:pt>
                <c:pt idx="38">
                  <c:v>229.54406666666665</c:v>
                </c:pt>
                <c:pt idx="39">
                  <c:v>229.54406666666665</c:v>
                </c:pt>
                <c:pt idx="40">
                  <c:v>229.54406666666665</c:v>
                </c:pt>
                <c:pt idx="41">
                  <c:v>229.54406666666665</c:v>
                </c:pt>
                <c:pt idx="42">
                  <c:v>229.54406666666665</c:v>
                </c:pt>
                <c:pt idx="43">
                  <c:v>229.54406666666665</c:v>
                </c:pt>
                <c:pt idx="44">
                  <c:v>229.54406666666665</c:v>
                </c:pt>
                <c:pt idx="45">
                  <c:v>229.54406666666665</c:v>
                </c:pt>
                <c:pt idx="46">
                  <c:v>229.54406666666665</c:v>
                </c:pt>
                <c:pt idx="47">
                  <c:v>229.54406666666665</c:v>
                </c:pt>
                <c:pt idx="48">
                  <c:v>229.54406666666665</c:v>
                </c:pt>
                <c:pt idx="49">
                  <c:v>229.54406666666665</c:v>
                </c:pt>
                <c:pt idx="50">
                  <c:v>229.54406666666665</c:v>
                </c:pt>
                <c:pt idx="51">
                  <c:v>229.54406666666665</c:v>
                </c:pt>
                <c:pt idx="52">
                  <c:v>229.54406666666665</c:v>
                </c:pt>
                <c:pt idx="53">
                  <c:v>229.54406666666665</c:v>
                </c:pt>
                <c:pt idx="54">
                  <c:v>229.54406666666665</c:v>
                </c:pt>
                <c:pt idx="55">
                  <c:v>229.54406666666665</c:v>
                </c:pt>
                <c:pt idx="56">
                  <c:v>229.54406666666665</c:v>
                </c:pt>
                <c:pt idx="57">
                  <c:v>229.54406666666665</c:v>
                </c:pt>
                <c:pt idx="58">
                  <c:v>229.54406666666665</c:v>
                </c:pt>
                <c:pt idx="59">
                  <c:v>229.54406666666665</c:v>
                </c:pt>
                <c:pt idx="60">
                  <c:v>229.54406666666665</c:v>
                </c:pt>
                <c:pt idx="61">
                  <c:v>222.24116129032259</c:v>
                </c:pt>
                <c:pt idx="62">
                  <c:v>222.24116129032259</c:v>
                </c:pt>
                <c:pt idx="63">
                  <c:v>222.24116129032259</c:v>
                </c:pt>
                <c:pt idx="64">
                  <c:v>222.24116129032259</c:v>
                </c:pt>
                <c:pt idx="65">
                  <c:v>222.24116129032259</c:v>
                </c:pt>
                <c:pt idx="66">
                  <c:v>222.24116129032259</c:v>
                </c:pt>
                <c:pt idx="67">
                  <c:v>222.24116129032259</c:v>
                </c:pt>
                <c:pt idx="68">
                  <c:v>222.24116129032259</c:v>
                </c:pt>
                <c:pt idx="69">
                  <c:v>222.24116129032259</c:v>
                </c:pt>
                <c:pt idx="70">
                  <c:v>222.24116129032259</c:v>
                </c:pt>
                <c:pt idx="71">
                  <c:v>222.24116129032259</c:v>
                </c:pt>
                <c:pt idx="72">
                  <c:v>222.24116129032259</c:v>
                </c:pt>
                <c:pt idx="73">
                  <c:v>222.24116129032259</c:v>
                </c:pt>
                <c:pt idx="74">
                  <c:v>222.24116129032259</c:v>
                </c:pt>
                <c:pt idx="75">
                  <c:v>222.24116129032259</c:v>
                </c:pt>
                <c:pt idx="76">
                  <c:v>222.24116129032259</c:v>
                </c:pt>
                <c:pt idx="77">
                  <c:v>222.24116129032259</c:v>
                </c:pt>
                <c:pt idx="78">
                  <c:v>222.24116129032259</c:v>
                </c:pt>
                <c:pt idx="79">
                  <c:v>222.24116129032259</c:v>
                </c:pt>
                <c:pt idx="80">
                  <c:v>222.24116129032259</c:v>
                </c:pt>
                <c:pt idx="81">
                  <c:v>222.24116129032259</c:v>
                </c:pt>
                <c:pt idx="82">
                  <c:v>222.24116129032259</c:v>
                </c:pt>
                <c:pt idx="83">
                  <c:v>222.24116129032259</c:v>
                </c:pt>
                <c:pt idx="84">
                  <c:v>222.24116129032259</c:v>
                </c:pt>
                <c:pt idx="85">
                  <c:v>222.24116129032259</c:v>
                </c:pt>
                <c:pt idx="86">
                  <c:v>222.24116129032259</c:v>
                </c:pt>
                <c:pt idx="87">
                  <c:v>222.24116129032259</c:v>
                </c:pt>
                <c:pt idx="88">
                  <c:v>222.24116129032259</c:v>
                </c:pt>
                <c:pt idx="89">
                  <c:v>222.24116129032259</c:v>
                </c:pt>
                <c:pt idx="90">
                  <c:v>222.24116129032259</c:v>
                </c:pt>
                <c:pt idx="91">
                  <c:v>222.24116129032259</c:v>
                </c:pt>
                <c:pt idx="92">
                  <c:v>223.28933333333333</c:v>
                </c:pt>
                <c:pt idx="93">
                  <c:v>223.28933333333333</c:v>
                </c:pt>
                <c:pt idx="94">
                  <c:v>223.28933333333333</c:v>
                </c:pt>
                <c:pt idx="95">
                  <c:v>223.28933333333333</c:v>
                </c:pt>
                <c:pt idx="96">
                  <c:v>223.28933333333333</c:v>
                </c:pt>
                <c:pt idx="97">
                  <c:v>223.28933333333333</c:v>
                </c:pt>
                <c:pt idx="98">
                  <c:v>223.28933333333333</c:v>
                </c:pt>
                <c:pt idx="99">
                  <c:v>223.28933333333333</c:v>
                </c:pt>
                <c:pt idx="100">
                  <c:v>223.28933333333333</c:v>
                </c:pt>
                <c:pt idx="101">
                  <c:v>223.28933333333333</c:v>
                </c:pt>
                <c:pt idx="102">
                  <c:v>223.28933333333333</c:v>
                </c:pt>
                <c:pt idx="103">
                  <c:v>223.28933333333333</c:v>
                </c:pt>
                <c:pt idx="104">
                  <c:v>223.28933333333333</c:v>
                </c:pt>
                <c:pt idx="105">
                  <c:v>223.28933333333333</c:v>
                </c:pt>
                <c:pt idx="106">
                  <c:v>223.28933333333333</c:v>
                </c:pt>
                <c:pt idx="107">
                  <c:v>223.28933333333333</c:v>
                </c:pt>
                <c:pt idx="108">
                  <c:v>223.28933333333333</c:v>
                </c:pt>
                <c:pt idx="109">
                  <c:v>223.28933333333333</c:v>
                </c:pt>
                <c:pt idx="110">
                  <c:v>223.28933333333333</c:v>
                </c:pt>
                <c:pt idx="111">
                  <c:v>223.28933333333333</c:v>
                </c:pt>
                <c:pt idx="112">
                  <c:v>223.28933333333333</c:v>
                </c:pt>
                <c:pt idx="113">
                  <c:v>223.28933333333333</c:v>
                </c:pt>
                <c:pt idx="114">
                  <c:v>223.28933333333333</c:v>
                </c:pt>
                <c:pt idx="115">
                  <c:v>223.28933333333333</c:v>
                </c:pt>
                <c:pt idx="116">
                  <c:v>223.28933333333333</c:v>
                </c:pt>
                <c:pt idx="117">
                  <c:v>223.28933333333333</c:v>
                </c:pt>
                <c:pt idx="118">
                  <c:v>223.28933333333333</c:v>
                </c:pt>
                <c:pt idx="119">
                  <c:v>223.28933333333333</c:v>
                </c:pt>
                <c:pt idx="120">
                  <c:v>223.28933333333333</c:v>
                </c:pt>
                <c:pt idx="121">
                  <c:v>223.28933333333333</c:v>
                </c:pt>
                <c:pt idx="122">
                  <c:v>221.29299999999998</c:v>
                </c:pt>
                <c:pt idx="123">
                  <c:v>221.29299999999998</c:v>
                </c:pt>
                <c:pt idx="124">
                  <c:v>221.29299999999998</c:v>
                </c:pt>
                <c:pt idx="125">
                  <c:v>221.29299999999998</c:v>
                </c:pt>
                <c:pt idx="126">
                  <c:v>221.29299999999998</c:v>
                </c:pt>
                <c:pt idx="127">
                  <c:v>221.29299999999998</c:v>
                </c:pt>
                <c:pt idx="128">
                  <c:v>221.29299999999998</c:v>
                </c:pt>
                <c:pt idx="129">
                  <c:v>221.29299999999998</c:v>
                </c:pt>
                <c:pt idx="130">
                  <c:v>221.29299999999998</c:v>
                </c:pt>
                <c:pt idx="131">
                  <c:v>221.29299999999998</c:v>
                </c:pt>
                <c:pt idx="132">
                  <c:v>221.29299999999998</c:v>
                </c:pt>
                <c:pt idx="133">
                  <c:v>221.29299999999998</c:v>
                </c:pt>
                <c:pt idx="134">
                  <c:v>221.29299999999998</c:v>
                </c:pt>
                <c:pt idx="135">
                  <c:v>221.29299999999998</c:v>
                </c:pt>
                <c:pt idx="136">
                  <c:v>221.29299999999998</c:v>
                </c:pt>
                <c:pt idx="137">
                  <c:v>221.29299999999998</c:v>
                </c:pt>
                <c:pt idx="138">
                  <c:v>221.29299999999998</c:v>
                </c:pt>
                <c:pt idx="139">
                  <c:v>221.29299999999998</c:v>
                </c:pt>
                <c:pt idx="140">
                  <c:v>221.29299999999998</c:v>
                </c:pt>
                <c:pt idx="141">
                  <c:v>221.29299999999998</c:v>
                </c:pt>
                <c:pt idx="142">
                  <c:v>221.29299999999998</c:v>
                </c:pt>
                <c:pt idx="143">
                  <c:v>221.29299999999998</c:v>
                </c:pt>
                <c:pt idx="144">
                  <c:v>221.29299999999998</c:v>
                </c:pt>
                <c:pt idx="145">
                  <c:v>221.29299999999998</c:v>
                </c:pt>
                <c:pt idx="146">
                  <c:v>221.29299999999998</c:v>
                </c:pt>
                <c:pt idx="147">
                  <c:v>221.29299999999998</c:v>
                </c:pt>
                <c:pt idx="148">
                  <c:v>221.29299999999998</c:v>
                </c:pt>
                <c:pt idx="149">
                  <c:v>221.29299999999998</c:v>
                </c:pt>
                <c:pt idx="150">
                  <c:v>221.29299999999998</c:v>
                </c:pt>
                <c:pt idx="151">
                  <c:v>221.29299999999998</c:v>
                </c:pt>
                <c:pt idx="152">
                  <c:v>221.29299999999998</c:v>
                </c:pt>
                <c:pt idx="153">
                  <c:v>222.40141935483868</c:v>
                </c:pt>
                <c:pt idx="154">
                  <c:v>222.40141935483868</c:v>
                </c:pt>
                <c:pt idx="155">
                  <c:v>222.40141935483868</c:v>
                </c:pt>
                <c:pt idx="156">
                  <c:v>222.40141935483868</c:v>
                </c:pt>
                <c:pt idx="157">
                  <c:v>222.40141935483868</c:v>
                </c:pt>
                <c:pt idx="158">
                  <c:v>222.40141935483868</c:v>
                </c:pt>
                <c:pt idx="159">
                  <c:v>222.40141935483868</c:v>
                </c:pt>
                <c:pt idx="160">
                  <c:v>222.40141935483868</c:v>
                </c:pt>
                <c:pt idx="161">
                  <c:v>222.40141935483868</c:v>
                </c:pt>
                <c:pt idx="162">
                  <c:v>222.40141935483868</c:v>
                </c:pt>
                <c:pt idx="163">
                  <c:v>222.40141935483868</c:v>
                </c:pt>
                <c:pt idx="164">
                  <c:v>222.40141935483868</c:v>
                </c:pt>
                <c:pt idx="165">
                  <c:v>222.40141935483868</c:v>
                </c:pt>
                <c:pt idx="166">
                  <c:v>222.40141935483868</c:v>
                </c:pt>
                <c:pt idx="167">
                  <c:v>222.40141935483868</c:v>
                </c:pt>
                <c:pt idx="168">
                  <c:v>222.40141935483868</c:v>
                </c:pt>
                <c:pt idx="169">
                  <c:v>222.40141935483868</c:v>
                </c:pt>
                <c:pt idx="170">
                  <c:v>222.40141935483868</c:v>
                </c:pt>
                <c:pt idx="171">
                  <c:v>222.40141935483868</c:v>
                </c:pt>
                <c:pt idx="172">
                  <c:v>222.40141935483868</c:v>
                </c:pt>
                <c:pt idx="173">
                  <c:v>222.40141935483868</c:v>
                </c:pt>
                <c:pt idx="174">
                  <c:v>222.40141935483868</c:v>
                </c:pt>
                <c:pt idx="175">
                  <c:v>222.40141935483868</c:v>
                </c:pt>
                <c:pt idx="176">
                  <c:v>222.40141935483868</c:v>
                </c:pt>
                <c:pt idx="177">
                  <c:v>222.40141935483868</c:v>
                </c:pt>
                <c:pt idx="178">
                  <c:v>222.40141935483868</c:v>
                </c:pt>
                <c:pt idx="179">
                  <c:v>222.40141935483868</c:v>
                </c:pt>
                <c:pt idx="180">
                  <c:v>222.40141935483868</c:v>
                </c:pt>
                <c:pt idx="181">
                  <c:v>222.40141935483868</c:v>
                </c:pt>
                <c:pt idx="182">
                  <c:v>222.40141935483868</c:v>
                </c:pt>
                <c:pt idx="183">
                  <c:v>222.40141935483868</c:v>
                </c:pt>
                <c:pt idx="184">
                  <c:v>226.04855172413795</c:v>
                </c:pt>
                <c:pt idx="185">
                  <c:v>226.04855172413795</c:v>
                </c:pt>
                <c:pt idx="186">
                  <c:v>226.04855172413795</c:v>
                </c:pt>
                <c:pt idx="187">
                  <c:v>226.04855172413795</c:v>
                </c:pt>
                <c:pt idx="188">
                  <c:v>226.04855172413795</c:v>
                </c:pt>
                <c:pt idx="189">
                  <c:v>226.04855172413795</c:v>
                </c:pt>
                <c:pt idx="190">
                  <c:v>226.04855172413795</c:v>
                </c:pt>
                <c:pt idx="191">
                  <c:v>226.04855172413795</c:v>
                </c:pt>
                <c:pt idx="192">
                  <c:v>226.04855172413795</c:v>
                </c:pt>
                <c:pt idx="193">
                  <c:v>226.04855172413795</c:v>
                </c:pt>
                <c:pt idx="194">
                  <c:v>226.04855172413795</c:v>
                </c:pt>
                <c:pt idx="195">
                  <c:v>226.04855172413795</c:v>
                </c:pt>
                <c:pt idx="196">
                  <c:v>226.04855172413795</c:v>
                </c:pt>
                <c:pt idx="197">
                  <c:v>226.04855172413795</c:v>
                </c:pt>
                <c:pt idx="198">
                  <c:v>226.04855172413795</c:v>
                </c:pt>
                <c:pt idx="199">
                  <c:v>226.04855172413795</c:v>
                </c:pt>
                <c:pt idx="200">
                  <c:v>226.04855172413795</c:v>
                </c:pt>
                <c:pt idx="201">
                  <c:v>226.04855172413795</c:v>
                </c:pt>
                <c:pt idx="202">
                  <c:v>226.04855172413795</c:v>
                </c:pt>
                <c:pt idx="203">
                  <c:v>226.04855172413795</c:v>
                </c:pt>
                <c:pt idx="204">
                  <c:v>226.04855172413795</c:v>
                </c:pt>
                <c:pt idx="205">
                  <c:v>226.04855172413795</c:v>
                </c:pt>
                <c:pt idx="206">
                  <c:v>226.04855172413795</c:v>
                </c:pt>
                <c:pt idx="207">
                  <c:v>226.04855172413795</c:v>
                </c:pt>
                <c:pt idx="208">
                  <c:v>226.04855172413795</c:v>
                </c:pt>
                <c:pt idx="209">
                  <c:v>226.04855172413795</c:v>
                </c:pt>
                <c:pt idx="210">
                  <c:v>226.04855172413795</c:v>
                </c:pt>
                <c:pt idx="211">
                  <c:v>226.04855172413795</c:v>
                </c:pt>
                <c:pt idx="212">
                  <c:v>226.04855172413795</c:v>
                </c:pt>
                <c:pt idx="213">
                  <c:v>227.5381290322581</c:v>
                </c:pt>
                <c:pt idx="214">
                  <c:v>227.5381290322581</c:v>
                </c:pt>
                <c:pt idx="215">
                  <c:v>227.5381290322581</c:v>
                </c:pt>
                <c:pt idx="216">
                  <c:v>227.5381290322581</c:v>
                </c:pt>
                <c:pt idx="217">
                  <c:v>227.5381290322581</c:v>
                </c:pt>
                <c:pt idx="218">
                  <c:v>227.5381290322581</c:v>
                </c:pt>
                <c:pt idx="219">
                  <c:v>227.5381290322581</c:v>
                </c:pt>
                <c:pt idx="220">
                  <c:v>227.5381290322581</c:v>
                </c:pt>
                <c:pt idx="221">
                  <c:v>227.5381290322581</c:v>
                </c:pt>
                <c:pt idx="222">
                  <c:v>227.5381290322581</c:v>
                </c:pt>
                <c:pt idx="223">
                  <c:v>227.5381290322581</c:v>
                </c:pt>
                <c:pt idx="224">
                  <c:v>227.5381290322581</c:v>
                </c:pt>
                <c:pt idx="225">
                  <c:v>227.5381290322581</c:v>
                </c:pt>
                <c:pt idx="226">
                  <c:v>227.5381290322581</c:v>
                </c:pt>
                <c:pt idx="227">
                  <c:v>227.5381290322581</c:v>
                </c:pt>
                <c:pt idx="228">
                  <c:v>227.5381290322581</c:v>
                </c:pt>
                <c:pt idx="229">
                  <c:v>227.5381290322581</c:v>
                </c:pt>
                <c:pt idx="230">
                  <c:v>227.5381290322581</c:v>
                </c:pt>
                <c:pt idx="231">
                  <c:v>227.5381290322581</c:v>
                </c:pt>
                <c:pt idx="232">
                  <c:v>227.5381290322581</c:v>
                </c:pt>
                <c:pt idx="233">
                  <c:v>227.5381290322581</c:v>
                </c:pt>
                <c:pt idx="234">
                  <c:v>227.5381290322581</c:v>
                </c:pt>
                <c:pt idx="235">
                  <c:v>227.5381290322581</c:v>
                </c:pt>
                <c:pt idx="236">
                  <c:v>227.5381290322581</c:v>
                </c:pt>
                <c:pt idx="237">
                  <c:v>227.5381290322581</c:v>
                </c:pt>
                <c:pt idx="238">
                  <c:v>227.5381290322581</c:v>
                </c:pt>
                <c:pt idx="239">
                  <c:v>227.5381290322581</c:v>
                </c:pt>
                <c:pt idx="240">
                  <c:v>227.5381290322581</c:v>
                </c:pt>
                <c:pt idx="241">
                  <c:v>227.5381290322581</c:v>
                </c:pt>
                <c:pt idx="242">
                  <c:v>227.5381290322581</c:v>
                </c:pt>
                <c:pt idx="243">
                  <c:v>227.5381290322581</c:v>
                </c:pt>
                <c:pt idx="244">
                  <c:v>228.96953846153841</c:v>
                </c:pt>
                <c:pt idx="245">
                  <c:v>228.96953846153841</c:v>
                </c:pt>
                <c:pt idx="246">
                  <c:v>228.96953846153841</c:v>
                </c:pt>
                <c:pt idx="247">
                  <c:v>228.96953846153841</c:v>
                </c:pt>
                <c:pt idx="248">
                  <c:v>228.96953846153841</c:v>
                </c:pt>
                <c:pt idx="249">
                  <c:v>228.96953846153841</c:v>
                </c:pt>
                <c:pt idx="250">
                  <c:v>228.96953846153841</c:v>
                </c:pt>
                <c:pt idx="251">
                  <c:v>228.96953846153841</c:v>
                </c:pt>
                <c:pt idx="252">
                  <c:v>228.96953846153841</c:v>
                </c:pt>
                <c:pt idx="253">
                  <c:v>228.96953846153841</c:v>
                </c:pt>
                <c:pt idx="254">
                  <c:v>228.96953846153841</c:v>
                </c:pt>
                <c:pt idx="255">
                  <c:v>228.96953846153841</c:v>
                </c:pt>
                <c:pt idx="256">
                  <c:v>228.96953846153841</c:v>
                </c:pt>
                <c:pt idx="257">
                  <c:v>228.96953846153841</c:v>
                </c:pt>
                <c:pt idx="258">
                  <c:v>228.96953846153841</c:v>
                </c:pt>
                <c:pt idx="259">
                  <c:v>228.96953846153841</c:v>
                </c:pt>
                <c:pt idx="260">
                  <c:v>228.96953846153841</c:v>
                </c:pt>
                <c:pt idx="261">
                  <c:v>228.96953846153841</c:v>
                </c:pt>
                <c:pt idx="262">
                  <c:v>228.96953846153841</c:v>
                </c:pt>
                <c:pt idx="263">
                  <c:v>228.96953846153841</c:v>
                </c:pt>
                <c:pt idx="264">
                  <c:v>228.96953846153841</c:v>
                </c:pt>
                <c:pt idx="265">
                  <c:v>228.96953846153841</c:v>
                </c:pt>
                <c:pt idx="266">
                  <c:v>228.96953846153841</c:v>
                </c:pt>
                <c:pt idx="267">
                  <c:v>228.96953846153841</c:v>
                </c:pt>
                <c:pt idx="268">
                  <c:v>228.96953846153841</c:v>
                </c:pt>
                <c:pt idx="269">
                  <c:v>228.96953846153841</c:v>
                </c:pt>
                <c:pt idx="270">
                  <c:v>228.96953846153841</c:v>
                </c:pt>
                <c:pt idx="271">
                  <c:v>228.96953846153841</c:v>
                </c:pt>
                <c:pt idx="272">
                  <c:v>228.96953846153841</c:v>
                </c:pt>
                <c:pt idx="273">
                  <c:v>228.96953846153841</c:v>
                </c:pt>
              </c:numCache>
            </c:numRef>
          </c:val>
          <c:smooth val="0"/>
          <c:extLst>
            <c:ext xmlns:c16="http://schemas.microsoft.com/office/drawing/2014/chart" uri="{C3380CC4-5D6E-409C-BE32-E72D297353CC}">
              <c16:uniqueId val="{00000003-6904-49D1-B722-EF4D5CC465EC}"/>
            </c:ext>
          </c:extLst>
        </c:ser>
        <c:ser>
          <c:idx val="3"/>
          <c:order val="3"/>
          <c:tx>
            <c:strRef>
              <c:f>'[Senda de referencia_Verano_2023-2024.xlsx]Demanda-23-24'!$L$2</c:f>
              <c:strCache>
                <c:ptCount val="1"/>
                <c:pt idx="0">
                  <c:v>UPME medio</c:v>
                </c:pt>
              </c:strCache>
            </c:strRef>
          </c:tx>
          <c:spPr>
            <a:ln w="28575" cap="rnd">
              <a:solidFill>
                <a:srgbClr val="7030A0"/>
              </a:solidFill>
              <a:round/>
            </a:ln>
            <a:effectLst/>
          </c:spPr>
          <c:marker>
            <c:symbol val="none"/>
          </c:marker>
          <c:dLbls>
            <c:dLbl>
              <c:idx val="270"/>
              <c:layout>
                <c:manualLayout>
                  <c:x val="-2.4208398090268732E-2"/>
                  <c:y val="-8.53417196692504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04-49D1-B722-EF4D5CC465E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'[Senda de referencia_Verano_2023-2024.xlsx]Demanda-23-24'!$B$215:$B$488</c:f>
              <c:numCache>
                <c:formatCode>m/d/yyyy</c:formatCode>
                <c:ptCount val="274"/>
                <c:pt idx="0">
                  <c:v>45139</c:v>
                </c:pt>
                <c:pt idx="1">
                  <c:v>45140</c:v>
                </c:pt>
                <c:pt idx="2">
                  <c:v>45141</c:v>
                </c:pt>
                <c:pt idx="3">
                  <c:v>45142</c:v>
                </c:pt>
                <c:pt idx="4">
                  <c:v>45143</c:v>
                </c:pt>
                <c:pt idx="5">
                  <c:v>45144</c:v>
                </c:pt>
                <c:pt idx="6">
                  <c:v>45145</c:v>
                </c:pt>
                <c:pt idx="7">
                  <c:v>45146</c:v>
                </c:pt>
                <c:pt idx="8">
                  <c:v>45147</c:v>
                </c:pt>
                <c:pt idx="9">
                  <c:v>45148</c:v>
                </c:pt>
                <c:pt idx="10">
                  <c:v>45149</c:v>
                </c:pt>
                <c:pt idx="11">
                  <c:v>45150</c:v>
                </c:pt>
                <c:pt idx="12">
                  <c:v>45151</c:v>
                </c:pt>
                <c:pt idx="13">
                  <c:v>45152</c:v>
                </c:pt>
                <c:pt idx="14">
                  <c:v>45153</c:v>
                </c:pt>
                <c:pt idx="15">
                  <c:v>45154</c:v>
                </c:pt>
                <c:pt idx="16">
                  <c:v>45155</c:v>
                </c:pt>
                <c:pt idx="17">
                  <c:v>45156</c:v>
                </c:pt>
                <c:pt idx="18">
                  <c:v>45157</c:v>
                </c:pt>
                <c:pt idx="19">
                  <c:v>45158</c:v>
                </c:pt>
                <c:pt idx="20">
                  <c:v>45159</c:v>
                </c:pt>
                <c:pt idx="21">
                  <c:v>45160</c:v>
                </c:pt>
                <c:pt idx="22">
                  <c:v>45161</c:v>
                </c:pt>
                <c:pt idx="23">
                  <c:v>45162</c:v>
                </c:pt>
                <c:pt idx="24">
                  <c:v>45163</c:v>
                </c:pt>
                <c:pt idx="25">
                  <c:v>45164</c:v>
                </c:pt>
                <c:pt idx="26">
                  <c:v>45165</c:v>
                </c:pt>
                <c:pt idx="27">
                  <c:v>45166</c:v>
                </c:pt>
                <c:pt idx="28">
                  <c:v>45167</c:v>
                </c:pt>
                <c:pt idx="29">
                  <c:v>45168</c:v>
                </c:pt>
                <c:pt idx="30">
                  <c:v>45169</c:v>
                </c:pt>
                <c:pt idx="31">
                  <c:v>45170</c:v>
                </c:pt>
                <c:pt idx="32">
                  <c:v>45171</c:v>
                </c:pt>
                <c:pt idx="33">
                  <c:v>45172</c:v>
                </c:pt>
                <c:pt idx="34">
                  <c:v>45173</c:v>
                </c:pt>
                <c:pt idx="35">
                  <c:v>45174</c:v>
                </c:pt>
                <c:pt idx="36">
                  <c:v>45175</c:v>
                </c:pt>
                <c:pt idx="37">
                  <c:v>45176</c:v>
                </c:pt>
                <c:pt idx="38">
                  <c:v>45177</c:v>
                </c:pt>
                <c:pt idx="39">
                  <c:v>45178</c:v>
                </c:pt>
                <c:pt idx="40">
                  <c:v>45179</c:v>
                </c:pt>
                <c:pt idx="41">
                  <c:v>45180</c:v>
                </c:pt>
                <c:pt idx="42">
                  <c:v>45181</c:v>
                </c:pt>
                <c:pt idx="43">
                  <c:v>45182</c:v>
                </c:pt>
                <c:pt idx="44">
                  <c:v>45183</c:v>
                </c:pt>
                <c:pt idx="45">
                  <c:v>45184</c:v>
                </c:pt>
                <c:pt idx="46">
                  <c:v>45185</c:v>
                </c:pt>
                <c:pt idx="47">
                  <c:v>45186</c:v>
                </c:pt>
                <c:pt idx="48">
                  <c:v>45187</c:v>
                </c:pt>
                <c:pt idx="49">
                  <c:v>45188</c:v>
                </c:pt>
                <c:pt idx="50">
                  <c:v>45189</c:v>
                </c:pt>
                <c:pt idx="51">
                  <c:v>45190</c:v>
                </c:pt>
                <c:pt idx="52">
                  <c:v>45191</c:v>
                </c:pt>
                <c:pt idx="53">
                  <c:v>45192</c:v>
                </c:pt>
                <c:pt idx="54">
                  <c:v>45193</c:v>
                </c:pt>
                <c:pt idx="55">
                  <c:v>45194</c:v>
                </c:pt>
                <c:pt idx="56">
                  <c:v>45195</c:v>
                </c:pt>
                <c:pt idx="57">
                  <c:v>45196</c:v>
                </c:pt>
                <c:pt idx="58">
                  <c:v>45197</c:v>
                </c:pt>
                <c:pt idx="59">
                  <c:v>45198</c:v>
                </c:pt>
                <c:pt idx="60">
                  <c:v>45199</c:v>
                </c:pt>
                <c:pt idx="61">
                  <c:v>45200</c:v>
                </c:pt>
                <c:pt idx="62">
                  <c:v>45201</c:v>
                </c:pt>
                <c:pt idx="63">
                  <c:v>45202</c:v>
                </c:pt>
                <c:pt idx="64">
                  <c:v>45203</c:v>
                </c:pt>
                <c:pt idx="65">
                  <c:v>45204</c:v>
                </c:pt>
                <c:pt idx="66">
                  <c:v>45205</c:v>
                </c:pt>
                <c:pt idx="67">
                  <c:v>45206</c:v>
                </c:pt>
                <c:pt idx="68">
                  <c:v>45207</c:v>
                </c:pt>
                <c:pt idx="69">
                  <c:v>45208</c:v>
                </c:pt>
                <c:pt idx="70">
                  <c:v>45209</c:v>
                </c:pt>
                <c:pt idx="71">
                  <c:v>45210</c:v>
                </c:pt>
                <c:pt idx="72">
                  <c:v>45211</c:v>
                </c:pt>
                <c:pt idx="73">
                  <c:v>45212</c:v>
                </c:pt>
                <c:pt idx="74">
                  <c:v>45213</c:v>
                </c:pt>
                <c:pt idx="75">
                  <c:v>45214</c:v>
                </c:pt>
                <c:pt idx="76">
                  <c:v>45215</c:v>
                </c:pt>
                <c:pt idx="77">
                  <c:v>45216</c:v>
                </c:pt>
                <c:pt idx="78">
                  <c:v>45217</c:v>
                </c:pt>
                <c:pt idx="79">
                  <c:v>45218</c:v>
                </c:pt>
                <c:pt idx="80">
                  <c:v>45219</c:v>
                </c:pt>
                <c:pt idx="81">
                  <c:v>45220</c:v>
                </c:pt>
                <c:pt idx="82">
                  <c:v>45221</c:v>
                </c:pt>
                <c:pt idx="83">
                  <c:v>45222</c:v>
                </c:pt>
                <c:pt idx="84">
                  <c:v>45223</c:v>
                </c:pt>
                <c:pt idx="85">
                  <c:v>45224</c:v>
                </c:pt>
                <c:pt idx="86">
                  <c:v>45225</c:v>
                </c:pt>
                <c:pt idx="87">
                  <c:v>45226</c:v>
                </c:pt>
                <c:pt idx="88">
                  <c:v>45227</c:v>
                </c:pt>
                <c:pt idx="89">
                  <c:v>45228</c:v>
                </c:pt>
                <c:pt idx="90">
                  <c:v>45229</c:v>
                </c:pt>
                <c:pt idx="91">
                  <c:v>45230</c:v>
                </c:pt>
                <c:pt idx="92">
                  <c:v>45231</c:v>
                </c:pt>
                <c:pt idx="93">
                  <c:v>45232</c:v>
                </c:pt>
                <c:pt idx="94">
                  <c:v>45233</c:v>
                </c:pt>
                <c:pt idx="95">
                  <c:v>45234</c:v>
                </c:pt>
                <c:pt idx="96">
                  <c:v>45235</c:v>
                </c:pt>
                <c:pt idx="97">
                  <c:v>45236</c:v>
                </c:pt>
                <c:pt idx="98">
                  <c:v>45237</c:v>
                </c:pt>
                <c:pt idx="99">
                  <c:v>45238</c:v>
                </c:pt>
                <c:pt idx="100">
                  <c:v>45239</c:v>
                </c:pt>
                <c:pt idx="101">
                  <c:v>45240</c:v>
                </c:pt>
                <c:pt idx="102">
                  <c:v>45241</c:v>
                </c:pt>
                <c:pt idx="103">
                  <c:v>45242</c:v>
                </c:pt>
                <c:pt idx="104">
                  <c:v>45243</c:v>
                </c:pt>
                <c:pt idx="105">
                  <c:v>45244</c:v>
                </c:pt>
                <c:pt idx="106">
                  <c:v>45245</c:v>
                </c:pt>
                <c:pt idx="107">
                  <c:v>45246</c:v>
                </c:pt>
                <c:pt idx="108">
                  <c:v>45247</c:v>
                </c:pt>
                <c:pt idx="109">
                  <c:v>45248</c:v>
                </c:pt>
                <c:pt idx="110">
                  <c:v>45249</c:v>
                </c:pt>
                <c:pt idx="111">
                  <c:v>45250</c:v>
                </c:pt>
                <c:pt idx="112">
                  <c:v>45251</c:v>
                </c:pt>
                <c:pt idx="113">
                  <c:v>45252</c:v>
                </c:pt>
                <c:pt idx="114">
                  <c:v>45253</c:v>
                </c:pt>
                <c:pt idx="115">
                  <c:v>45254</c:v>
                </c:pt>
                <c:pt idx="116">
                  <c:v>45255</c:v>
                </c:pt>
                <c:pt idx="117">
                  <c:v>45256</c:v>
                </c:pt>
                <c:pt idx="118">
                  <c:v>45257</c:v>
                </c:pt>
                <c:pt idx="119">
                  <c:v>45258</c:v>
                </c:pt>
                <c:pt idx="120">
                  <c:v>45259</c:v>
                </c:pt>
                <c:pt idx="121">
                  <c:v>45260</c:v>
                </c:pt>
                <c:pt idx="122">
                  <c:v>45261</c:v>
                </c:pt>
                <c:pt idx="123">
                  <c:v>45262</c:v>
                </c:pt>
                <c:pt idx="124">
                  <c:v>45263</c:v>
                </c:pt>
                <c:pt idx="125">
                  <c:v>45264</c:v>
                </c:pt>
                <c:pt idx="126">
                  <c:v>45265</c:v>
                </c:pt>
                <c:pt idx="127">
                  <c:v>45266</c:v>
                </c:pt>
                <c:pt idx="128">
                  <c:v>45267</c:v>
                </c:pt>
                <c:pt idx="129">
                  <c:v>45268</c:v>
                </c:pt>
                <c:pt idx="130">
                  <c:v>45269</c:v>
                </c:pt>
                <c:pt idx="131">
                  <c:v>45270</c:v>
                </c:pt>
                <c:pt idx="132">
                  <c:v>45271</c:v>
                </c:pt>
                <c:pt idx="133">
                  <c:v>45272</c:v>
                </c:pt>
                <c:pt idx="134">
                  <c:v>45273</c:v>
                </c:pt>
                <c:pt idx="135">
                  <c:v>45274</c:v>
                </c:pt>
                <c:pt idx="136">
                  <c:v>45275</c:v>
                </c:pt>
                <c:pt idx="137">
                  <c:v>45276</c:v>
                </c:pt>
                <c:pt idx="138">
                  <c:v>45277</c:v>
                </c:pt>
                <c:pt idx="139">
                  <c:v>45278</c:v>
                </c:pt>
                <c:pt idx="140">
                  <c:v>45279</c:v>
                </c:pt>
                <c:pt idx="141">
                  <c:v>45280</c:v>
                </c:pt>
                <c:pt idx="142">
                  <c:v>45281</c:v>
                </c:pt>
                <c:pt idx="143">
                  <c:v>45282</c:v>
                </c:pt>
                <c:pt idx="144">
                  <c:v>45283</c:v>
                </c:pt>
                <c:pt idx="145">
                  <c:v>45284</c:v>
                </c:pt>
                <c:pt idx="146">
                  <c:v>45285</c:v>
                </c:pt>
                <c:pt idx="147">
                  <c:v>45286</c:v>
                </c:pt>
                <c:pt idx="148">
                  <c:v>45287</c:v>
                </c:pt>
                <c:pt idx="149">
                  <c:v>45288</c:v>
                </c:pt>
                <c:pt idx="150">
                  <c:v>45289</c:v>
                </c:pt>
                <c:pt idx="151">
                  <c:v>45290</c:v>
                </c:pt>
                <c:pt idx="152">
                  <c:v>45291</c:v>
                </c:pt>
                <c:pt idx="153">
                  <c:v>45292</c:v>
                </c:pt>
                <c:pt idx="154">
                  <c:v>45293</c:v>
                </c:pt>
                <c:pt idx="155">
                  <c:v>45294</c:v>
                </c:pt>
                <c:pt idx="156">
                  <c:v>45295</c:v>
                </c:pt>
                <c:pt idx="157">
                  <c:v>45296</c:v>
                </c:pt>
                <c:pt idx="158">
                  <c:v>45297</c:v>
                </c:pt>
                <c:pt idx="159">
                  <c:v>45298</c:v>
                </c:pt>
                <c:pt idx="160">
                  <c:v>45299</c:v>
                </c:pt>
                <c:pt idx="161">
                  <c:v>45300</c:v>
                </c:pt>
                <c:pt idx="162">
                  <c:v>45301</c:v>
                </c:pt>
                <c:pt idx="163">
                  <c:v>45302</c:v>
                </c:pt>
                <c:pt idx="164">
                  <c:v>45303</c:v>
                </c:pt>
                <c:pt idx="165">
                  <c:v>45304</c:v>
                </c:pt>
                <c:pt idx="166">
                  <c:v>45305</c:v>
                </c:pt>
                <c:pt idx="167">
                  <c:v>45306</c:v>
                </c:pt>
                <c:pt idx="168">
                  <c:v>45307</c:v>
                </c:pt>
                <c:pt idx="169">
                  <c:v>45308</c:v>
                </c:pt>
                <c:pt idx="170">
                  <c:v>45309</c:v>
                </c:pt>
                <c:pt idx="171">
                  <c:v>45310</c:v>
                </c:pt>
                <c:pt idx="172">
                  <c:v>45311</c:v>
                </c:pt>
                <c:pt idx="173">
                  <c:v>45312</c:v>
                </c:pt>
                <c:pt idx="174">
                  <c:v>45313</c:v>
                </c:pt>
                <c:pt idx="175">
                  <c:v>45314</c:v>
                </c:pt>
                <c:pt idx="176">
                  <c:v>45315</c:v>
                </c:pt>
                <c:pt idx="177">
                  <c:v>45316</c:v>
                </c:pt>
                <c:pt idx="178">
                  <c:v>45317</c:v>
                </c:pt>
                <c:pt idx="179">
                  <c:v>45318</c:v>
                </c:pt>
                <c:pt idx="180">
                  <c:v>45319</c:v>
                </c:pt>
                <c:pt idx="181">
                  <c:v>45320</c:v>
                </c:pt>
                <c:pt idx="182">
                  <c:v>45321</c:v>
                </c:pt>
                <c:pt idx="183">
                  <c:v>45322</c:v>
                </c:pt>
                <c:pt idx="184">
                  <c:v>45323</c:v>
                </c:pt>
                <c:pt idx="185">
                  <c:v>45324</c:v>
                </c:pt>
                <c:pt idx="186">
                  <c:v>45325</c:v>
                </c:pt>
                <c:pt idx="187">
                  <c:v>45326</c:v>
                </c:pt>
                <c:pt idx="188">
                  <c:v>45327</c:v>
                </c:pt>
                <c:pt idx="189">
                  <c:v>45328</c:v>
                </c:pt>
                <c:pt idx="190">
                  <c:v>45329</c:v>
                </c:pt>
                <c:pt idx="191">
                  <c:v>45330</c:v>
                </c:pt>
                <c:pt idx="192">
                  <c:v>45331</c:v>
                </c:pt>
                <c:pt idx="193">
                  <c:v>45332</c:v>
                </c:pt>
                <c:pt idx="194">
                  <c:v>45333</c:v>
                </c:pt>
                <c:pt idx="195">
                  <c:v>45334</c:v>
                </c:pt>
                <c:pt idx="196">
                  <c:v>45335</c:v>
                </c:pt>
                <c:pt idx="197">
                  <c:v>45336</c:v>
                </c:pt>
                <c:pt idx="198">
                  <c:v>45337</c:v>
                </c:pt>
                <c:pt idx="199">
                  <c:v>45338</c:v>
                </c:pt>
                <c:pt idx="200">
                  <c:v>45339</c:v>
                </c:pt>
                <c:pt idx="201">
                  <c:v>45340</c:v>
                </c:pt>
                <c:pt idx="202">
                  <c:v>45341</c:v>
                </c:pt>
                <c:pt idx="203">
                  <c:v>45342</c:v>
                </c:pt>
                <c:pt idx="204">
                  <c:v>45343</c:v>
                </c:pt>
                <c:pt idx="205">
                  <c:v>45344</c:v>
                </c:pt>
                <c:pt idx="206">
                  <c:v>45345</c:v>
                </c:pt>
                <c:pt idx="207">
                  <c:v>45346</c:v>
                </c:pt>
                <c:pt idx="208">
                  <c:v>45347</c:v>
                </c:pt>
                <c:pt idx="209">
                  <c:v>45348</c:v>
                </c:pt>
                <c:pt idx="210">
                  <c:v>45349</c:v>
                </c:pt>
                <c:pt idx="211">
                  <c:v>45350</c:v>
                </c:pt>
                <c:pt idx="212">
                  <c:v>45351</c:v>
                </c:pt>
                <c:pt idx="213">
                  <c:v>45352</c:v>
                </c:pt>
                <c:pt idx="214">
                  <c:v>45353</c:v>
                </c:pt>
                <c:pt idx="215">
                  <c:v>45354</c:v>
                </c:pt>
                <c:pt idx="216">
                  <c:v>45355</c:v>
                </c:pt>
                <c:pt idx="217">
                  <c:v>45356</c:v>
                </c:pt>
                <c:pt idx="218">
                  <c:v>45357</c:v>
                </c:pt>
                <c:pt idx="219">
                  <c:v>45358</c:v>
                </c:pt>
                <c:pt idx="220">
                  <c:v>45359</c:v>
                </c:pt>
                <c:pt idx="221">
                  <c:v>45360</c:v>
                </c:pt>
                <c:pt idx="222">
                  <c:v>45361</c:v>
                </c:pt>
                <c:pt idx="223">
                  <c:v>45362</c:v>
                </c:pt>
                <c:pt idx="224">
                  <c:v>45363</c:v>
                </c:pt>
                <c:pt idx="225">
                  <c:v>45364</c:v>
                </c:pt>
                <c:pt idx="226">
                  <c:v>45365</c:v>
                </c:pt>
                <c:pt idx="227">
                  <c:v>45366</c:v>
                </c:pt>
                <c:pt idx="228">
                  <c:v>45367</c:v>
                </c:pt>
                <c:pt idx="229">
                  <c:v>45368</c:v>
                </c:pt>
                <c:pt idx="230">
                  <c:v>45369</c:v>
                </c:pt>
                <c:pt idx="231">
                  <c:v>45370</c:v>
                </c:pt>
                <c:pt idx="232">
                  <c:v>45371</c:v>
                </c:pt>
                <c:pt idx="233">
                  <c:v>45372</c:v>
                </c:pt>
                <c:pt idx="234">
                  <c:v>45373</c:v>
                </c:pt>
                <c:pt idx="235">
                  <c:v>45374</c:v>
                </c:pt>
                <c:pt idx="236">
                  <c:v>45375</c:v>
                </c:pt>
                <c:pt idx="237">
                  <c:v>45376</c:v>
                </c:pt>
                <c:pt idx="238">
                  <c:v>45377</c:v>
                </c:pt>
                <c:pt idx="239">
                  <c:v>45378</c:v>
                </c:pt>
                <c:pt idx="240">
                  <c:v>45379</c:v>
                </c:pt>
                <c:pt idx="241">
                  <c:v>45380</c:v>
                </c:pt>
                <c:pt idx="242">
                  <c:v>45381</c:v>
                </c:pt>
                <c:pt idx="243">
                  <c:v>45382</c:v>
                </c:pt>
                <c:pt idx="244">
                  <c:v>45383</c:v>
                </c:pt>
                <c:pt idx="245">
                  <c:v>45384</c:v>
                </c:pt>
                <c:pt idx="246">
                  <c:v>45385</c:v>
                </c:pt>
                <c:pt idx="247">
                  <c:v>45386</c:v>
                </c:pt>
                <c:pt idx="248">
                  <c:v>45387</c:v>
                </c:pt>
                <c:pt idx="249">
                  <c:v>45388</c:v>
                </c:pt>
                <c:pt idx="250">
                  <c:v>45389</c:v>
                </c:pt>
                <c:pt idx="251">
                  <c:v>45390</c:v>
                </c:pt>
                <c:pt idx="252">
                  <c:v>45391</c:v>
                </c:pt>
                <c:pt idx="253">
                  <c:v>45392</c:v>
                </c:pt>
                <c:pt idx="254">
                  <c:v>45393</c:v>
                </c:pt>
                <c:pt idx="255">
                  <c:v>45394</c:v>
                </c:pt>
                <c:pt idx="256">
                  <c:v>45395</c:v>
                </c:pt>
                <c:pt idx="257">
                  <c:v>45396</c:v>
                </c:pt>
                <c:pt idx="258">
                  <c:v>45397</c:v>
                </c:pt>
                <c:pt idx="259">
                  <c:v>45398</c:v>
                </c:pt>
                <c:pt idx="260">
                  <c:v>45399</c:v>
                </c:pt>
                <c:pt idx="261">
                  <c:v>45400</c:v>
                </c:pt>
                <c:pt idx="262">
                  <c:v>45401</c:v>
                </c:pt>
                <c:pt idx="263">
                  <c:v>45402</c:v>
                </c:pt>
                <c:pt idx="264">
                  <c:v>45403</c:v>
                </c:pt>
                <c:pt idx="265">
                  <c:v>45404</c:v>
                </c:pt>
                <c:pt idx="266">
                  <c:v>45405</c:v>
                </c:pt>
                <c:pt idx="267">
                  <c:v>45406</c:v>
                </c:pt>
                <c:pt idx="268">
                  <c:v>45407</c:v>
                </c:pt>
                <c:pt idx="269">
                  <c:v>45408</c:v>
                </c:pt>
                <c:pt idx="270">
                  <c:v>45409</c:v>
                </c:pt>
                <c:pt idx="271">
                  <c:v>45410</c:v>
                </c:pt>
                <c:pt idx="272">
                  <c:v>45411</c:v>
                </c:pt>
                <c:pt idx="273">
                  <c:v>45412</c:v>
                </c:pt>
              </c:numCache>
            </c:numRef>
          </c:cat>
          <c:val>
            <c:numRef>
              <c:f>'[Senda de referencia_Verano_2023-2024.xlsx]Demanda-23-24'!$L$215:$L$488</c:f>
              <c:numCache>
                <c:formatCode>0.0</c:formatCode>
                <c:ptCount val="274"/>
                <c:pt idx="0">
                  <c:v>222.30109981410314</c:v>
                </c:pt>
                <c:pt idx="1">
                  <c:v>222.30109981410314</c:v>
                </c:pt>
                <c:pt idx="2">
                  <c:v>222.30109981410314</c:v>
                </c:pt>
                <c:pt idx="3">
                  <c:v>222.30109981410314</c:v>
                </c:pt>
                <c:pt idx="4">
                  <c:v>222.30109981410314</c:v>
                </c:pt>
                <c:pt idx="5">
                  <c:v>222.30109981410314</c:v>
                </c:pt>
                <c:pt idx="6">
                  <c:v>222.30109981410314</c:v>
                </c:pt>
                <c:pt idx="7">
                  <c:v>222.30109981410314</c:v>
                </c:pt>
                <c:pt idx="8">
                  <c:v>222.30109981410314</c:v>
                </c:pt>
                <c:pt idx="9">
                  <c:v>222.30109981410314</c:v>
                </c:pt>
                <c:pt idx="10">
                  <c:v>222.30109981410314</c:v>
                </c:pt>
                <c:pt idx="11">
                  <c:v>222.30109981410314</c:v>
                </c:pt>
                <c:pt idx="12">
                  <c:v>222.30109981410314</c:v>
                </c:pt>
                <c:pt idx="13">
                  <c:v>222.30109981410314</c:v>
                </c:pt>
                <c:pt idx="14">
                  <c:v>222.30109981410314</c:v>
                </c:pt>
                <c:pt idx="15">
                  <c:v>222.30109981410314</c:v>
                </c:pt>
                <c:pt idx="16">
                  <c:v>222.30109981410314</c:v>
                </c:pt>
                <c:pt idx="17">
                  <c:v>222.30109981410314</c:v>
                </c:pt>
                <c:pt idx="18">
                  <c:v>222.30109981410314</c:v>
                </c:pt>
                <c:pt idx="19">
                  <c:v>222.30109981410314</c:v>
                </c:pt>
                <c:pt idx="20">
                  <c:v>222.30109981410314</c:v>
                </c:pt>
                <c:pt idx="21">
                  <c:v>222.30109981410314</c:v>
                </c:pt>
                <c:pt idx="22">
                  <c:v>222.30109981410314</c:v>
                </c:pt>
                <c:pt idx="23">
                  <c:v>222.30109981410314</c:v>
                </c:pt>
                <c:pt idx="24">
                  <c:v>222.30109981410314</c:v>
                </c:pt>
                <c:pt idx="25">
                  <c:v>222.30109981410314</c:v>
                </c:pt>
                <c:pt idx="26">
                  <c:v>222.30109981410314</c:v>
                </c:pt>
                <c:pt idx="27">
                  <c:v>222.30109981410314</c:v>
                </c:pt>
                <c:pt idx="28">
                  <c:v>222.30109981410314</c:v>
                </c:pt>
                <c:pt idx="29">
                  <c:v>222.30109981410314</c:v>
                </c:pt>
                <c:pt idx="30">
                  <c:v>222.30109981410314</c:v>
                </c:pt>
                <c:pt idx="31">
                  <c:v>224.53397479362698</c:v>
                </c:pt>
                <c:pt idx="32">
                  <c:v>224.53397479362698</c:v>
                </c:pt>
                <c:pt idx="33">
                  <c:v>224.53397479362698</c:v>
                </c:pt>
                <c:pt idx="34">
                  <c:v>224.53397479362698</c:v>
                </c:pt>
                <c:pt idx="35">
                  <c:v>224.53397479362698</c:v>
                </c:pt>
                <c:pt idx="36">
                  <c:v>224.53397479362698</c:v>
                </c:pt>
                <c:pt idx="37">
                  <c:v>224.53397479362698</c:v>
                </c:pt>
                <c:pt idx="38">
                  <c:v>224.53397479362698</c:v>
                </c:pt>
                <c:pt idx="39">
                  <c:v>224.53397479362698</c:v>
                </c:pt>
                <c:pt idx="40">
                  <c:v>224.53397479362698</c:v>
                </c:pt>
                <c:pt idx="41">
                  <c:v>224.53397479362698</c:v>
                </c:pt>
                <c:pt idx="42">
                  <c:v>224.53397479362698</c:v>
                </c:pt>
                <c:pt idx="43">
                  <c:v>224.53397479362698</c:v>
                </c:pt>
                <c:pt idx="44">
                  <c:v>224.53397479362698</c:v>
                </c:pt>
                <c:pt idx="45">
                  <c:v>224.53397479362698</c:v>
                </c:pt>
                <c:pt idx="46">
                  <c:v>224.53397479362698</c:v>
                </c:pt>
                <c:pt idx="47">
                  <c:v>224.53397479362698</c:v>
                </c:pt>
                <c:pt idx="48">
                  <c:v>224.53397479362698</c:v>
                </c:pt>
                <c:pt idx="49">
                  <c:v>224.53397479362698</c:v>
                </c:pt>
                <c:pt idx="50">
                  <c:v>224.53397479362698</c:v>
                </c:pt>
                <c:pt idx="51">
                  <c:v>224.53397479362698</c:v>
                </c:pt>
                <c:pt idx="52">
                  <c:v>224.53397479362698</c:v>
                </c:pt>
                <c:pt idx="53">
                  <c:v>224.53397479362698</c:v>
                </c:pt>
                <c:pt idx="54">
                  <c:v>224.53397479362698</c:v>
                </c:pt>
                <c:pt idx="55">
                  <c:v>224.53397479362698</c:v>
                </c:pt>
                <c:pt idx="56">
                  <c:v>224.53397479362698</c:v>
                </c:pt>
                <c:pt idx="57">
                  <c:v>224.53397479362698</c:v>
                </c:pt>
                <c:pt idx="58">
                  <c:v>224.53397479362698</c:v>
                </c:pt>
                <c:pt idx="59">
                  <c:v>224.53397479362698</c:v>
                </c:pt>
                <c:pt idx="60">
                  <c:v>224.53397479362698</c:v>
                </c:pt>
                <c:pt idx="61">
                  <c:v>222.97516395146027</c:v>
                </c:pt>
                <c:pt idx="62">
                  <c:v>222.97516395146027</c:v>
                </c:pt>
                <c:pt idx="63">
                  <c:v>222.97516395146027</c:v>
                </c:pt>
                <c:pt idx="64">
                  <c:v>222.97516395146027</c:v>
                </c:pt>
                <c:pt idx="65">
                  <c:v>222.97516395146027</c:v>
                </c:pt>
                <c:pt idx="66">
                  <c:v>222.97516395146027</c:v>
                </c:pt>
                <c:pt idx="67">
                  <c:v>222.97516395146027</c:v>
                </c:pt>
                <c:pt idx="68">
                  <c:v>222.97516395146027</c:v>
                </c:pt>
                <c:pt idx="69">
                  <c:v>222.97516395146027</c:v>
                </c:pt>
                <c:pt idx="70">
                  <c:v>222.97516395146027</c:v>
                </c:pt>
                <c:pt idx="71">
                  <c:v>222.97516395146027</c:v>
                </c:pt>
                <c:pt idx="72">
                  <c:v>222.97516395146027</c:v>
                </c:pt>
                <c:pt idx="73">
                  <c:v>222.97516395146027</c:v>
                </c:pt>
                <c:pt idx="74">
                  <c:v>222.97516395146027</c:v>
                </c:pt>
                <c:pt idx="75">
                  <c:v>222.97516395146027</c:v>
                </c:pt>
                <c:pt idx="76">
                  <c:v>222.97516395146027</c:v>
                </c:pt>
                <c:pt idx="77">
                  <c:v>222.97516395146027</c:v>
                </c:pt>
                <c:pt idx="78">
                  <c:v>222.97516395146027</c:v>
                </c:pt>
                <c:pt idx="79">
                  <c:v>222.97516395146027</c:v>
                </c:pt>
                <c:pt idx="80">
                  <c:v>222.97516395146027</c:v>
                </c:pt>
                <c:pt idx="81">
                  <c:v>222.97516395146027</c:v>
                </c:pt>
                <c:pt idx="82">
                  <c:v>222.97516395146027</c:v>
                </c:pt>
                <c:pt idx="83">
                  <c:v>222.97516395146027</c:v>
                </c:pt>
                <c:pt idx="84">
                  <c:v>222.97516395146027</c:v>
                </c:pt>
                <c:pt idx="85">
                  <c:v>222.97516395146027</c:v>
                </c:pt>
                <c:pt idx="86">
                  <c:v>222.97516395146027</c:v>
                </c:pt>
                <c:pt idx="87">
                  <c:v>222.97516395146027</c:v>
                </c:pt>
                <c:pt idx="88">
                  <c:v>222.97516395146027</c:v>
                </c:pt>
                <c:pt idx="89">
                  <c:v>222.97516395146027</c:v>
                </c:pt>
                <c:pt idx="90">
                  <c:v>222.97516395146027</c:v>
                </c:pt>
                <c:pt idx="91">
                  <c:v>222.97516395146027</c:v>
                </c:pt>
                <c:pt idx="92">
                  <c:v>226.62864314573716</c:v>
                </c:pt>
                <c:pt idx="93">
                  <c:v>226.62864314573716</c:v>
                </c:pt>
                <c:pt idx="94">
                  <c:v>226.62864314573716</c:v>
                </c:pt>
                <c:pt idx="95">
                  <c:v>226.62864314573716</c:v>
                </c:pt>
                <c:pt idx="96">
                  <c:v>226.62864314573716</c:v>
                </c:pt>
                <c:pt idx="97">
                  <c:v>226.62864314573716</c:v>
                </c:pt>
                <c:pt idx="98">
                  <c:v>226.62864314573716</c:v>
                </c:pt>
                <c:pt idx="99">
                  <c:v>226.62864314573716</c:v>
                </c:pt>
                <c:pt idx="100">
                  <c:v>226.62864314573716</c:v>
                </c:pt>
                <c:pt idx="101">
                  <c:v>226.62864314573716</c:v>
                </c:pt>
                <c:pt idx="102">
                  <c:v>226.62864314573716</c:v>
                </c:pt>
                <c:pt idx="103">
                  <c:v>226.62864314573716</c:v>
                </c:pt>
                <c:pt idx="104">
                  <c:v>226.62864314573716</c:v>
                </c:pt>
                <c:pt idx="105">
                  <c:v>226.62864314573716</c:v>
                </c:pt>
                <c:pt idx="106">
                  <c:v>226.62864314573716</c:v>
                </c:pt>
                <c:pt idx="107">
                  <c:v>226.62864314573716</c:v>
                </c:pt>
                <c:pt idx="108">
                  <c:v>226.62864314573716</c:v>
                </c:pt>
                <c:pt idx="109">
                  <c:v>226.62864314573716</c:v>
                </c:pt>
                <c:pt idx="110">
                  <c:v>226.62864314573716</c:v>
                </c:pt>
                <c:pt idx="111">
                  <c:v>226.62864314573716</c:v>
                </c:pt>
                <c:pt idx="112">
                  <c:v>226.62864314573716</c:v>
                </c:pt>
                <c:pt idx="113">
                  <c:v>226.62864314573716</c:v>
                </c:pt>
                <c:pt idx="114">
                  <c:v>226.62864314573716</c:v>
                </c:pt>
                <c:pt idx="115">
                  <c:v>226.62864314573716</c:v>
                </c:pt>
                <c:pt idx="116">
                  <c:v>226.62864314573716</c:v>
                </c:pt>
                <c:pt idx="117">
                  <c:v>226.62864314573716</c:v>
                </c:pt>
                <c:pt idx="118">
                  <c:v>226.62864314573716</c:v>
                </c:pt>
                <c:pt idx="119">
                  <c:v>226.62864314573716</c:v>
                </c:pt>
                <c:pt idx="120">
                  <c:v>226.62864314573716</c:v>
                </c:pt>
                <c:pt idx="121">
                  <c:v>226.62864314573716</c:v>
                </c:pt>
                <c:pt idx="122">
                  <c:v>222.96428997180087</c:v>
                </c:pt>
                <c:pt idx="123">
                  <c:v>222.96428997180087</c:v>
                </c:pt>
                <c:pt idx="124">
                  <c:v>222.96428997180087</c:v>
                </c:pt>
                <c:pt idx="125">
                  <c:v>222.96428997180087</c:v>
                </c:pt>
                <c:pt idx="126">
                  <c:v>222.96428997180087</c:v>
                </c:pt>
                <c:pt idx="127">
                  <c:v>222.96428997180087</c:v>
                </c:pt>
                <c:pt idx="128">
                  <c:v>222.96428997180087</c:v>
                </c:pt>
                <c:pt idx="129">
                  <c:v>222.96428997180087</c:v>
                </c:pt>
                <c:pt idx="130">
                  <c:v>222.96428997180087</c:v>
                </c:pt>
                <c:pt idx="131">
                  <c:v>222.96428997180087</c:v>
                </c:pt>
                <c:pt idx="132">
                  <c:v>222.96428997180087</c:v>
                </c:pt>
                <c:pt idx="133">
                  <c:v>222.96428997180087</c:v>
                </c:pt>
                <c:pt idx="134">
                  <c:v>222.96428997180087</c:v>
                </c:pt>
                <c:pt idx="135">
                  <c:v>222.96428997180087</c:v>
                </c:pt>
                <c:pt idx="136">
                  <c:v>222.96428997180087</c:v>
                </c:pt>
                <c:pt idx="137">
                  <c:v>222.96428997180087</c:v>
                </c:pt>
                <c:pt idx="138">
                  <c:v>222.96428997180087</c:v>
                </c:pt>
                <c:pt idx="139">
                  <c:v>222.96428997180087</c:v>
                </c:pt>
                <c:pt idx="140">
                  <c:v>222.96428997180087</c:v>
                </c:pt>
                <c:pt idx="141">
                  <c:v>222.96428997180087</c:v>
                </c:pt>
                <c:pt idx="142">
                  <c:v>222.96428997180087</c:v>
                </c:pt>
                <c:pt idx="143">
                  <c:v>222.96428997180087</c:v>
                </c:pt>
                <c:pt idx="144">
                  <c:v>222.96428997180087</c:v>
                </c:pt>
                <c:pt idx="145">
                  <c:v>222.96428997180087</c:v>
                </c:pt>
                <c:pt idx="146">
                  <c:v>222.96428997180087</c:v>
                </c:pt>
                <c:pt idx="147">
                  <c:v>222.96428997180087</c:v>
                </c:pt>
                <c:pt idx="148">
                  <c:v>222.96428997180087</c:v>
                </c:pt>
                <c:pt idx="149">
                  <c:v>222.96428997180087</c:v>
                </c:pt>
                <c:pt idx="150">
                  <c:v>222.96428997180087</c:v>
                </c:pt>
                <c:pt idx="151">
                  <c:v>222.96428997180087</c:v>
                </c:pt>
                <c:pt idx="152">
                  <c:v>222.96428997180087</c:v>
                </c:pt>
                <c:pt idx="153">
                  <c:v>223.51620671070506</c:v>
                </c:pt>
                <c:pt idx="154">
                  <c:v>223.51620671070506</c:v>
                </c:pt>
                <c:pt idx="155">
                  <c:v>223.51620671070506</c:v>
                </c:pt>
                <c:pt idx="156">
                  <c:v>223.51620671070506</c:v>
                </c:pt>
                <c:pt idx="157">
                  <c:v>223.51620671070506</c:v>
                </c:pt>
                <c:pt idx="158">
                  <c:v>223.51620671070506</c:v>
                </c:pt>
                <c:pt idx="159">
                  <c:v>223.51620671070506</c:v>
                </c:pt>
                <c:pt idx="160">
                  <c:v>223.51620671070506</c:v>
                </c:pt>
                <c:pt idx="161">
                  <c:v>223.51620671070506</c:v>
                </c:pt>
                <c:pt idx="162">
                  <c:v>223.51620671070506</c:v>
                </c:pt>
                <c:pt idx="163">
                  <c:v>223.51620671070506</c:v>
                </c:pt>
                <c:pt idx="164">
                  <c:v>223.51620671070506</c:v>
                </c:pt>
                <c:pt idx="165">
                  <c:v>223.51620671070506</c:v>
                </c:pt>
                <c:pt idx="166">
                  <c:v>223.51620671070506</c:v>
                </c:pt>
                <c:pt idx="167">
                  <c:v>223.51620671070506</c:v>
                </c:pt>
                <c:pt idx="168">
                  <c:v>223.51620671070506</c:v>
                </c:pt>
                <c:pt idx="169">
                  <c:v>223.51620671070506</c:v>
                </c:pt>
                <c:pt idx="170">
                  <c:v>223.51620671070506</c:v>
                </c:pt>
                <c:pt idx="171">
                  <c:v>223.51620671070506</c:v>
                </c:pt>
                <c:pt idx="172">
                  <c:v>223.51620671070506</c:v>
                </c:pt>
                <c:pt idx="173">
                  <c:v>223.51620671070506</c:v>
                </c:pt>
                <c:pt idx="174">
                  <c:v>223.51620671070506</c:v>
                </c:pt>
                <c:pt idx="175">
                  <c:v>223.51620671070506</c:v>
                </c:pt>
                <c:pt idx="176">
                  <c:v>223.51620671070506</c:v>
                </c:pt>
                <c:pt idx="177">
                  <c:v>223.51620671070506</c:v>
                </c:pt>
                <c:pt idx="178">
                  <c:v>223.51620671070506</c:v>
                </c:pt>
                <c:pt idx="179">
                  <c:v>223.51620671070506</c:v>
                </c:pt>
                <c:pt idx="180">
                  <c:v>223.51620671070506</c:v>
                </c:pt>
                <c:pt idx="181">
                  <c:v>223.51620671070506</c:v>
                </c:pt>
                <c:pt idx="182">
                  <c:v>223.51620671070506</c:v>
                </c:pt>
                <c:pt idx="183">
                  <c:v>223.51620671070506</c:v>
                </c:pt>
                <c:pt idx="184">
                  <c:v>232.89927650240105</c:v>
                </c:pt>
                <c:pt idx="185">
                  <c:v>232.89927650240105</c:v>
                </c:pt>
                <c:pt idx="186">
                  <c:v>232.89927650240105</c:v>
                </c:pt>
                <c:pt idx="187">
                  <c:v>232.89927650240105</c:v>
                </c:pt>
                <c:pt idx="188">
                  <c:v>232.89927650240105</c:v>
                </c:pt>
                <c:pt idx="189">
                  <c:v>232.89927650240105</c:v>
                </c:pt>
                <c:pt idx="190">
                  <c:v>232.89927650240105</c:v>
                </c:pt>
                <c:pt idx="191">
                  <c:v>232.89927650240105</c:v>
                </c:pt>
                <c:pt idx="192">
                  <c:v>232.89927650240105</c:v>
                </c:pt>
                <c:pt idx="193">
                  <c:v>232.89927650240105</c:v>
                </c:pt>
                <c:pt idx="194">
                  <c:v>232.89927650240105</c:v>
                </c:pt>
                <c:pt idx="195">
                  <c:v>232.89927650240105</c:v>
                </c:pt>
                <c:pt idx="196">
                  <c:v>232.89927650240105</c:v>
                </c:pt>
                <c:pt idx="197">
                  <c:v>232.89927650240105</c:v>
                </c:pt>
                <c:pt idx="198">
                  <c:v>232.89927650240105</c:v>
                </c:pt>
                <c:pt idx="199">
                  <c:v>232.89927650240105</c:v>
                </c:pt>
                <c:pt idx="200">
                  <c:v>232.89927650240105</c:v>
                </c:pt>
                <c:pt idx="201">
                  <c:v>232.89927650240105</c:v>
                </c:pt>
                <c:pt idx="202">
                  <c:v>232.89927650240105</c:v>
                </c:pt>
                <c:pt idx="203">
                  <c:v>232.89927650240105</c:v>
                </c:pt>
                <c:pt idx="204">
                  <c:v>232.89927650240105</c:v>
                </c:pt>
                <c:pt idx="205">
                  <c:v>232.89927650240105</c:v>
                </c:pt>
                <c:pt idx="206">
                  <c:v>232.89927650240105</c:v>
                </c:pt>
                <c:pt idx="207">
                  <c:v>232.89927650240105</c:v>
                </c:pt>
                <c:pt idx="208">
                  <c:v>232.89927650240105</c:v>
                </c:pt>
                <c:pt idx="209">
                  <c:v>232.89927650240105</c:v>
                </c:pt>
                <c:pt idx="210">
                  <c:v>232.89927650240105</c:v>
                </c:pt>
                <c:pt idx="211">
                  <c:v>232.89927650240105</c:v>
                </c:pt>
                <c:pt idx="212">
                  <c:v>232.89927650240105</c:v>
                </c:pt>
                <c:pt idx="213">
                  <c:v>227.05502162920828</c:v>
                </c:pt>
                <c:pt idx="214">
                  <c:v>227.05502162920828</c:v>
                </c:pt>
                <c:pt idx="215">
                  <c:v>227.05502162920828</c:v>
                </c:pt>
                <c:pt idx="216">
                  <c:v>227.05502162920828</c:v>
                </c:pt>
                <c:pt idx="217">
                  <c:v>227.05502162920828</c:v>
                </c:pt>
                <c:pt idx="218">
                  <c:v>227.05502162920828</c:v>
                </c:pt>
                <c:pt idx="219">
                  <c:v>227.05502162920828</c:v>
                </c:pt>
                <c:pt idx="220">
                  <c:v>227.05502162920828</c:v>
                </c:pt>
                <c:pt idx="221">
                  <c:v>227.05502162920828</c:v>
                </c:pt>
                <c:pt idx="222">
                  <c:v>227.05502162920828</c:v>
                </c:pt>
                <c:pt idx="223">
                  <c:v>227.05502162920828</c:v>
                </c:pt>
                <c:pt idx="224">
                  <c:v>227.05502162920828</c:v>
                </c:pt>
                <c:pt idx="225">
                  <c:v>227.05502162920828</c:v>
                </c:pt>
                <c:pt idx="226">
                  <c:v>227.05502162920828</c:v>
                </c:pt>
                <c:pt idx="227">
                  <c:v>227.05502162920828</c:v>
                </c:pt>
                <c:pt idx="228">
                  <c:v>227.05502162920828</c:v>
                </c:pt>
                <c:pt idx="229">
                  <c:v>227.05502162920828</c:v>
                </c:pt>
                <c:pt idx="230">
                  <c:v>227.05502162920828</c:v>
                </c:pt>
                <c:pt idx="231">
                  <c:v>227.05502162920828</c:v>
                </c:pt>
                <c:pt idx="232">
                  <c:v>227.05502162920828</c:v>
                </c:pt>
                <c:pt idx="233">
                  <c:v>227.05502162920828</c:v>
                </c:pt>
                <c:pt idx="234">
                  <c:v>227.05502162920828</c:v>
                </c:pt>
                <c:pt idx="235">
                  <c:v>227.05502162920828</c:v>
                </c:pt>
                <c:pt idx="236">
                  <c:v>227.05502162920828</c:v>
                </c:pt>
                <c:pt idx="237">
                  <c:v>227.05502162920828</c:v>
                </c:pt>
                <c:pt idx="238">
                  <c:v>227.05502162920828</c:v>
                </c:pt>
                <c:pt idx="239">
                  <c:v>227.05502162920828</c:v>
                </c:pt>
                <c:pt idx="240">
                  <c:v>227.05502162920828</c:v>
                </c:pt>
                <c:pt idx="241">
                  <c:v>227.05502162920828</c:v>
                </c:pt>
                <c:pt idx="242">
                  <c:v>227.05502162920828</c:v>
                </c:pt>
                <c:pt idx="243">
                  <c:v>227.05502162920828</c:v>
                </c:pt>
                <c:pt idx="244">
                  <c:v>232.22841324038583</c:v>
                </c:pt>
                <c:pt idx="245">
                  <c:v>232.22841324038583</c:v>
                </c:pt>
                <c:pt idx="246">
                  <c:v>232.22841324038583</c:v>
                </c:pt>
                <c:pt idx="247">
                  <c:v>232.22841324038583</c:v>
                </c:pt>
                <c:pt idx="248">
                  <c:v>232.22841324038583</c:v>
                </c:pt>
                <c:pt idx="249">
                  <c:v>232.22841324038583</c:v>
                </c:pt>
                <c:pt idx="250">
                  <c:v>232.22841324038583</c:v>
                </c:pt>
                <c:pt idx="251">
                  <c:v>232.22841324038583</c:v>
                </c:pt>
                <c:pt idx="252">
                  <c:v>232.22841324038583</c:v>
                </c:pt>
                <c:pt idx="253">
                  <c:v>232.22841324038583</c:v>
                </c:pt>
                <c:pt idx="254">
                  <c:v>232.22841324038583</c:v>
                </c:pt>
                <c:pt idx="255">
                  <c:v>232.22841324038583</c:v>
                </c:pt>
                <c:pt idx="256">
                  <c:v>232.22841324038583</c:v>
                </c:pt>
                <c:pt idx="257">
                  <c:v>232.22841324038583</c:v>
                </c:pt>
                <c:pt idx="258">
                  <c:v>232.22841324038583</c:v>
                </c:pt>
                <c:pt idx="259">
                  <c:v>232.22841324038583</c:v>
                </c:pt>
                <c:pt idx="260">
                  <c:v>232.22841324038583</c:v>
                </c:pt>
                <c:pt idx="261">
                  <c:v>232.22841324038583</c:v>
                </c:pt>
                <c:pt idx="262">
                  <c:v>232.22841324038583</c:v>
                </c:pt>
                <c:pt idx="263">
                  <c:v>232.22841324038583</c:v>
                </c:pt>
                <c:pt idx="264">
                  <c:v>232.22841324038583</c:v>
                </c:pt>
                <c:pt idx="265">
                  <c:v>232.22841324038583</c:v>
                </c:pt>
                <c:pt idx="266">
                  <c:v>232.22841324038583</c:v>
                </c:pt>
                <c:pt idx="267">
                  <c:v>232.22841324038583</c:v>
                </c:pt>
                <c:pt idx="268">
                  <c:v>232.22841324038583</c:v>
                </c:pt>
                <c:pt idx="269">
                  <c:v>232.22841324038583</c:v>
                </c:pt>
                <c:pt idx="270">
                  <c:v>232.22841324038583</c:v>
                </c:pt>
                <c:pt idx="271">
                  <c:v>232.22841324038583</c:v>
                </c:pt>
                <c:pt idx="272">
                  <c:v>232.22841324038583</c:v>
                </c:pt>
                <c:pt idx="273">
                  <c:v>232.22841324038583</c:v>
                </c:pt>
              </c:numCache>
            </c:numRef>
          </c:val>
          <c:smooth val="0"/>
          <c:extLst>
            <c:ext xmlns:c16="http://schemas.microsoft.com/office/drawing/2014/chart" uri="{C3380CC4-5D6E-409C-BE32-E72D297353CC}">
              <c16:uniqueId val="{00000005-6904-49D1-B722-EF4D5CC465EC}"/>
            </c:ext>
          </c:extLst>
        </c:ser>
        <c:ser>
          <c:idx val="5"/>
          <c:order val="4"/>
          <c:tx>
            <c:strRef>
              <c:f>'[Senda de referencia_Verano_2023-2024.xlsx]Demanda-23-24'!$M$2</c:f>
              <c:strCache>
                <c:ptCount val="1"/>
                <c:pt idx="0">
                  <c:v>IC 68%</c:v>
                </c:pt>
              </c:strCache>
            </c:strRef>
          </c:tx>
          <c:spPr>
            <a:ln w="28575" cap="rnd">
              <a:solidFill>
                <a:schemeClr val="accent6">
                  <a:lumMod val="50000"/>
                </a:schemeClr>
              </a:solidFill>
              <a:prstDash val="sysDot"/>
              <a:round/>
            </a:ln>
            <a:effectLst/>
          </c:spPr>
          <c:marker>
            <c:symbol val="none"/>
          </c:marker>
          <c:cat>
            <c:numRef>
              <c:f>'[Senda de referencia_Verano_2023-2024.xlsx]Demanda-23-24'!$B$215:$B$488</c:f>
              <c:numCache>
                <c:formatCode>m/d/yyyy</c:formatCode>
                <c:ptCount val="274"/>
                <c:pt idx="0">
                  <c:v>45139</c:v>
                </c:pt>
                <c:pt idx="1">
                  <c:v>45140</c:v>
                </c:pt>
                <c:pt idx="2">
                  <c:v>45141</c:v>
                </c:pt>
                <c:pt idx="3">
                  <c:v>45142</c:v>
                </c:pt>
                <c:pt idx="4">
                  <c:v>45143</c:v>
                </c:pt>
                <c:pt idx="5">
                  <c:v>45144</c:v>
                </c:pt>
                <c:pt idx="6">
                  <c:v>45145</c:v>
                </c:pt>
                <c:pt idx="7">
                  <c:v>45146</c:v>
                </c:pt>
                <c:pt idx="8">
                  <c:v>45147</c:v>
                </c:pt>
                <c:pt idx="9">
                  <c:v>45148</c:v>
                </c:pt>
                <c:pt idx="10">
                  <c:v>45149</c:v>
                </c:pt>
                <c:pt idx="11">
                  <c:v>45150</c:v>
                </c:pt>
                <c:pt idx="12">
                  <c:v>45151</c:v>
                </c:pt>
                <c:pt idx="13">
                  <c:v>45152</c:v>
                </c:pt>
                <c:pt idx="14">
                  <c:v>45153</c:v>
                </c:pt>
                <c:pt idx="15">
                  <c:v>45154</c:v>
                </c:pt>
                <c:pt idx="16">
                  <c:v>45155</c:v>
                </c:pt>
                <c:pt idx="17">
                  <c:v>45156</c:v>
                </c:pt>
                <c:pt idx="18">
                  <c:v>45157</c:v>
                </c:pt>
                <c:pt idx="19">
                  <c:v>45158</c:v>
                </c:pt>
                <c:pt idx="20">
                  <c:v>45159</c:v>
                </c:pt>
                <c:pt idx="21">
                  <c:v>45160</c:v>
                </c:pt>
                <c:pt idx="22">
                  <c:v>45161</c:v>
                </c:pt>
                <c:pt idx="23">
                  <c:v>45162</c:v>
                </c:pt>
                <c:pt idx="24">
                  <c:v>45163</c:v>
                </c:pt>
                <c:pt idx="25">
                  <c:v>45164</c:v>
                </c:pt>
                <c:pt idx="26">
                  <c:v>45165</c:v>
                </c:pt>
                <c:pt idx="27">
                  <c:v>45166</c:v>
                </c:pt>
                <c:pt idx="28">
                  <c:v>45167</c:v>
                </c:pt>
                <c:pt idx="29">
                  <c:v>45168</c:v>
                </c:pt>
                <c:pt idx="30">
                  <c:v>45169</c:v>
                </c:pt>
                <c:pt idx="31">
                  <c:v>45170</c:v>
                </c:pt>
                <c:pt idx="32">
                  <c:v>45171</c:v>
                </c:pt>
                <c:pt idx="33">
                  <c:v>45172</c:v>
                </c:pt>
                <c:pt idx="34">
                  <c:v>45173</c:v>
                </c:pt>
                <c:pt idx="35">
                  <c:v>45174</c:v>
                </c:pt>
                <c:pt idx="36">
                  <c:v>45175</c:v>
                </c:pt>
                <c:pt idx="37">
                  <c:v>45176</c:v>
                </c:pt>
                <c:pt idx="38">
                  <c:v>45177</c:v>
                </c:pt>
                <c:pt idx="39">
                  <c:v>45178</c:v>
                </c:pt>
                <c:pt idx="40">
                  <c:v>45179</c:v>
                </c:pt>
                <c:pt idx="41">
                  <c:v>45180</c:v>
                </c:pt>
                <c:pt idx="42">
                  <c:v>45181</c:v>
                </c:pt>
                <c:pt idx="43">
                  <c:v>45182</c:v>
                </c:pt>
                <c:pt idx="44">
                  <c:v>45183</c:v>
                </c:pt>
                <c:pt idx="45">
                  <c:v>45184</c:v>
                </c:pt>
                <c:pt idx="46">
                  <c:v>45185</c:v>
                </c:pt>
                <c:pt idx="47">
                  <c:v>45186</c:v>
                </c:pt>
                <c:pt idx="48">
                  <c:v>45187</c:v>
                </c:pt>
                <c:pt idx="49">
                  <c:v>45188</c:v>
                </c:pt>
                <c:pt idx="50">
                  <c:v>45189</c:v>
                </c:pt>
                <c:pt idx="51">
                  <c:v>45190</c:v>
                </c:pt>
                <c:pt idx="52">
                  <c:v>45191</c:v>
                </c:pt>
                <c:pt idx="53">
                  <c:v>45192</c:v>
                </c:pt>
                <c:pt idx="54">
                  <c:v>45193</c:v>
                </c:pt>
                <c:pt idx="55">
                  <c:v>45194</c:v>
                </c:pt>
                <c:pt idx="56">
                  <c:v>45195</c:v>
                </c:pt>
                <c:pt idx="57">
                  <c:v>45196</c:v>
                </c:pt>
                <c:pt idx="58">
                  <c:v>45197</c:v>
                </c:pt>
                <c:pt idx="59">
                  <c:v>45198</c:v>
                </c:pt>
                <c:pt idx="60">
                  <c:v>45199</c:v>
                </c:pt>
                <c:pt idx="61">
                  <c:v>45200</c:v>
                </c:pt>
                <c:pt idx="62">
                  <c:v>45201</c:v>
                </c:pt>
                <c:pt idx="63">
                  <c:v>45202</c:v>
                </c:pt>
                <c:pt idx="64">
                  <c:v>45203</c:v>
                </c:pt>
                <c:pt idx="65">
                  <c:v>45204</c:v>
                </c:pt>
                <c:pt idx="66">
                  <c:v>45205</c:v>
                </c:pt>
                <c:pt idx="67">
                  <c:v>45206</c:v>
                </c:pt>
                <c:pt idx="68">
                  <c:v>45207</c:v>
                </c:pt>
                <c:pt idx="69">
                  <c:v>45208</c:v>
                </c:pt>
                <c:pt idx="70">
                  <c:v>45209</c:v>
                </c:pt>
                <c:pt idx="71">
                  <c:v>45210</c:v>
                </c:pt>
                <c:pt idx="72">
                  <c:v>45211</c:v>
                </c:pt>
                <c:pt idx="73">
                  <c:v>45212</c:v>
                </c:pt>
                <c:pt idx="74">
                  <c:v>45213</c:v>
                </c:pt>
                <c:pt idx="75">
                  <c:v>45214</c:v>
                </c:pt>
                <c:pt idx="76">
                  <c:v>45215</c:v>
                </c:pt>
                <c:pt idx="77">
                  <c:v>45216</c:v>
                </c:pt>
                <c:pt idx="78">
                  <c:v>45217</c:v>
                </c:pt>
                <c:pt idx="79">
                  <c:v>45218</c:v>
                </c:pt>
                <c:pt idx="80">
                  <c:v>45219</c:v>
                </c:pt>
                <c:pt idx="81">
                  <c:v>45220</c:v>
                </c:pt>
                <c:pt idx="82">
                  <c:v>45221</c:v>
                </c:pt>
                <c:pt idx="83">
                  <c:v>45222</c:v>
                </c:pt>
                <c:pt idx="84">
                  <c:v>45223</c:v>
                </c:pt>
                <c:pt idx="85">
                  <c:v>45224</c:v>
                </c:pt>
                <c:pt idx="86">
                  <c:v>45225</c:v>
                </c:pt>
                <c:pt idx="87">
                  <c:v>45226</c:v>
                </c:pt>
                <c:pt idx="88">
                  <c:v>45227</c:v>
                </c:pt>
                <c:pt idx="89">
                  <c:v>45228</c:v>
                </c:pt>
                <c:pt idx="90">
                  <c:v>45229</c:v>
                </c:pt>
                <c:pt idx="91">
                  <c:v>45230</c:v>
                </c:pt>
                <c:pt idx="92">
                  <c:v>45231</c:v>
                </c:pt>
                <c:pt idx="93">
                  <c:v>45232</c:v>
                </c:pt>
                <c:pt idx="94">
                  <c:v>45233</c:v>
                </c:pt>
                <c:pt idx="95">
                  <c:v>45234</c:v>
                </c:pt>
                <c:pt idx="96">
                  <c:v>45235</c:v>
                </c:pt>
                <c:pt idx="97">
                  <c:v>45236</c:v>
                </c:pt>
                <c:pt idx="98">
                  <c:v>45237</c:v>
                </c:pt>
                <c:pt idx="99">
                  <c:v>45238</c:v>
                </c:pt>
                <c:pt idx="100">
                  <c:v>45239</c:v>
                </c:pt>
                <c:pt idx="101">
                  <c:v>45240</c:v>
                </c:pt>
                <c:pt idx="102">
                  <c:v>45241</c:v>
                </c:pt>
                <c:pt idx="103">
                  <c:v>45242</c:v>
                </c:pt>
                <c:pt idx="104">
                  <c:v>45243</c:v>
                </c:pt>
                <c:pt idx="105">
                  <c:v>45244</c:v>
                </c:pt>
                <c:pt idx="106">
                  <c:v>45245</c:v>
                </c:pt>
                <c:pt idx="107">
                  <c:v>45246</c:v>
                </c:pt>
                <c:pt idx="108">
                  <c:v>45247</c:v>
                </c:pt>
                <c:pt idx="109">
                  <c:v>45248</c:v>
                </c:pt>
                <c:pt idx="110">
                  <c:v>45249</c:v>
                </c:pt>
                <c:pt idx="111">
                  <c:v>45250</c:v>
                </c:pt>
                <c:pt idx="112">
                  <c:v>45251</c:v>
                </c:pt>
                <c:pt idx="113">
                  <c:v>45252</c:v>
                </c:pt>
                <c:pt idx="114">
                  <c:v>45253</c:v>
                </c:pt>
                <c:pt idx="115">
                  <c:v>45254</c:v>
                </c:pt>
                <c:pt idx="116">
                  <c:v>45255</c:v>
                </c:pt>
                <c:pt idx="117">
                  <c:v>45256</c:v>
                </c:pt>
                <c:pt idx="118">
                  <c:v>45257</c:v>
                </c:pt>
                <c:pt idx="119">
                  <c:v>45258</c:v>
                </c:pt>
                <c:pt idx="120">
                  <c:v>45259</c:v>
                </c:pt>
                <c:pt idx="121">
                  <c:v>45260</c:v>
                </c:pt>
                <c:pt idx="122">
                  <c:v>45261</c:v>
                </c:pt>
                <c:pt idx="123">
                  <c:v>45262</c:v>
                </c:pt>
                <c:pt idx="124">
                  <c:v>45263</c:v>
                </c:pt>
                <c:pt idx="125">
                  <c:v>45264</c:v>
                </c:pt>
                <c:pt idx="126">
                  <c:v>45265</c:v>
                </c:pt>
                <c:pt idx="127">
                  <c:v>45266</c:v>
                </c:pt>
                <c:pt idx="128">
                  <c:v>45267</c:v>
                </c:pt>
                <c:pt idx="129">
                  <c:v>45268</c:v>
                </c:pt>
                <c:pt idx="130">
                  <c:v>45269</c:v>
                </c:pt>
                <c:pt idx="131">
                  <c:v>45270</c:v>
                </c:pt>
                <c:pt idx="132">
                  <c:v>45271</c:v>
                </c:pt>
                <c:pt idx="133">
                  <c:v>45272</c:v>
                </c:pt>
                <c:pt idx="134">
                  <c:v>45273</c:v>
                </c:pt>
                <c:pt idx="135">
                  <c:v>45274</c:v>
                </c:pt>
                <c:pt idx="136">
                  <c:v>45275</c:v>
                </c:pt>
                <c:pt idx="137">
                  <c:v>45276</c:v>
                </c:pt>
                <c:pt idx="138">
                  <c:v>45277</c:v>
                </c:pt>
                <c:pt idx="139">
                  <c:v>45278</c:v>
                </c:pt>
                <c:pt idx="140">
                  <c:v>45279</c:v>
                </c:pt>
                <c:pt idx="141">
                  <c:v>45280</c:v>
                </c:pt>
                <c:pt idx="142">
                  <c:v>45281</c:v>
                </c:pt>
                <c:pt idx="143">
                  <c:v>45282</c:v>
                </c:pt>
                <c:pt idx="144">
                  <c:v>45283</c:v>
                </c:pt>
                <c:pt idx="145">
                  <c:v>45284</c:v>
                </c:pt>
                <c:pt idx="146">
                  <c:v>45285</c:v>
                </c:pt>
                <c:pt idx="147">
                  <c:v>45286</c:v>
                </c:pt>
                <c:pt idx="148">
                  <c:v>45287</c:v>
                </c:pt>
                <c:pt idx="149">
                  <c:v>45288</c:v>
                </c:pt>
                <c:pt idx="150">
                  <c:v>45289</c:v>
                </c:pt>
                <c:pt idx="151">
                  <c:v>45290</c:v>
                </c:pt>
                <c:pt idx="152">
                  <c:v>45291</c:v>
                </c:pt>
                <c:pt idx="153">
                  <c:v>45292</c:v>
                </c:pt>
                <c:pt idx="154">
                  <c:v>45293</c:v>
                </c:pt>
                <c:pt idx="155">
                  <c:v>45294</c:v>
                </c:pt>
                <c:pt idx="156">
                  <c:v>45295</c:v>
                </c:pt>
                <c:pt idx="157">
                  <c:v>45296</c:v>
                </c:pt>
                <c:pt idx="158">
                  <c:v>45297</c:v>
                </c:pt>
                <c:pt idx="159">
                  <c:v>45298</c:v>
                </c:pt>
                <c:pt idx="160">
                  <c:v>45299</c:v>
                </c:pt>
                <c:pt idx="161">
                  <c:v>45300</c:v>
                </c:pt>
                <c:pt idx="162">
                  <c:v>45301</c:v>
                </c:pt>
                <c:pt idx="163">
                  <c:v>45302</c:v>
                </c:pt>
                <c:pt idx="164">
                  <c:v>45303</c:v>
                </c:pt>
                <c:pt idx="165">
                  <c:v>45304</c:v>
                </c:pt>
                <c:pt idx="166">
                  <c:v>45305</c:v>
                </c:pt>
                <c:pt idx="167">
                  <c:v>45306</c:v>
                </c:pt>
                <c:pt idx="168">
                  <c:v>45307</c:v>
                </c:pt>
                <c:pt idx="169">
                  <c:v>45308</c:v>
                </c:pt>
                <c:pt idx="170">
                  <c:v>45309</c:v>
                </c:pt>
                <c:pt idx="171">
                  <c:v>45310</c:v>
                </c:pt>
                <c:pt idx="172">
                  <c:v>45311</c:v>
                </c:pt>
                <c:pt idx="173">
                  <c:v>45312</c:v>
                </c:pt>
                <c:pt idx="174">
                  <c:v>45313</c:v>
                </c:pt>
                <c:pt idx="175">
                  <c:v>45314</c:v>
                </c:pt>
                <c:pt idx="176">
                  <c:v>45315</c:v>
                </c:pt>
                <c:pt idx="177">
                  <c:v>45316</c:v>
                </c:pt>
                <c:pt idx="178">
                  <c:v>45317</c:v>
                </c:pt>
                <c:pt idx="179">
                  <c:v>45318</c:v>
                </c:pt>
                <c:pt idx="180">
                  <c:v>45319</c:v>
                </c:pt>
                <c:pt idx="181">
                  <c:v>45320</c:v>
                </c:pt>
                <c:pt idx="182">
                  <c:v>45321</c:v>
                </c:pt>
                <c:pt idx="183">
                  <c:v>45322</c:v>
                </c:pt>
                <c:pt idx="184">
                  <c:v>45323</c:v>
                </c:pt>
                <c:pt idx="185">
                  <c:v>45324</c:v>
                </c:pt>
                <c:pt idx="186">
                  <c:v>45325</c:v>
                </c:pt>
                <c:pt idx="187">
                  <c:v>45326</c:v>
                </c:pt>
                <c:pt idx="188">
                  <c:v>45327</c:v>
                </c:pt>
                <c:pt idx="189">
                  <c:v>45328</c:v>
                </c:pt>
                <c:pt idx="190">
                  <c:v>45329</c:v>
                </c:pt>
                <c:pt idx="191">
                  <c:v>45330</c:v>
                </c:pt>
                <c:pt idx="192">
                  <c:v>45331</c:v>
                </c:pt>
                <c:pt idx="193">
                  <c:v>45332</c:v>
                </c:pt>
                <c:pt idx="194">
                  <c:v>45333</c:v>
                </c:pt>
                <c:pt idx="195">
                  <c:v>45334</c:v>
                </c:pt>
                <c:pt idx="196">
                  <c:v>45335</c:v>
                </c:pt>
                <c:pt idx="197">
                  <c:v>45336</c:v>
                </c:pt>
                <c:pt idx="198">
                  <c:v>45337</c:v>
                </c:pt>
                <c:pt idx="199">
                  <c:v>45338</c:v>
                </c:pt>
                <c:pt idx="200">
                  <c:v>45339</c:v>
                </c:pt>
                <c:pt idx="201">
                  <c:v>45340</c:v>
                </c:pt>
                <c:pt idx="202">
                  <c:v>45341</c:v>
                </c:pt>
                <c:pt idx="203">
                  <c:v>45342</c:v>
                </c:pt>
                <c:pt idx="204">
                  <c:v>45343</c:v>
                </c:pt>
                <c:pt idx="205">
                  <c:v>45344</c:v>
                </c:pt>
                <c:pt idx="206">
                  <c:v>45345</c:v>
                </c:pt>
                <c:pt idx="207">
                  <c:v>45346</c:v>
                </c:pt>
                <c:pt idx="208">
                  <c:v>45347</c:v>
                </c:pt>
                <c:pt idx="209">
                  <c:v>45348</c:v>
                </c:pt>
                <c:pt idx="210">
                  <c:v>45349</c:v>
                </c:pt>
                <c:pt idx="211">
                  <c:v>45350</c:v>
                </c:pt>
                <c:pt idx="212">
                  <c:v>45351</c:v>
                </c:pt>
                <c:pt idx="213">
                  <c:v>45352</c:v>
                </c:pt>
                <c:pt idx="214">
                  <c:v>45353</c:v>
                </c:pt>
                <c:pt idx="215">
                  <c:v>45354</c:v>
                </c:pt>
                <c:pt idx="216">
                  <c:v>45355</c:v>
                </c:pt>
                <c:pt idx="217">
                  <c:v>45356</c:v>
                </c:pt>
                <c:pt idx="218">
                  <c:v>45357</c:v>
                </c:pt>
                <c:pt idx="219">
                  <c:v>45358</c:v>
                </c:pt>
                <c:pt idx="220">
                  <c:v>45359</c:v>
                </c:pt>
                <c:pt idx="221">
                  <c:v>45360</c:v>
                </c:pt>
                <c:pt idx="222">
                  <c:v>45361</c:v>
                </c:pt>
                <c:pt idx="223">
                  <c:v>45362</c:v>
                </c:pt>
                <c:pt idx="224">
                  <c:v>45363</c:v>
                </c:pt>
                <c:pt idx="225">
                  <c:v>45364</c:v>
                </c:pt>
                <c:pt idx="226">
                  <c:v>45365</c:v>
                </c:pt>
                <c:pt idx="227">
                  <c:v>45366</c:v>
                </c:pt>
                <c:pt idx="228">
                  <c:v>45367</c:v>
                </c:pt>
                <c:pt idx="229">
                  <c:v>45368</c:v>
                </c:pt>
                <c:pt idx="230">
                  <c:v>45369</c:v>
                </c:pt>
                <c:pt idx="231">
                  <c:v>45370</c:v>
                </c:pt>
                <c:pt idx="232">
                  <c:v>45371</c:v>
                </c:pt>
                <c:pt idx="233">
                  <c:v>45372</c:v>
                </c:pt>
                <c:pt idx="234">
                  <c:v>45373</c:v>
                </c:pt>
                <c:pt idx="235">
                  <c:v>45374</c:v>
                </c:pt>
                <c:pt idx="236">
                  <c:v>45375</c:v>
                </c:pt>
                <c:pt idx="237">
                  <c:v>45376</c:v>
                </c:pt>
                <c:pt idx="238">
                  <c:v>45377</c:v>
                </c:pt>
                <c:pt idx="239">
                  <c:v>45378</c:v>
                </c:pt>
                <c:pt idx="240">
                  <c:v>45379</c:v>
                </c:pt>
                <c:pt idx="241">
                  <c:v>45380</c:v>
                </c:pt>
                <c:pt idx="242">
                  <c:v>45381</c:v>
                </c:pt>
                <c:pt idx="243">
                  <c:v>45382</c:v>
                </c:pt>
                <c:pt idx="244">
                  <c:v>45383</c:v>
                </c:pt>
                <c:pt idx="245">
                  <c:v>45384</c:v>
                </c:pt>
                <c:pt idx="246">
                  <c:v>45385</c:v>
                </c:pt>
                <c:pt idx="247">
                  <c:v>45386</c:v>
                </c:pt>
                <c:pt idx="248">
                  <c:v>45387</c:v>
                </c:pt>
                <c:pt idx="249">
                  <c:v>45388</c:v>
                </c:pt>
                <c:pt idx="250">
                  <c:v>45389</c:v>
                </c:pt>
                <c:pt idx="251">
                  <c:v>45390</c:v>
                </c:pt>
                <c:pt idx="252">
                  <c:v>45391</c:v>
                </c:pt>
                <c:pt idx="253">
                  <c:v>45392</c:v>
                </c:pt>
                <c:pt idx="254">
                  <c:v>45393</c:v>
                </c:pt>
                <c:pt idx="255">
                  <c:v>45394</c:v>
                </c:pt>
                <c:pt idx="256">
                  <c:v>45395</c:v>
                </c:pt>
                <c:pt idx="257">
                  <c:v>45396</c:v>
                </c:pt>
                <c:pt idx="258">
                  <c:v>45397</c:v>
                </c:pt>
                <c:pt idx="259">
                  <c:v>45398</c:v>
                </c:pt>
                <c:pt idx="260">
                  <c:v>45399</c:v>
                </c:pt>
                <c:pt idx="261">
                  <c:v>45400</c:v>
                </c:pt>
                <c:pt idx="262">
                  <c:v>45401</c:v>
                </c:pt>
                <c:pt idx="263">
                  <c:v>45402</c:v>
                </c:pt>
                <c:pt idx="264">
                  <c:v>45403</c:v>
                </c:pt>
                <c:pt idx="265">
                  <c:v>45404</c:v>
                </c:pt>
                <c:pt idx="266">
                  <c:v>45405</c:v>
                </c:pt>
                <c:pt idx="267">
                  <c:v>45406</c:v>
                </c:pt>
                <c:pt idx="268">
                  <c:v>45407</c:v>
                </c:pt>
                <c:pt idx="269">
                  <c:v>45408</c:v>
                </c:pt>
                <c:pt idx="270">
                  <c:v>45409</c:v>
                </c:pt>
                <c:pt idx="271">
                  <c:v>45410</c:v>
                </c:pt>
                <c:pt idx="272">
                  <c:v>45411</c:v>
                </c:pt>
                <c:pt idx="273">
                  <c:v>45412</c:v>
                </c:pt>
              </c:numCache>
            </c:numRef>
          </c:cat>
          <c:val>
            <c:numRef>
              <c:f>'[Senda de referencia_Verano_2023-2024.xlsx]Demanda-23-24'!$M$215:$M$488</c:f>
              <c:numCache>
                <c:formatCode>0.0</c:formatCode>
                <c:ptCount val="274"/>
                <c:pt idx="0">
                  <c:v>225.79319156002154</c:v>
                </c:pt>
                <c:pt idx="1">
                  <c:v>225.79319156002154</c:v>
                </c:pt>
                <c:pt idx="2">
                  <c:v>225.79319156002154</c:v>
                </c:pt>
                <c:pt idx="3">
                  <c:v>225.79319156002154</c:v>
                </c:pt>
                <c:pt idx="4">
                  <c:v>225.79319156002154</c:v>
                </c:pt>
                <c:pt idx="5">
                  <c:v>225.79319156002154</c:v>
                </c:pt>
                <c:pt idx="6">
                  <c:v>225.79319156002154</c:v>
                </c:pt>
                <c:pt idx="7">
                  <c:v>225.79319156002154</c:v>
                </c:pt>
                <c:pt idx="8">
                  <c:v>225.79319156002154</c:v>
                </c:pt>
                <c:pt idx="9">
                  <c:v>225.79319156002154</c:v>
                </c:pt>
                <c:pt idx="10">
                  <c:v>225.79319156002154</c:v>
                </c:pt>
                <c:pt idx="11">
                  <c:v>225.79319156002154</c:v>
                </c:pt>
                <c:pt idx="12">
                  <c:v>225.79319156002154</c:v>
                </c:pt>
                <c:pt idx="13">
                  <c:v>225.79319156002154</c:v>
                </c:pt>
                <c:pt idx="14">
                  <c:v>225.79319156002154</c:v>
                </c:pt>
                <c:pt idx="15">
                  <c:v>225.79319156002154</c:v>
                </c:pt>
                <c:pt idx="16">
                  <c:v>225.79319156002154</c:v>
                </c:pt>
                <c:pt idx="17">
                  <c:v>225.79319156002154</c:v>
                </c:pt>
                <c:pt idx="18">
                  <c:v>225.79319156002154</c:v>
                </c:pt>
                <c:pt idx="19">
                  <c:v>225.79319156002154</c:v>
                </c:pt>
                <c:pt idx="20">
                  <c:v>225.79319156002154</c:v>
                </c:pt>
                <c:pt idx="21">
                  <c:v>225.79319156002154</c:v>
                </c:pt>
                <c:pt idx="22">
                  <c:v>225.79319156002154</c:v>
                </c:pt>
                <c:pt idx="23">
                  <c:v>225.793191560022</c:v>
                </c:pt>
                <c:pt idx="24">
                  <c:v>225.793191560022</c:v>
                </c:pt>
                <c:pt idx="25">
                  <c:v>225.793191560022</c:v>
                </c:pt>
                <c:pt idx="26">
                  <c:v>225.793191560022</c:v>
                </c:pt>
                <c:pt idx="27">
                  <c:v>225.793191560022</c:v>
                </c:pt>
                <c:pt idx="28">
                  <c:v>225.793191560022</c:v>
                </c:pt>
                <c:pt idx="29">
                  <c:v>225.793191560022</c:v>
                </c:pt>
                <c:pt idx="30">
                  <c:v>225.793191560022</c:v>
                </c:pt>
                <c:pt idx="31">
                  <c:v>228.17931289443155</c:v>
                </c:pt>
                <c:pt idx="32">
                  <c:v>228.17931289443155</c:v>
                </c:pt>
                <c:pt idx="33">
                  <c:v>228.17931289443155</c:v>
                </c:pt>
                <c:pt idx="34">
                  <c:v>228.17931289443155</c:v>
                </c:pt>
                <c:pt idx="35">
                  <c:v>228.17931289443155</c:v>
                </c:pt>
                <c:pt idx="36">
                  <c:v>228.17931289443155</c:v>
                </c:pt>
                <c:pt idx="37">
                  <c:v>228.17931289443155</c:v>
                </c:pt>
                <c:pt idx="38">
                  <c:v>228.17931289443155</c:v>
                </c:pt>
                <c:pt idx="39">
                  <c:v>228.17931289443155</c:v>
                </c:pt>
                <c:pt idx="40">
                  <c:v>228.17931289443155</c:v>
                </c:pt>
                <c:pt idx="41">
                  <c:v>228.17931289443155</c:v>
                </c:pt>
                <c:pt idx="42">
                  <c:v>228.17931289443155</c:v>
                </c:pt>
                <c:pt idx="43">
                  <c:v>228.17931289443155</c:v>
                </c:pt>
                <c:pt idx="44">
                  <c:v>228.17931289443155</c:v>
                </c:pt>
                <c:pt idx="45">
                  <c:v>228.17931289443155</c:v>
                </c:pt>
                <c:pt idx="46">
                  <c:v>228.17931289443155</c:v>
                </c:pt>
                <c:pt idx="47">
                  <c:v>228.17931289443155</c:v>
                </c:pt>
                <c:pt idx="48">
                  <c:v>228.17931289443155</c:v>
                </c:pt>
                <c:pt idx="49">
                  <c:v>228.17931289443155</c:v>
                </c:pt>
                <c:pt idx="50">
                  <c:v>228.17931289443155</c:v>
                </c:pt>
                <c:pt idx="51">
                  <c:v>228.17931289443155</c:v>
                </c:pt>
                <c:pt idx="52">
                  <c:v>228.17931289443155</c:v>
                </c:pt>
                <c:pt idx="53">
                  <c:v>228.17931289443155</c:v>
                </c:pt>
                <c:pt idx="54">
                  <c:v>228.17931289443155</c:v>
                </c:pt>
                <c:pt idx="55">
                  <c:v>228.17931289443155</c:v>
                </c:pt>
                <c:pt idx="56">
                  <c:v>228.17931289443155</c:v>
                </c:pt>
                <c:pt idx="57">
                  <c:v>228.17931289443155</c:v>
                </c:pt>
                <c:pt idx="58">
                  <c:v>228.17931289443155</c:v>
                </c:pt>
                <c:pt idx="59">
                  <c:v>228.17931289443155</c:v>
                </c:pt>
                <c:pt idx="60">
                  <c:v>228.17931289443155</c:v>
                </c:pt>
                <c:pt idx="61">
                  <c:v>228.02422425851938</c:v>
                </c:pt>
                <c:pt idx="62">
                  <c:v>228.02422425851938</c:v>
                </c:pt>
                <c:pt idx="63">
                  <c:v>228.02422425851938</c:v>
                </c:pt>
                <c:pt idx="64">
                  <c:v>228.02422425851938</c:v>
                </c:pt>
                <c:pt idx="65">
                  <c:v>228.02422425851938</c:v>
                </c:pt>
                <c:pt idx="66">
                  <c:v>228.02422425851938</c:v>
                </c:pt>
                <c:pt idx="67">
                  <c:v>228.02422425851938</c:v>
                </c:pt>
                <c:pt idx="68">
                  <c:v>228.02422425851938</c:v>
                </c:pt>
                <c:pt idx="69">
                  <c:v>228.02422425851938</c:v>
                </c:pt>
                <c:pt idx="70">
                  <c:v>228.02422425851938</c:v>
                </c:pt>
                <c:pt idx="71">
                  <c:v>228.02422425851938</c:v>
                </c:pt>
                <c:pt idx="72">
                  <c:v>228.02422425851938</c:v>
                </c:pt>
                <c:pt idx="73">
                  <c:v>228.02422425851938</c:v>
                </c:pt>
                <c:pt idx="74">
                  <c:v>228.02422425851938</c:v>
                </c:pt>
                <c:pt idx="75">
                  <c:v>228.02422425851938</c:v>
                </c:pt>
                <c:pt idx="76">
                  <c:v>228.02422425851938</c:v>
                </c:pt>
                <c:pt idx="77">
                  <c:v>228.02422425851938</c:v>
                </c:pt>
                <c:pt idx="78">
                  <c:v>228.02422425851938</c:v>
                </c:pt>
                <c:pt idx="79">
                  <c:v>228.02422425851938</c:v>
                </c:pt>
                <c:pt idx="80">
                  <c:v>228.02422425851938</c:v>
                </c:pt>
                <c:pt idx="81">
                  <c:v>228.02422425851938</c:v>
                </c:pt>
                <c:pt idx="82">
                  <c:v>228.02422425851938</c:v>
                </c:pt>
                <c:pt idx="83">
                  <c:v>228.02422425851938</c:v>
                </c:pt>
                <c:pt idx="84">
                  <c:v>228.02422425851938</c:v>
                </c:pt>
                <c:pt idx="85">
                  <c:v>228.02422425851938</c:v>
                </c:pt>
                <c:pt idx="86">
                  <c:v>228.02422425851938</c:v>
                </c:pt>
                <c:pt idx="87">
                  <c:v>228.02422425851938</c:v>
                </c:pt>
                <c:pt idx="88">
                  <c:v>228.02422425851938</c:v>
                </c:pt>
                <c:pt idx="89">
                  <c:v>228.02422425851938</c:v>
                </c:pt>
                <c:pt idx="90">
                  <c:v>228.02422425851938</c:v>
                </c:pt>
                <c:pt idx="91">
                  <c:v>228.02422425851938</c:v>
                </c:pt>
                <c:pt idx="92">
                  <c:v>231.97583782611821</c:v>
                </c:pt>
                <c:pt idx="93">
                  <c:v>231.97583782611821</c:v>
                </c:pt>
                <c:pt idx="94">
                  <c:v>231.97583782611821</c:v>
                </c:pt>
                <c:pt idx="95">
                  <c:v>231.97583782611821</c:v>
                </c:pt>
                <c:pt idx="96">
                  <c:v>231.97583782611821</c:v>
                </c:pt>
                <c:pt idx="97">
                  <c:v>231.97583782611821</c:v>
                </c:pt>
                <c:pt idx="98">
                  <c:v>231.97583782611821</c:v>
                </c:pt>
                <c:pt idx="99">
                  <c:v>231.97583782611821</c:v>
                </c:pt>
                <c:pt idx="100">
                  <c:v>231.97583782611821</c:v>
                </c:pt>
                <c:pt idx="101">
                  <c:v>231.97583782611821</c:v>
                </c:pt>
                <c:pt idx="102">
                  <c:v>231.97583782611821</c:v>
                </c:pt>
                <c:pt idx="103">
                  <c:v>231.97583782611821</c:v>
                </c:pt>
                <c:pt idx="104">
                  <c:v>231.97583782611821</c:v>
                </c:pt>
                <c:pt idx="105">
                  <c:v>231.97583782611821</c:v>
                </c:pt>
                <c:pt idx="106">
                  <c:v>231.97583782611821</c:v>
                </c:pt>
                <c:pt idx="107">
                  <c:v>231.97583782611821</c:v>
                </c:pt>
                <c:pt idx="108">
                  <c:v>231.97583782611821</c:v>
                </c:pt>
                <c:pt idx="109">
                  <c:v>231.97583782611821</c:v>
                </c:pt>
                <c:pt idx="110">
                  <c:v>231.97583782611821</c:v>
                </c:pt>
                <c:pt idx="111">
                  <c:v>231.97583782611821</c:v>
                </c:pt>
                <c:pt idx="112">
                  <c:v>231.97583782611821</c:v>
                </c:pt>
                <c:pt idx="113">
                  <c:v>231.97583782611821</c:v>
                </c:pt>
                <c:pt idx="114">
                  <c:v>231.97583782611821</c:v>
                </c:pt>
                <c:pt idx="115">
                  <c:v>231.97583782611821</c:v>
                </c:pt>
                <c:pt idx="116">
                  <c:v>231.97583782611821</c:v>
                </c:pt>
                <c:pt idx="117">
                  <c:v>231.97583782611821</c:v>
                </c:pt>
                <c:pt idx="118">
                  <c:v>231.97583782611821</c:v>
                </c:pt>
                <c:pt idx="119">
                  <c:v>231.97583782611821</c:v>
                </c:pt>
                <c:pt idx="120">
                  <c:v>231.97583782611821</c:v>
                </c:pt>
                <c:pt idx="121">
                  <c:v>231.97583782611821</c:v>
                </c:pt>
                <c:pt idx="122">
                  <c:v>228.24081842395731</c:v>
                </c:pt>
                <c:pt idx="123">
                  <c:v>228.24081842395731</c:v>
                </c:pt>
                <c:pt idx="124">
                  <c:v>228.24081842395731</c:v>
                </c:pt>
                <c:pt idx="125">
                  <c:v>228.24081842395731</c:v>
                </c:pt>
                <c:pt idx="126">
                  <c:v>228.24081842395731</c:v>
                </c:pt>
                <c:pt idx="127">
                  <c:v>228.24081842395731</c:v>
                </c:pt>
                <c:pt idx="128">
                  <c:v>228.24081842395731</c:v>
                </c:pt>
                <c:pt idx="129">
                  <c:v>228.24081842395731</c:v>
                </c:pt>
                <c:pt idx="130">
                  <c:v>228.24081842395731</c:v>
                </c:pt>
                <c:pt idx="131">
                  <c:v>228.24081842395731</c:v>
                </c:pt>
                <c:pt idx="132">
                  <c:v>228.24081842395731</c:v>
                </c:pt>
                <c:pt idx="133">
                  <c:v>228.24081842395731</c:v>
                </c:pt>
                <c:pt idx="134">
                  <c:v>228.24081842395731</c:v>
                </c:pt>
                <c:pt idx="135">
                  <c:v>228.24081842395731</c:v>
                </c:pt>
                <c:pt idx="136">
                  <c:v>228.24081842395731</c:v>
                </c:pt>
                <c:pt idx="137">
                  <c:v>228.24081842395731</c:v>
                </c:pt>
                <c:pt idx="138">
                  <c:v>228.24081842395731</c:v>
                </c:pt>
                <c:pt idx="139">
                  <c:v>228.24081842395731</c:v>
                </c:pt>
                <c:pt idx="140">
                  <c:v>228.24081842395731</c:v>
                </c:pt>
                <c:pt idx="141">
                  <c:v>228.24081842395731</c:v>
                </c:pt>
                <c:pt idx="142">
                  <c:v>228.24081842395731</c:v>
                </c:pt>
                <c:pt idx="143">
                  <c:v>228.24081842395731</c:v>
                </c:pt>
                <c:pt idx="144">
                  <c:v>228.24081842395731</c:v>
                </c:pt>
                <c:pt idx="145">
                  <c:v>228.24081842395731</c:v>
                </c:pt>
                <c:pt idx="146">
                  <c:v>228.24081842395731</c:v>
                </c:pt>
                <c:pt idx="147">
                  <c:v>228.24081842395731</c:v>
                </c:pt>
                <c:pt idx="148">
                  <c:v>228.24081842395731</c:v>
                </c:pt>
                <c:pt idx="149">
                  <c:v>228.24081842395731</c:v>
                </c:pt>
                <c:pt idx="150">
                  <c:v>228.24081842395731</c:v>
                </c:pt>
                <c:pt idx="151">
                  <c:v>228.24081842395731</c:v>
                </c:pt>
                <c:pt idx="152">
                  <c:v>228.24081842395731</c:v>
                </c:pt>
                <c:pt idx="153">
                  <c:v>227.38949343514716</c:v>
                </c:pt>
                <c:pt idx="154">
                  <c:v>227.38949343514716</c:v>
                </c:pt>
                <c:pt idx="155">
                  <c:v>227.38949343514716</c:v>
                </c:pt>
                <c:pt idx="156">
                  <c:v>227.38949343514716</c:v>
                </c:pt>
                <c:pt idx="157">
                  <c:v>227.38949343514716</c:v>
                </c:pt>
                <c:pt idx="158">
                  <c:v>227.38949343514716</c:v>
                </c:pt>
                <c:pt idx="159">
                  <c:v>227.38949343514716</c:v>
                </c:pt>
                <c:pt idx="160">
                  <c:v>227.38949343514716</c:v>
                </c:pt>
                <c:pt idx="161">
                  <c:v>227.38949343514716</c:v>
                </c:pt>
                <c:pt idx="162">
                  <c:v>227.38949343514716</c:v>
                </c:pt>
                <c:pt idx="163">
                  <c:v>227.38949343514716</c:v>
                </c:pt>
                <c:pt idx="164">
                  <c:v>227.38949343514716</c:v>
                </c:pt>
                <c:pt idx="165">
                  <c:v>227.38949343514716</c:v>
                </c:pt>
                <c:pt idx="166">
                  <c:v>227.38949343514716</c:v>
                </c:pt>
                <c:pt idx="167">
                  <c:v>227.38949343514716</c:v>
                </c:pt>
                <c:pt idx="168">
                  <c:v>227.38949343514716</c:v>
                </c:pt>
                <c:pt idx="169">
                  <c:v>227.38949343514716</c:v>
                </c:pt>
                <c:pt idx="170">
                  <c:v>227.38949343514716</c:v>
                </c:pt>
                <c:pt idx="171">
                  <c:v>227.38949343514716</c:v>
                </c:pt>
                <c:pt idx="172">
                  <c:v>227.38949343514716</c:v>
                </c:pt>
                <c:pt idx="173">
                  <c:v>227.38949343514716</c:v>
                </c:pt>
                <c:pt idx="174">
                  <c:v>227.38949343514716</c:v>
                </c:pt>
                <c:pt idx="175">
                  <c:v>227.38949343514716</c:v>
                </c:pt>
                <c:pt idx="176">
                  <c:v>227.38949343514716</c:v>
                </c:pt>
                <c:pt idx="177">
                  <c:v>227.38949343514716</c:v>
                </c:pt>
                <c:pt idx="178">
                  <c:v>227.38949343514716</c:v>
                </c:pt>
                <c:pt idx="179">
                  <c:v>227.38949343514716</c:v>
                </c:pt>
                <c:pt idx="180">
                  <c:v>227.38949343514716</c:v>
                </c:pt>
                <c:pt idx="181">
                  <c:v>227.38949343514716</c:v>
                </c:pt>
                <c:pt idx="182">
                  <c:v>227.38949343514716</c:v>
                </c:pt>
                <c:pt idx="183">
                  <c:v>227.38949343514716</c:v>
                </c:pt>
                <c:pt idx="184">
                  <c:v>236.93702340815273</c:v>
                </c:pt>
                <c:pt idx="185">
                  <c:v>236.93702340815273</c:v>
                </c:pt>
                <c:pt idx="186">
                  <c:v>236.93702340815273</c:v>
                </c:pt>
                <c:pt idx="187">
                  <c:v>236.93702340815273</c:v>
                </c:pt>
                <c:pt idx="188">
                  <c:v>236.93702340815273</c:v>
                </c:pt>
                <c:pt idx="189">
                  <c:v>236.93702340815273</c:v>
                </c:pt>
                <c:pt idx="190">
                  <c:v>236.93702340815273</c:v>
                </c:pt>
                <c:pt idx="191">
                  <c:v>236.93702340815273</c:v>
                </c:pt>
                <c:pt idx="192">
                  <c:v>236.93702340815273</c:v>
                </c:pt>
                <c:pt idx="193">
                  <c:v>236.93702340815273</c:v>
                </c:pt>
                <c:pt idx="194">
                  <c:v>236.93702340815273</c:v>
                </c:pt>
                <c:pt idx="195">
                  <c:v>236.93702340815273</c:v>
                </c:pt>
                <c:pt idx="196">
                  <c:v>236.93702340815273</c:v>
                </c:pt>
                <c:pt idx="197">
                  <c:v>236.93702340815273</c:v>
                </c:pt>
                <c:pt idx="198">
                  <c:v>236.93702340815273</c:v>
                </c:pt>
                <c:pt idx="199">
                  <c:v>236.93702340815273</c:v>
                </c:pt>
                <c:pt idx="200">
                  <c:v>236.93702340815273</c:v>
                </c:pt>
                <c:pt idx="201">
                  <c:v>236.93702340815273</c:v>
                </c:pt>
                <c:pt idx="202">
                  <c:v>236.93702340815273</c:v>
                </c:pt>
                <c:pt idx="203">
                  <c:v>236.93702340815273</c:v>
                </c:pt>
                <c:pt idx="204">
                  <c:v>236.93702340815273</c:v>
                </c:pt>
                <c:pt idx="205">
                  <c:v>236.93702340815273</c:v>
                </c:pt>
                <c:pt idx="206">
                  <c:v>236.93702340815273</c:v>
                </c:pt>
                <c:pt idx="207">
                  <c:v>236.93702340815273</c:v>
                </c:pt>
                <c:pt idx="208">
                  <c:v>236.93702340815273</c:v>
                </c:pt>
                <c:pt idx="209">
                  <c:v>236.93702340815273</c:v>
                </c:pt>
                <c:pt idx="210">
                  <c:v>236.93702340815273</c:v>
                </c:pt>
                <c:pt idx="211">
                  <c:v>236.93702340815273</c:v>
                </c:pt>
                <c:pt idx="212">
                  <c:v>236.93702340815273</c:v>
                </c:pt>
                <c:pt idx="213">
                  <c:v>230.98276152012542</c:v>
                </c:pt>
                <c:pt idx="214">
                  <c:v>230.98276152012542</c:v>
                </c:pt>
                <c:pt idx="215">
                  <c:v>230.98276152012542</c:v>
                </c:pt>
                <c:pt idx="216">
                  <c:v>230.98276152012542</c:v>
                </c:pt>
                <c:pt idx="217">
                  <c:v>230.98276152012542</c:v>
                </c:pt>
                <c:pt idx="218">
                  <c:v>230.98276152012542</c:v>
                </c:pt>
                <c:pt idx="219">
                  <c:v>230.98276152012542</c:v>
                </c:pt>
                <c:pt idx="220">
                  <c:v>230.98276152012542</c:v>
                </c:pt>
                <c:pt idx="221">
                  <c:v>230.98276152012542</c:v>
                </c:pt>
                <c:pt idx="222">
                  <c:v>230.98276152012542</c:v>
                </c:pt>
                <c:pt idx="223">
                  <c:v>230.98276152012542</c:v>
                </c:pt>
                <c:pt idx="224">
                  <c:v>230.98276152012542</c:v>
                </c:pt>
                <c:pt idx="225">
                  <c:v>230.98276152012542</c:v>
                </c:pt>
                <c:pt idx="226">
                  <c:v>230.98276152012542</c:v>
                </c:pt>
                <c:pt idx="227">
                  <c:v>230.98276152012542</c:v>
                </c:pt>
                <c:pt idx="228">
                  <c:v>230.98276152012542</c:v>
                </c:pt>
                <c:pt idx="229">
                  <c:v>230.98276152012542</c:v>
                </c:pt>
                <c:pt idx="230">
                  <c:v>230.98276152012542</c:v>
                </c:pt>
                <c:pt idx="231">
                  <c:v>230.98276152012542</c:v>
                </c:pt>
                <c:pt idx="232">
                  <c:v>230.98276152012542</c:v>
                </c:pt>
                <c:pt idx="233">
                  <c:v>230.98276152012542</c:v>
                </c:pt>
                <c:pt idx="234">
                  <c:v>230.98276152012542</c:v>
                </c:pt>
                <c:pt idx="235">
                  <c:v>230.98276152012542</c:v>
                </c:pt>
                <c:pt idx="236">
                  <c:v>230.98276152012542</c:v>
                </c:pt>
                <c:pt idx="237">
                  <c:v>230.98276152012542</c:v>
                </c:pt>
                <c:pt idx="238">
                  <c:v>230.98276152012542</c:v>
                </c:pt>
                <c:pt idx="239">
                  <c:v>230.98276152012542</c:v>
                </c:pt>
                <c:pt idx="240">
                  <c:v>230.98276152012542</c:v>
                </c:pt>
                <c:pt idx="241">
                  <c:v>230.98276152012542</c:v>
                </c:pt>
                <c:pt idx="242">
                  <c:v>230.98276152012542</c:v>
                </c:pt>
                <c:pt idx="243">
                  <c:v>230.98276152012542</c:v>
                </c:pt>
                <c:pt idx="244">
                  <c:v>237.06863728456736</c:v>
                </c:pt>
                <c:pt idx="245">
                  <c:v>237.06863728456736</c:v>
                </c:pt>
                <c:pt idx="246">
                  <c:v>237.06863728456736</c:v>
                </c:pt>
                <c:pt idx="247">
                  <c:v>237.06863728456736</c:v>
                </c:pt>
                <c:pt idx="248">
                  <c:v>237.06863728456736</c:v>
                </c:pt>
                <c:pt idx="249">
                  <c:v>237.06863728456736</c:v>
                </c:pt>
                <c:pt idx="250">
                  <c:v>237.06863728456736</c:v>
                </c:pt>
                <c:pt idx="251">
                  <c:v>237.06863728456736</c:v>
                </c:pt>
                <c:pt idx="252">
                  <c:v>237.06863728456736</c:v>
                </c:pt>
                <c:pt idx="253">
                  <c:v>237.06863728456736</c:v>
                </c:pt>
                <c:pt idx="254">
                  <c:v>237.06863728456736</c:v>
                </c:pt>
                <c:pt idx="255">
                  <c:v>237.06863728456736</c:v>
                </c:pt>
                <c:pt idx="256">
                  <c:v>237.06863728456736</c:v>
                </c:pt>
                <c:pt idx="257">
                  <c:v>237.06863728456736</c:v>
                </c:pt>
                <c:pt idx="258">
                  <c:v>237.06863728456736</c:v>
                </c:pt>
                <c:pt idx="259">
                  <c:v>237.06863728456736</c:v>
                </c:pt>
                <c:pt idx="260">
                  <c:v>237.06863728456736</c:v>
                </c:pt>
                <c:pt idx="261">
                  <c:v>237.06863728456736</c:v>
                </c:pt>
                <c:pt idx="262">
                  <c:v>237.06863728456736</c:v>
                </c:pt>
                <c:pt idx="263">
                  <c:v>237.06863728456736</c:v>
                </c:pt>
                <c:pt idx="264">
                  <c:v>237.06863728456736</c:v>
                </c:pt>
                <c:pt idx="265">
                  <c:v>237.06863728456736</c:v>
                </c:pt>
                <c:pt idx="266">
                  <c:v>237.06863728456736</c:v>
                </c:pt>
                <c:pt idx="267">
                  <c:v>237.06863728456736</c:v>
                </c:pt>
                <c:pt idx="268">
                  <c:v>237.06863728456736</c:v>
                </c:pt>
                <c:pt idx="269">
                  <c:v>237.06863728456736</c:v>
                </c:pt>
                <c:pt idx="270">
                  <c:v>237.06863728456736</c:v>
                </c:pt>
                <c:pt idx="271">
                  <c:v>237.06863728456736</c:v>
                </c:pt>
                <c:pt idx="272">
                  <c:v>237.06863728456736</c:v>
                </c:pt>
                <c:pt idx="273">
                  <c:v>237.06863728456736</c:v>
                </c:pt>
              </c:numCache>
            </c:numRef>
          </c:val>
          <c:smooth val="0"/>
          <c:extLst>
            <c:ext xmlns:c16="http://schemas.microsoft.com/office/drawing/2014/chart" uri="{C3380CC4-5D6E-409C-BE32-E72D297353CC}">
              <c16:uniqueId val="{00000006-6904-49D1-B722-EF4D5CC465EC}"/>
            </c:ext>
          </c:extLst>
        </c:ser>
        <c:dLbls>
          <c:showLegendKey val="0"/>
          <c:showVal val="0"/>
          <c:showCatName val="0"/>
          <c:showSerName val="0"/>
          <c:showPercent val="0"/>
          <c:showBubbleSize val="0"/>
        </c:dLbls>
        <c:marker val="1"/>
        <c:smooth val="0"/>
        <c:axId val="1329155455"/>
        <c:axId val="1329155871"/>
      </c:lineChart>
      <c:dateAx>
        <c:axId val="1329155455"/>
        <c:scaling>
          <c:orientation val="minMax"/>
          <c:max val="45412"/>
          <c:min val="45139"/>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s-CO"/>
          </a:p>
        </c:txPr>
        <c:crossAx val="1329155871"/>
        <c:crosses val="autoZero"/>
        <c:auto val="1"/>
        <c:lblOffset val="100"/>
        <c:baseTimeUnit val="days"/>
        <c:majorUnit val="4"/>
        <c:majorTimeUnit val="days"/>
      </c:dateAx>
      <c:valAx>
        <c:axId val="1329155871"/>
        <c:scaling>
          <c:orientation val="minMax"/>
          <c:max val="245"/>
          <c:min val="1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s-CO"/>
                  <a:t>Demanda (GWh/dia)</a:t>
                </a:r>
              </a:p>
            </c:rich>
          </c:tx>
          <c:layout>
            <c:manualLayout>
              <c:xMode val="edge"/>
              <c:yMode val="edge"/>
              <c:x val="1.7108937302751762E-2"/>
              <c:y val="0.3599676346726755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329155455"/>
        <c:crosses val="autoZero"/>
        <c:crossBetween val="between"/>
        <c:majorUnit val="5"/>
      </c:valAx>
      <c:spPr>
        <a:noFill/>
        <a:ln>
          <a:noFill/>
        </a:ln>
        <a:effectLst/>
      </c:spPr>
    </c:plotArea>
    <c:legend>
      <c:legendPos val="t"/>
      <c:layout>
        <c:manualLayout>
          <c:xMode val="edge"/>
          <c:yMode val="edge"/>
          <c:x val="8.5141208686919434E-2"/>
          <c:y val="8.1262801738771887E-2"/>
          <c:w val="0.75846381991777378"/>
          <c:h val="4.300641441164631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A45FE57D81F0E41B4891F775443895E" ma:contentTypeVersion="15" ma:contentTypeDescription="Crear nuevo documento." ma:contentTypeScope="" ma:versionID="313fc65673c9d84f243e776094b59f8d">
  <xsd:schema xmlns:xsd="http://www.w3.org/2001/XMLSchema" xmlns:xs="http://www.w3.org/2001/XMLSchema" xmlns:p="http://schemas.microsoft.com/office/2006/metadata/properties" xmlns:ns2="2c011d06-38f1-4e80-939a-5db6db66462c" xmlns:ns3="96a60979-da33-420a-8434-8bf5b3722770" targetNamespace="http://schemas.microsoft.com/office/2006/metadata/properties" ma:root="true" ma:fieldsID="e92db3edbd8df7459f54449caa3ca0a5" ns2:_="" ns3:_="">
    <xsd:import namespace="2c011d06-38f1-4e80-939a-5db6db66462c"/>
    <xsd:import namespace="96a60979-da33-420a-8434-8bf5b3722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11d06-38f1-4e80-939a-5db6db664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60979-da33-420a-8434-8bf5b37227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1284921-373c-464e-afb1-191ae275db4f}" ma:internalName="TaxCatchAll" ma:showField="CatchAllData" ma:web="96a60979-da33-420a-8434-8bf5b3722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2.xml><?xml version="1.0" encoding="utf-8"?>
<ds:datastoreItem xmlns:ds="http://schemas.openxmlformats.org/officeDocument/2006/customXml" ds:itemID="{AFAAC415-127F-4398-94EE-3C25F7BB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11d06-38f1-4e80-939a-5db6db66462c"/>
    <ds:schemaRef ds:uri="96a60979-da33-420a-8434-8bf5b3722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F2AD2-0CDA-42CE-8042-3A87D103F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5968</Words>
  <Characters>32825</Characters>
  <Application>Microsoft Office Word</Application>
  <DocSecurity>0</DocSecurity>
  <Lines>273</Lines>
  <Paragraphs>77</Paragraphs>
  <ScaleCrop>false</ScaleCrop>
  <Company>CREG</Company>
  <LinksUpToDate>false</LinksUpToDate>
  <CharactersWithSpaces>38716</CharactersWithSpaces>
  <SharedDoc>false</SharedDoc>
  <HLinks>
    <vt:vector size="162" baseType="variant">
      <vt:variant>
        <vt:i4>5242910</vt:i4>
      </vt:variant>
      <vt:variant>
        <vt:i4>171</vt:i4>
      </vt:variant>
      <vt:variant>
        <vt:i4>0</vt:i4>
      </vt:variant>
      <vt:variant>
        <vt:i4>5</vt:i4>
      </vt:variant>
      <vt:variant>
        <vt:lpwstr>https://gestornormativo.creg.gov.co/gestor/entorno/docs/decreto_1074_2015.htm</vt:lpwstr>
      </vt:variant>
      <vt:variant>
        <vt:lpwstr>INICIO</vt:lpwstr>
      </vt:variant>
      <vt:variant>
        <vt:i4>1245243</vt:i4>
      </vt:variant>
      <vt:variant>
        <vt:i4>140</vt:i4>
      </vt:variant>
      <vt:variant>
        <vt:i4>0</vt:i4>
      </vt:variant>
      <vt:variant>
        <vt:i4>5</vt:i4>
      </vt:variant>
      <vt:variant>
        <vt:lpwstr/>
      </vt:variant>
      <vt:variant>
        <vt:lpwstr>_Toc165282725</vt:lpwstr>
      </vt:variant>
      <vt:variant>
        <vt:i4>1245243</vt:i4>
      </vt:variant>
      <vt:variant>
        <vt:i4>134</vt:i4>
      </vt:variant>
      <vt:variant>
        <vt:i4>0</vt:i4>
      </vt:variant>
      <vt:variant>
        <vt:i4>5</vt:i4>
      </vt:variant>
      <vt:variant>
        <vt:lpwstr/>
      </vt:variant>
      <vt:variant>
        <vt:lpwstr>_Toc165282724</vt:lpwstr>
      </vt:variant>
      <vt:variant>
        <vt:i4>1245243</vt:i4>
      </vt:variant>
      <vt:variant>
        <vt:i4>128</vt:i4>
      </vt:variant>
      <vt:variant>
        <vt:i4>0</vt:i4>
      </vt:variant>
      <vt:variant>
        <vt:i4>5</vt:i4>
      </vt:variant>
      <vt:variant>
        <vt:lpwstr/>
      </vt:variant>
      <vt:variant>
        <vt:lpwstr>_Toc165282723</vt:lpwstr>
      </vt:variant>
      <vt:variant>
        <vt:i4>1245243</vt:i4>
      </vt:variant>
      <vt:variant>
        <vt:i4>122</vt:i4>
      </vt:variant>
      <vt:variant>
        <vt:i4>0</vt:i4>
      </vt:variant>
      <vt:variant>
        <vt:i4>5</vt:i4>
      </vt:variant>
      <vt:variant>
        <vt:lpwstr/>
      </vt:variant>
      <vt:variant>
        <vt:lpwstr>_Toc165282722</vt:lpwstr>
      </vt:variant>
      <vt:variant>
        <vt:i4>1245243</vt:i4>
      </vt:variant>
      <vt:variant>
        <vt:i4>116</vt:i4>
      </vt:variant>
      <vt:variant>
        <vt:i4>0</vt:i4>
      </vt:variant>
      <vt:variant>
        <vt:i4>5</vt:i4>
      </vt:variant>
      <vt:variant>
        <vt:lpwstr/>
      </vt:variant>
      <vt:variant>
        <vt:lpwstr>_Toc165282721</vt:lpwstr>
      </vt:variant>
      <vt:variant>
        <vt:i4>1245243</vt:i4>
      </vt:variant>
      <vt:variant>
        <vt:i4>110</vt:i4>
      </vt:variant>
      <vt:variant>
        <vt:i4>0</vt:i4>
      </vt:variant>
      <vt:variant>
        <vt:i4>5</vt:i4>
      </vt:variant>
      <vt:variant>
        <vt:lpwstr/>
      </vt:variant>
      <vt:variant>
        <vt:lpwstr>_Toc165282720</vt:lpwstr>
      </vt:variant>
      <vt:variant>
        <vt:i4>1048635</vt:i4>
      </vt:variant>
      <vt:variant>
        <vt:i4>104</vt:i4>
      </vt:variant>
      <vt:variant>
        <vt:i4>0</vt:i4>
      </vt:variant>
      <vt:variant>
        <vt:i4>5</vt:i4>
      </vt:variant>
      <vt:variant>
        <vt:lpwstr/>
      </vt:variant>
      <vt:variant>
        <vt:lpwstr>_Toc165282719</vt:lpwstr>
      </vt:variant>
      <vt:variant>
        <vt:i4>1048635</vt:i4>
      </vt:variant>
      <vt:variant>
        <vt:i4>98</vt:i4>
      </vt:variant>
      <vt:variant>
        <vt:i4>0</vt:i4>
      </vt:variant>
      <vt:variant>
        <vt:i4>5</vt:i4>
      </vt:variant>
      <vt:variant>
        <vt:lpwstr/>
      </vt:variant>
      <vt:variant>
        <vt:lpwstr>_Toc165282718</vt:lpwstr>
      </vt:variant>
      <vt:variant>
        <vt:i4>1048635</vt:i4>
      </vt:variant>
      <vt:variant>
        <vt:i4>92</vt:i4>
      </vt:variant>
      <vt:variant>
        <vt:i4>0</vt:i4>
      </vt:variant>
      <vt:variant>
        <vt:i4>5</vt:i4>
      </vt:variant>
      <vt:variant>
        <vt:lpwstr/>
      </vt:variant>
      <vt:variant>
        <vt:lpwstr>_Toc165282717</vt:lpwstr>
      </vt:variant>
      <vt:variant>
        <vt:i4>1048635</vt:i4>
      </vt:variant>
      <vt:variant>
        <vt:i4>86</vt:i4>
      </vt:variant>
      <vt:variant>
        <vt:i4>0</vt:i4>
      </vt:variant>
      <vt:variant>
        <vt:i4>5</vt:i4>
      </vt:variant>
      <vt:variant>
        <vt:lpwstr/>
      </vt:variant>
      <vt:variant>
        <vt:lpwstr>_Toc165282716</vt:lpwstr>
      </vt:variant>
      <vt:variant>
        <vt:i4>1048635</vt:i4>
      </vt:variant>
      <vt:variant>
        <vt:i4>80</vt:i4>
      </vt:variant>
      <vt:variant>
        <vt:i4>0</vt:i4>
      </vt:variant>
      <vt:variant>
        <vt:i4>5</vt:i4>
      </vt:variant>
      <vt:variant>
        <vt:lpwstr/>
      </vt:variant>
      <vt:variant>
        <vt:lpwstr>_Toc165282715</vt:lpwstr>
      </vt:variant>
      <vt:variant>
        <vt:i4>1048635</vt:i4>
      </vt:variant>
      <vt:variant>
        <vt:i4>74</vt:i4>
      </vt:variant>
      <vt:variant>
        <vt:i4>0</vt:i4>
      </vt:variant>
      <vt:variant>
        <vt:i4>5</vt:i4>
      </vt:variant>
      <vt:variant>
        <vt:lpwstr/>
      </vt:variant>
      <vt:variant>
        <vt:lpwstr>_Toc165282714</vt:lpwstr>
      </vt:variant>
      <vt:variant>
        <vt:i4>1048635</vt:i4>
      </vt:variant>
      <vt:variant>
        <vt:i4>68</vt:i4>
      </vt:variant>
      <vt:variant>
        <vt:i4>0</vt:i4>
      </vt:variant>
      <vt:variant>
        <vt:i4>5</vt:i4>
      </vt:variant>
      <vt:variant>
        <vt:lpwstr/>
      </vt:variant>
      <vt:variant>
        <vt:lpwstr>_Toc165282713</vt:lpwstr>
      </vt:variant>
      <vt:variant>
        <vt:i4>1048635</vt:i4>
      </vt:variant>
      <vt:variant>
        <vt:i4>62</vt:i4>
      </vt:variant>
      <vt:variant>
        <vt:i4>0</vt:i4>
      </vt:variant>
      <vt:variant>
        <vt:i4>5</vt:i4>
      </vt:variant>
      <vt:variant>
        <vt:lpwstr/>
      </vt:variant>
      <vt:variant>
        <vt:lpwstr>_Toc165282712</vt:lpwstr>
      </vt:variant>
      <vt:variant>
        <vt:i4>1048635</vt:i4>
      </vt:variant>
      <vt:variant>
        <vt:i4>56</vt:i4>
      </vt:variant>
      <vt:variant>
        <vt:i4>0</vt:i4>
      </vt:variant>
      <vt:variant>
        <vt:i4>5</vt:i4>
      </vt:variant>
      <vt:variant>
        <vt:lpwstr/>
      </vt:variant>
      <vt:variant>
        <vt:lpwstr>_Toc165282711</vt:lpwstr>
      </vt:variant>
      <vt:variant>
        <vt:i4>1048635</vt:i4>
      </vt:variant>
      <vt:variant>
        <vt:i4>50</vt:i4>
      </vt:variant>
      <vt:variant>
        <vt:i4>0</vt:i4>
      </vt:variant>
      <vt:variant>
        <vt:i4>5</vt:i4>
      </vt:variant>
      <vt:variant>
        <vt:lpwstr/>
      </vt:variant>
      <vt:variant>
        <vt:lpwstr>_Toc165282710</vt:lpwstr>
      </vt:variant>
      <vt:variant>
        <vt:i4>1114171</vt:i4>
      </vt:variant>
      <vt:variant>
        <vt:i4>44</vt:i4>
      </vt:variant>
      <vt:variant>
        <vt:i4>0</vt:i4>
      </vt:variant>
      <vt:variant>
        <vt:i4>5</vt:i4>
      </vt:variant>
      <vt:variant>
        <vt:lpwstr/>
      </vt:variant>
      <vt:variant>
        <vt:lpwstr>_Toc165282709</vt:lpwstr>
      </vt:variant>
      <vt:variant>
        <vt:i4>1114171</vt:i4>
      </vt:variant>
      <vt:variant>
        <vt:i4>38</vt:i4>
      </vt:variant>
      <vt:variant>
        <vt:i4>0</vt:i4>
      </vt:variant>
      <vt:variant>
        <vt:i4>5</vt:i4>
      </vt:variant>
      <vt:variant>
        <vt:lpwstr/>
      </vt:variant>
      <vt:variant>
        <vt:lpwstr>_Toc165282708</vt:lpwstr>
      </vt:variant>
      <vt:variant>
        <vt:i4>1114171</vt:i4>
      </vt:variant>
      <vt:variant>
        <vt:i4>32</vt:i4>
      </vt:variant>
      <vt:variant>
        <vt:i4>0</vt:i4>
      </vt:variant>
      <vt:variant>
        <vt:i4>5</vt:i4>
      </vt:variant>
      <vt:variant>
        <vt:lpwstr/>
      </vt:variant>
      <vt:variant>
        <vt:lpwstr>_Toc165282707</vt:lpwstr>
      </vt:variant>
      <vt:variant>
        <vt:i4>1114171</vt:i4>
      </vt:variant>
      <vt:variant>
        <vt:i4>26</vt:i4>
      </vt:variant>
      <vt:variant>
        <vt:i4>0</vt:i4>
      </vt:variant>
      <vt:variant>
        <vt:i4>5</vt:i4>
      </vt:variant>
      <vt:variant>
        <vt:lpwstr/>
      </vt:variant>
      <vt:variant>
        <vt:lpwstr>_Toc165282706</vt:lpwstr>
      </vt:variant>
      <vt:variant>
        <vt:i4>1114171</vt:i4>
      </vt:variant>
      <vt:variant>
        <vt:i4>20</vt:i4>
      </vt:variant>
      <vt:variant>
        <vt:i4>0</vt:i4>
      </vt:variant>
      <vt:variant>
        <vt:i4>5</vt:i4>
      </vt:variant>
      <vt:variant>
        <vt:lpwstr/>
      </vt:variant>
      <vt:variant>
        <vt:lpwstr>_Toc165282705</vt:lpwstr>
      </vt:variant>
      <vt:variant>
        <vt:i4>1114171</vt:i4>
      </vt:variant>
      <vt:variant>
        <vt:i4>14</vt:i4>
      </vt:variant>
      <vt:variant>
        <vt:i4>0</vt:i4>
      </vt:variant>
      <vt:variant>
        <vt:i4>5</vt:i4>
      </vt:variant>
      <vt:variant>
        <vt:lpwstr/>
      </vt:variant>
      <vt:variant>
        <vt:lpwstr>_Toc165282704</vt:lpwstr>
      </vt:variant>
      <vt:variant>
        <vt:i4>1114171</vt:i4>
      </vt:variant>
      <vt:variant>
        <vt:i4>8</vt:i4>
      </vt:variant>
      <vt:variant>
        <vt:i4>0</vt:i4>
      </vt:variant>
      <vt:variant>
        <vt:i4>5</vt:i4>
      </vt:variant>
      <vt:variant>
        <vt:lpwstr/>
      </vt:variant>
      <vt:variant>
        <vt:lpwstr>_Toc165282703</vt:lpwstr>
      </vt:variant>
      <vt:variant>
        <vt:i4>1114171</vt:i4>
      </vt:variant>
      <vt:variant>
        <vt:i4>2</vt:i4>
      </vt:variant>
      <vt:variant>
        <vt:i4>0</vt:i4>
      </vt:variant>
      <vt:variant>
        <vt:i4>5</vt:i4>
      </vt:variant>
      <vt:variant>
        <vt:lpwstr/>
      </vt:variant>
      <vt:variant>
        <vt:lpwstr>_Toc165282702</vt:lpwstr>
      </vt:variant>
      <vt:variant>
        <vt:i4>2490468</vt:i4>
      </vt:variant>
      <vt:variant>
        <vt:i4>3</vt:i4>
      </vt:variant>
      <vt:variant>
        <vt:i4>0</vt:i4>
      </vt:variant>
      <vt:variant>
        <vt:i4>5</vt:i4>
      </vt:variant>
      <vt:variant>
        <vt:lpwstr>https://www.cpc.ncep.noaa.gov/products/precip/CWlink/MJO/mjoupdate.pdf</vt:lpwstr>
      </vt:variant>
      <vt:variant>
        <vt:lpwstr/>
      </vt:variant>
      <vt:variant>
        <vt:i4>655411</vt:i4>
      </vt:variant>
      <vt:variant>
        <vt:i4>0</vt:i4>
      </vt:variant>
      <vt:variant>
        <vt:i4>0</vt:i4>
      </vt:variant>
      <vt:variant>
        <vt:i4>5</vt:i4>
      </vt:variant>
      <vt:variant>
        <vt:lpwstr>http://www.ideam.gov.co/documents/21021/125477056/11_Bolet%C3%ADn_Predicci%C3%B3n_Clim%C3%A1tica_Noviembre_2023.pdf/78e1220d-936d-4479-a598-f45cbed9bcb0?version=1.0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3</cp:revision>
  <cp:lastPrinted>2024-05-03T15:23:00Z</cp:lastPrinted>
  <dcterms:created xsi:type="dcterms:W3CDTF">2024-05-03T15:23:00Z</dcterms:created>
  <dcterms:modified xsi:type="dcterms:W3CDTF">2024-05-03T15:23:00Z</dcterms:modified>
</cp:coreProperties>
</file>