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001A6" w14:textId="77777777" w:rsidR="00384F7A" w:rsidRDefault="00384F7A" w:rsidP="00384F7A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Bogotá, D. C.,  </w:t>
      </w:r>
      <w:r>
        <w:rPr>
          <w:rFonts w:ascii="Arial" w:hAnsi="Arial" w:cs="Arial"/>
          <w:sz w:val="22"/>
          <w:szCs w:val="22"/>
          <w:lang w:val="es-MX"/>
        </w:rPr>
        <w:fldChar w:fldCharType="begin"/>
      </w:r>
      <w:r>
        <w:rPr>
          <w:rFonts w:ascii="Arial" w:hAnsi="Arial" w:cs="Arial"/>
          <w:sz w:val="22"/>
          <w:szCs w:val="22"/>
          <w:lang w:val="es-MX"/>
        </w:rPr>
        <w:instrText xml:space="preserve"> MERGEFIELD  Fecha  \* MERGEFORMAT </w:instrText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25 de abril de 2024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 w14:paraId="05EC14C0" w14:textId="77777777" w:rsidR="00384F7A" w:rsidRDefault="00384F7A" w:rsidP="00384F7A">
      <w:pPr>
        <w:rPr>
          <w:rFonts w:ascii="Arial" w:hAnsi="Arial" w:cs="Arial"/>
          <w:sz w:val="22"/>
          <w:szCs w:val="22"/>
          <w:lang w:val="es-MX"/>
        </w:rPr>
      </w:pPr>
    </w:p>
    <w:p w14:paraId="4CE4BC40" w14:textId="77777777" w:rsidR="00384F7A" w:rsidRPr="00BA6D78" w:rsidRDefault="00384F7A" w:rsidP="00384F7A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022 de 2024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7E16CD6C" w14:textId="77777777" w:rsidR="00384F7A" w:rsidRPr="00BA6D78" w:rsidRDefault="00384F7A" w:rsidP="00384F7A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</w:p>
    <w:p w14:paraId="4BD390D5" w14:textId="77777777" w:rsidR="00384F7A" w:rsidRPr="004142B1" w:rsidRDefault="00384F7A" w:rsidP="00384F7A">
      <w:pPr>
        <w:tabs>
          <w:tab w:val="left" w:pos="709"/>
        </w:tabs>
        <w:ind w:left="1418" w:hanging="1418"/>
        <w:jc w:val="both"/>
        <w:rPr>
          <w:rFonts w:ascii="Arial" w:eastAsia="Times New Roman" w:hAnsi="Arial" w:cs="Arial"/>
          <w:spacing w:val="-5"/>
          <w:sz w:val="22"/>
          <w:szCs w:val="22"/>
        </w:rPr>
      </w:pPr>
      <w:r>
        <w:rPr>
          <w:rFonts w:ascii="Arial" w:hAnsi="Arial" w:cs="Arial"/>
          <w:b/>
        </w:rPr>
        <w:t>PARA: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Destinatario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Agentes del mercado mayorista y terceros interesados</w:t>
      </w:r>
      <w:r>
        <w:rPr>
          <w:rFonts w:ascii="Arial" w:hAnsi="Arial" w:cs="Arial"/>
          <w:b/>
        </w:rPr>
        <w:fldChar w:fldCharType="end"/>
      </w:r>
    </w:p>
    <w:p w14:paraId="0E682B1A" w14:textId="77777777" w:rsidR="00384F7A" w:rsidRDefault="00384F7A" w:rsidP="00384F7A">
      <w:pPr>
        <w:spacing w:line="216" w:lineRule="auto"/>
        <w:ind w:left="1410" w:hanging="1410"/>
        <w:rPr>
          <w:rFonts w:ascii="Arial" w:hAnsi="Arial" w:cs="Arial"/>
          <w:b/>
        </w:rPr>
      </w:pPr>
    </w:p>
    <w:p w14:paraId="4D4A3140" w14:textId="77777777" w:rsidR="00384F7A" w:rsidRDefault="00384F7A" w:rsidP="00384F7A">
      <w:pPr>
        <w:pStyle w:val="Sangradetextonormal"/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Remitente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Director Ejecutivo</w:t>
      </w:r>
      <w:r>
        <w:rPr>
          <w:rFonts w:ascii="Arial" w:hAnsi="Arial" w:cs="Arial"/>
          <w:b/>
        </w:rPr>
        <w:fldChar w:fldCharType="end"/>
      </w:r>
    </w:p>
    <w:p w14:paraId="325055EB" w14:textId="77777777" w:rsidR="00384F7A" w:rsidRDefault="00384F7A" w:rsidP="00384F7A">
      <w:pPr>
        <w:spacing w:line="216" w:lineRule="auto"/>
        <w:ind w:left="1410" w:hanging="1410"/>
        <w:rPr>
          <w:rFonts w:ascii="Arial" w:hAnsi="Arial" w:cs="Arial"/>
          <w:b/>
        </w:rPr>
      </w:pPr>
    </w:p>
    <w:p w14:paraId="564CD12A" w14:textId="77777777" w:rsidR="00384F7A" w:rsidRDefault="00384F7A" w:rsidP="00384F7A">
      <w:pPr>
        <w:pStyle w:val="Sangradetextonormal"/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ASUNTO: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Asunto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Publicación modelo actualizado ENFICC Eólica y Solar y cumplimiento de los tres hitos de los artículos 25 y 21 Resoluciones CREG 101 006 y 007 de 2023, respectivamente.</w:t>
      </w:r>
      <w:r>
        <w:rPr>
          <w:rFonts w:ascii="Arial" w:hAnsi="Arial" w:cs="Arial"/>
          <w:b/>
        </w:rPr>
        <w:fldChar w:fldCharType="end"/>
      </w:r>
    </w:p>
    <w:p w14:paraId="5C010A87" w14:textId="77777777" w:rsidR="00384F7A" w:rsidRDefault="00384F7A" w:rsidP="00384F7A">
      <w:pPr>
        <w:pStyle w:val="Textoindependiente"/>
        <w:spacing w:after="0" w:line="240" w:lineRule="auto"/>
        <w:rPr>
          <w:rFonts w:cs="Arial"/>
          <w:sz w:val="22"/>
          <w:szCs w:val="22"/>
        </w:rPr>
      </w:pPr>
    </w:p>
    <w:p w14:paraId="2EFDC7D1" w14:textId="77777777" w:rsidR="00384F7A" w:rsidRDefault="00384F7A" w:rsidP="00384F7A">
      <w:pPr>
        <w:pStyle w:val="Textoindependiente"/>
        <w:spacing w:after="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El </w:t>
      </w:r>
      <w:proofErr w:type="gramStart"/>
      <w:r>
        <w:rPr>
          <w:rFonts w:cs="Arial"/>
          <w:sz w:val="22"/>
          <w:szCs w:val="22"/>
        </w:rPr>
        <w:t>Director Ejecutivo</w:t>
      </w:r>
      <w:proofErr w:type="gramEnd"/>
      <w:r>
        <w:rPr>
          <w:rFonts w:cs="Arial"/>
          <w:sz w:val="22"/>
          <w:szCs w:val="22"/>
        </w:rPr>
        <w:t xml:space="preserve"> de la Comisión informa que:</w:t>
      </w:r>
    </w:p>
    <w:p w14:paraId="58E7708B" w14:textId="77777777" w:rsidR="00384F7A" w:rsidRDefault="00384F7A" w:rsidP="00384F7A">
      <w:pPr>
        <w:pStyle w:val="Textoindependiente"/>
        <w:spacing w:after="0" w:line="240" w:lineRule="auto"/>
        <w:ind w:left="720"/>
        <w:rPr>
          <w:rFonts w:cs="Arial"/>
          <w:sz w:val="22"/>
          <w:szCs w:val="22"/>
        </w:rPr>
      </w:pPr>
    </w:p>
    <w:p w14:paraId="41D5799C" w14:textId="782204CF" w:rsidR="00384F7A" w:rsidRDefault="00384F7A" w:rsidP="00384F7A">
      <w:pPr>
        <w:pStyle w:val="Textoindependiente"/>
        <w:numPr>
          <w:ilvl w:val="0"/>
          <w:numId w:val="4"/>
        </w:numPr>
        <w:spacing w:after="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El Consejo Nacional de Operación (C.N.O.) expidió los Acuerdos encargados en la</w:t>
      </w:r>
      <w:r w:rsidR="004A4E0E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Resoluciones CREG 101 006 </w:t>
      </w:r>
      <w:r w:rsidR="00EA4F6F">
        <w:rPr>
          <w:rFonts w:cs="Arial"/>
          <w:sz w:val="22"/>
          <w:szCs w:val="22"/>
        </w:rPr>
        <w:t xml:space="preserve">de 2023 </w:t>
      </w:r>
      <w:r>
        <w:rPr>
          <w:rFonts w:cs="Arial"/>
          <w:sz w:val="22"/>
          <w:szCs w:val="22"/>
        </w:rPr>
        <w:t>y</w:t>
      </w:r>
      <w:r w:rsidR="00EA4F6F">
        <w:rPr>
          <w:rFonts w:cs="Arial"/>
          <w:sz w:val="22"/>
          <w:szCs w:val="22"/>
        </w:rPr>
        <w:t xml:space="preserve"> 101</w:t>
      </w:r>
      <w:r>
        <w:rPr>
          <w:rFonts w:cs="Arial"/>
          <w:sz w:val="22"/>
          <w:szCs w:val="22"/>
        </w:rPr>
        <w:t xml:space="preserve"> 007 de 2023</w:t>
      </w:r>
      <w:r w:rsidR="008D5AE5">
        <w:rPr>
          <w:rFonts w:cs="Arial"/>
          <w:sz w:val="22"/>
          <w:szCs w:val="22"/>
        </w:rPr>
        <w:t xml:space="preserve">, entre estos, en radicado CREG </w:t>
      </w:r>
      <w:r w:rsidR="008D5AE5" w:rsidRPr="008D5AE5">
        <w:rPr>
          <w:rFonts w:cs="Arial"/>
          <w:sz w:val="22"/>
          <w:szCs w:val="22"/>
        </w:rPr>
        <w:t>E2024003517 se informó la finalización de expedición de los Acuerdos de modelamiento energético</w:t>
      </w:r>
      <w:r w:rsidR="00B64C9D">
        <w:rPr>
          <w:rFonts w:cs="Arial"/>
          <w:sz w:val="22"/>
          <w:szCs w:val="22"/>
        </w:rPr>
        <w:t>:</w:t>
      </w:r>
    </w:p>
    <w:p w14:paraId="3A2FBB66" w14:textId="212000C7" w:rsidR="00B64C9D" w:rsidRPr="00B64C9D" w:rsidRDefault="00B64C9D" w:rsidP="00B64C9D">
      <w:pPr>
        <w:pStyle w:val="Textoindependiente"/>
        <w:spacing w:after="0" w:line="240" w:lineRule="auto"/>
        <w:ind w:left="1416"/>
        <w:rPr>
          <w:rFonts w:cs="Arial"/>
          <w:sz w:val="22"/>
          <w:szCs w:val="22"/>
        </w:rPr>
      </w:pPr>
      <w:r w:rsidRPr="00B64C9D">
        <w:rPr>
          <w:rFonts w:cs="Arial"/>
          <w:sz w:val="22"/>
          <w:szCs w:val="22"/>
        </w:rPr>
        <w:t xml:space="preserve">-  Acuerdo 1814 Por el cual se actualiza el “Protocolo de definición de la metodología de modelamiento y el Procedimiento para la revisión y actualización del modelamiento de plantas eólicas”. </w:t>
      </w:r>
    </w:p>
    <w:p w14:paraId="6B50DAE4" w14:textId="3AD53A07" w:rsidR="00B64C9D" w:rsidRDefault="00B64C9D" w:rsidP="00B64C9D">
      <w:pPr>
        <w:pStyle w:val="Textoindependiente"/>
        <w:spacing w:after="0" w:line="240" w:lineRule="auto"/>
        <w:ind w:left="1416"/>
        <w:rPr>
          <w:rFonts w:cs="Arial"/>
          <w:sz w:val="22"/>
          <w:szCs w:val="22"/>
        </w:rPr>
      </w:pPr>
      <w:r w:rsidRPr="00B64C9D">
        <w:rPr>
          <w:rFonts w:cs="Arial"/>
          <w:sz w:val="22"/>
          <w:szCs w:val="22"/>
        </w:rPr>
        <w:t xml:space="preserve"> -  Acuerdo 1815 Por el cual se actualiza el "Protocolo de definición de la metodología de modelamiento y el Procedimiento para la revisión y actualización del modelamiento de plantas solares".</w:t>
      </w:r>
    </w:p>
    <w:p w14:paraId="0044E9CA" w14:textId="4C2F9371" w:rsidR="004A4E0E" w:rsidRDefault="006A6DCC" w:rsidP="00384F7A">
      <w:pPr>
        <w:pStyle w:val="Textoindependiente"/>
        <w:numPr>
          <w:ilvl w:val="0"/>
          <w:numId w:val="4"/>
        </w:numPr>
        <w:spacing w:after="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X</w:t>
      </w:r>
      <w:r w:rsidR="00537E50">
        <w:rPr>
          <w:rFonts w:cs="Arial"/>
          <w:sz w:val="22"/>
          <w:szCs w:val="22"/>
        </w:rPr>
        <w:t>M</w:t>
      </w:r>
      <w:r>
        <w:rPr>
          <w:rFonts w:cs="Arial"/>
          <w:sz w:val="22"/>
          <w:szCs w:val="22"/>
        </w:rPr>
        <w:t xml:space="preserve"> S.A ESP en su función de</w:t>
      </w:r>
      <w:r w:rsidR="00384F7A">
        <w:rPr>
          <w:rFonts w:cs="Arial"/>
          <w:sz w:val="22"/>
          <w:szCs w:val="22"/>
        </w:rPr>
        <w:t xml:space="preserve"> Centro Nacional de Despacho (CND) implementó el aplicativo de cálculo de las metodologías ENFICC Eólica y Solar de las Resoluciones CREG 101 006 y 007 de 2023. </w:t>
      </w:r>
    </w:p>
    <w:p w14:paraId="6F5D5E89" w14:textId="61F587F5" w:rsidR="00384F7A" w:rsidRDefault="00384F7A" w:rsidP="004A4E0E">
      <w:pPr>
        <w:pStyle w:val="Textoindependiente"/>
        <w:spacing w:after="0" w:line="240" w:lineRule="auto"/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El aplicativo de cálculo fue enviado </w:t>
      </w:r>
      <w:r w:rsidR="004A4E0E">
        <w:rPr>
          <w:rFonts w:cs="Arial"/>
          <w:sz w:val="22"/>
          <w:szCs w:val="22"/>
        </w:rPr>
        <w:t xml:space="preserve">en enlace de internet </w:t>
      </w:r>
      <w:r>
        <w:rPr>
          <w:rFonts w:cs="Arial"/>
          <w:sz w:val="22"/>
          <w:szCs w:val="22"/>
        </w:rPr>
        <w:t xml:space="preserve">a la Comisión mediante radicados CREG </w:t>
      </w:r>
      <w:r w:rsidRPr="00250552">
        <w:rPr>
          <w:rFonts w:cs="Arial"/>
          <w:sz w:val="22"/>
          <w:szCs w:val="22"/>
        </w:rPr>
        <w:t>E2023019928</w:t>
      </w:r>
      <w:r>
        <w:rPr>
          <w:rFonts w:cs="Arial"/>
          <w:sz w:val="22"/>
          <w:szCs w:val="22"/>
        </w:rPr>
        <w:t xml:space="preserve"> y </w:t>
      </w:r>
      <w:r w:rsidRPr="00250552">
        <w:rPr>
          <w:rFonts w:cs="Arial"/>
          <w:sz w:val="22"/>
          <w:szCs w:val="22"/>
        </w:rPr>
        <w:t>E2024003552</w:t>
      </w:r>
      <w:r w:rsidR="00D90BE8">
        <w:rPr>
          <w:rFonts w:cs="Arial"/>
          <w:sz w:val="22"/>
          <w:szCs w:val="22"/>
        </w:rPr>
        <w:t xml:space="preserve"> junto con los parámetros necesarios a declarar para su uso.</w:t>
      </w:r>
    </w:p>
    <w:p w14:paraId="4A6F4D16" w14:textId="152F9F1C" w:rsidR="00384F7A" w:rsidRDefault="00384F7A" w:rsidP="00384F7A">
      <w:pPr>
        <w:pStyle w:val="Textoindependiente"/>
        <w:numPr>
          <w:ilvl w:val="0"/>
          <w:numId w:val="4"/>
        </w:numPr>
        <w:spacing w:after="0" w:line="240" w:lineRule="auto"/>
        <w:rPr>
          <w:rFonts w:cs="Arial"/>
          <w:sz w:val="22"/>
          <w:szCs w:val="22"/>
        </w:rPr>
      </w:pPr>
      <w:r w:rsidRPr="00384F7A">
        <w:rPr>
          <w:rFonts w:cs="Arial"/>
          <w:sz w:val="22"/>
          <w:szCs w:val="22"/>
        </w:rPr>
        <w:t xml:space="preserve">De conformidad con </w:t>
      </w:r>
      <w:r w:rsidR="00CA667C">
        <w:rPr>
          <w:rFonts w:cs="Arial"/>
          <w:sz w:val="22"/>
          <w:szCs w:val="22"/>
        </w:rPr>
        <w:t>todo lo</w:t>
      </w:r>
      <w:r w:rsidRPr="00384F7A">
        <w:rPr>
          <w:rFonts w:cs="Arial"/>
          <w:sz w:val="22"/>
          <w:szCs w:val="22"/>
        </w:rPr>
        <w:t xml:space="preserve"> anterior</w:t>
      </w:r>
      <w:r>
        <w:rPr>
          <w:rFonts w:cs="Arial"/>
          <w:sz w:val="22"/>
          <w:szCs w:val="22"/>
        </w:rPr>
        <w:t xml:space="preserve"> y</w:t>
      </w:r>
      <w:r w:rsidRPr="00384F7A">
        <w:rPr>
          <w:rFonts w:cs="Arial"/>
          <w:sz w:val="22"/>
          <w:szCs w:val="22"/>
        </w:rPr>
        <w:t xml:space="preserve"> en línea con lo establecido en las Resoluciones CREG 101 006 y 007 de 2023</w:t>
      </w:r>
      <w:r>
        <w:rPr>
          <w:rFonts w:cs="Arial"/>
          <w:sz w:val="22"/>
          <w:szCs w:val="22"/>
        </w:rPr>
        <w:t>,</w:t>
      </w:r>
      <w:r w:rsidRPr="00384F7A">
        <w:rPr>
          <w:rFonts w:cs="Arial"/>
          <w:sz w:val="22"/>
          <w:szCs w:val="22"/>
        </w:rPr>
        <w:t xml:space="preserve"> se hace público el enlace de internet para acceder al modelo de cálculo de ENFICC Solar y Eólica:</w:t>
      </w:r>
    </w:p>
    <w:p w14:paraId="6FEB0FE2" w14:textId="52F6A34A" w:rsidR="00384F7A" w:rsidRDefault="00000000" w:rsidP="00B32A07">
      <w:pPr>
        <w:pStyle w:val="Textoindependiente"/>
        <w:spacing w:after="0" w:line="240" w:lineRule="auto"/>
        <w:ind w:left="720"/>
        <w:jc w:val="center"/>
        <w:rPr>
          <w:rFonts w:cs="Arial"/>
          <w:sz w:val="22"/>
          <w:szCs w:val="22"/>
        </w:rPr>
      </w:pPr>
      <w:hyperlink r:id="rId7" w:history="1">
        <w:r w:rsidR="00B32A07" w:rsidRPr="00CB5248">
          <w:rPr>
            <w:rStyle w:val="Hipervnculo"/>
            <w:rFonts w:cs="Arial"/>
            <w:sz w:val="22"/>
            <w:szCs w:val="22"/>
          </w:rPr>
          <w:t>https://modelosfernc.xm.com.co/</w:t>
        </w:r>
      </w:hyperlink>
    </w:p>
    <w:p w14:paraId="56470396" w14:textId="77777777" w:rsidR="00B32A07" w:rsidRDefault="00B32A07" w:rsidP="00384F7A">
      <w:pPr>
        <w:pStyle w:val="Textoindependiente"/>
        <w:spacing w:after="0" w:line="240" w:lineRule="auto"/>
        <w:ind w:left="720"/>
        <w:rPr>
          <w:rFonts w:cs="Arial"/>
          <w:sz w:val="22"/>
          <w:szCs w:val="22"/>
        </w:rPr>
      </w:pPr>
    </w:p>
    <w:p w14:paraId="46128FFD" w14:textId="1BCB0902" w:rsidR="00EA4F6F" w:rsidRDefault="00EA4F6F" w:rsidP="00384F7A">
      <w:pPr>
        <w:pStyle w:val="Textoindependiente"/>
        <w:spacing w:after="0" w:line="240" w:lineRule="auto"/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El CND debe hacer las gestiones para el acceso al modelo de cálculo</w:t>
      </w:r>
      <w:r w:rsidR="00A07B40">
        <w:rPr>
          <w:rFonts w:cs="Arial"/>
          <w:sz w:val="22"/>
          <w:szCs w:val="22"/>
        </w:rPr>
        <w:t xml:space="preserve">, aclaraciones, soporte y demás particularidades que se presenten con el uso </w:t>
      </w:r>
      <w:proofErr w:type="gramStart"/>
      <w:r w:rsidR="00A07B40">
        <w:rPr>
          <w:rFonts w:cs="Arial"/>
          <w:sz w:val="22"/>
          <w:szCs w:val="22"/>
        </w:rPr>
        <w:t>del mismo</w:t>
      </w:r>
      <w:proofErr w:type="gramEnd"/>
      <w:r>
        <w:rPr>
          <w:rFonts w:cs="Arial"/>
          <w:sz w:val="22"/>
          <w:szCs w:val="22"/>
        </w:rPr>
        <w:t xml:space="preserve">. </w:t>
      </w:r>
    </w:p>
    <w:p w14:paraId="1F8754B9" w14:textId="0C0915A1" w:rsidR="00B32A07" w:rsidRDefault="00384F7A" w:rsidP="00384F7A">
      <w:pPr>
        <w:pStyle w:val="Textoindependiente"/>
        <w:numPr>
          <w:ilvl w:val="0"/>
          <w:numId w:val="4"/>
        </w:numPr>
        <w:spacing w:after="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Habiéndose cumplido los tres numerales anteriores,</w:t>
      </w:r>
      <w:r w:rsidR="00EA4F6F">
        <w:rPr>
          <w:rFonts w:cs="Arial"/>
          <w:sz w:val="22"/>
          <w:szCs w:val="22"/>
        </w:rPr>
        <w:t xml:space="preserve"> se enuncia que</w:t>
      </w:r>
      <w:r>
        <w:rPr>
          <w:rFonts w:cs="Arial"/>
          <w:sz w:val="22"/>
          <w:szCs w:val="22"/>
        </w:rPr>
        <w:t xml:space="preserve"> se han cumplido los hitos de que trata los artículos 25 y 21 de la</w:t>
      </w:r>
      <w:r w:rsidR="00CE77EB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Resoluciones CREG 101 006 y 007 de 2023</w:t>
      </w:r>
      <w:r w:rsidR="005200A6">
        <w:rPr>
          <w:rFonts w:cs="Arial"/>
          <w:sz w:val="22"/>
          <w:szCs w:val="22"/>
        </w:rPr>
        <w:t xml:space="preserve"> respectivamente</w:t>
      </w:r>
      <w:r w:rsidR="00EA4F6F">
        <w:rPr>
          <w:rFonts w:cs="Arial"/>
          <w:sz w:val="22"/>
          <w:szCs w:val="22"/>
        </w:rPr>
        <w:t xml:space="preserve">. </w:t>
      </w:r>
    </w:p>
    <w:p w14:paraId="2C1AD2E2" w14:textId="77777777" w:rsidR="0008662A" w:rsidRDefault="0008662A" w:rsidP="00384F7A">
      <w:pPr>
        <w:pStyle w:val="Textoindependiente"/>
        <w:spacing w:after="0" w:line="240" w:lineRule="auto"/>
        <w:rPr>
          <w:rFonts w:cs="Arial"/>
          <w:sz w:val="22"/>
          <w:szCs w:val="22"/>
        </w:rPr>
      </w:pPr>
    </w:p>
    <w:p w14:paraId="2DF3A884" w14:textId="5A3DAD11" w:rsidR="004A4E0E" w:rsidRDefault="77BA17DF" w:rsidP="00384F7A">
      <w:pPr>
        <w:pStyle w:val="Textoindependiente"/>
        <w:spacing w:after="0" w:line="240" w:lineRule="auto"/>
        <w:rPr>
          <w:rFonts w:cs="Arial"/>
          <w:sz w:val="22"/>
          <w:szCs w:val="22"/>
        </w:rPr>
      </w:pPr>
      <w:r w:rsidRPr="18D73B45">
        <w:rPr>
          <w:rFonts w:cs="Arial"/>
          <w:sz w:val="22"/>
          <w:szCs w:val="22"/>
        </w:rPr>
        <w:t>Dicho lo anterior,</w:t>
      </w:r>
      <w:r w:rsidRPr="54DBDAF1">
        <w:rPr>
          <w:rFonts w:cs="Arial"/>
          <w:sz w:val="22"/>
          <w:szCs w:val="22"/>
        </w:rPr>
        <w:t xml:space="preserve"> se informa </w:t>
      </w:r>
      <w:r w:rsidRPr="2160FCD0">
        <w:rPr>
          <w:rFonts w:cs="Arial"/>
          <w:sz w:val="22"/>
          <w:szCs w:val="22"/>
        </w:rPr>
        <w:t>que</w:t>
      </w:r>
      <w:r w:rsidRPr="3E17FE1E">
        <w:rPr>
          <w:rFonts w:cs="Arial"/>
          <w:sz w:val="22"/>
          <w:szCs w:val="22"/>
        </w:rPr>
        <w:t xml:space="preserve"> </w:t>
      </w:r>
      <w:r w:rsidRPr="567E7C8D">
        <w:rPr>
          <w:rFonts w:cs="Arial"/>
          <w:sz w:val="22"/>
          <w:szCs w:val="22"/>
        </w:rPr>
        <w:t xml:space="preserve">la </w:t>
      </w:r>
      <w:r w:rsidRPr="768B9F76">
        <w:rPr>
          <w:rFonts w:cs="Arial"/>
          <w:sz w:val="22"/>
          <w:szCs w:val="22"/>
        </w:rPr>
        <w:t>derogatoria</w:t>
      </w:r>
      <w:r w:rsidRPr="2E354B12">
        <w:rPr>
          <w:rFonts w:cs="Arial"/>
          <w:sz w:val="22"/>
          <w:szCs w:val="22"/>
        </w:rPr>
        <w:t xml:space="preserve"> de </w:t>
      </w:r>
      <w:r w:rsidRPr="1B99C9AE">
        <w:rPr>
          <w:rFonts w:cs="Arial"/>
          <w:sz w:val="22"/>
          <w:szCs w:val="22"/>
        </w:rPr>
        <w:t>la</w:t>
      </w:r>
      <w:r w:rsidR="6CFD33AC" w:rsidRPr="1B99C9AE">
        <w:rPr>
          <w:rFonts w:cs="Arial"/>
          <w:sz w:val="22"/>
          <w:szCs w:val="22"/>
        </w:rPr>
        <w:t>s</w:t>
      </w:r>
      <w:r w:rsidRPr="2E354B12">
        <w:rPr>
          <w:rFonts w:cs="Arial"/>
          <w:sz w:val="22"/>
          <w:szCs w:val="22"/>
        </w:rPr>
        <w:t xml:space="preserve"> </w:t>
      </w:r>
      <w:r w:rsidR="00BD4959" w:rsidRPr="65CD9C75">
        <w:rPr>
          <w:rFonts w:cs="Arial"/>
          <w:sz w:val="22"/>
          <w:szCs w:val="22"/>
        </w:rPr>
        <w:t>Resoluciones</w:t>
      </w:r>
      <w:r w:rsidRPr="2C4945FC">
        <w:rPr>
          <w:rFonts w:cs="Arial"/>
          <w:sz w:val="22"/>
          <w:szCs w:val="22"/>
        </w:rPr>
        <w:t xml:space="preserve"> </w:t>
      </w:r>
      <w:r w:rsidRPr="152333D0">
        <w:rPr>
          <w:rFonts w:cs="Arial"/>
          <w:sz w:val="22"/>
          <w:szCs w:val="22"/>
        </w:rPr>
        <w:t>CREG</w:t>
      </w:r>
      <w:r w:rsidRPr="0897173E">
        <w:rPr>
          <w:rFonts w:cs="Arial"/>
          <w:sz w:val="22"/>
          <w:szCs w:val="22"/>
        </w:rPr>
        <w:t xml:space="preserve"> 167</w:t>
      </w:r>
      <w:r w:rsidR="0338BD04" w:rsidRPr="0F08557A">
        <w:rPr>
          <w:rFonts w:cs="Arial"/>
          <w:sz w:val="22"/>
          <w:szCs w:val="22"/>
        </w:rPr>
        <w:t xml:space="preserve"> </w:t>
      </w:r>
      <w:r w:rsidR="27DDFBA6" w:rsidRPr="65CD9C75">
        <w:rPr>
          <w:rFonts w:cs="Arial"/>
          <w:sz w:val="22"/>
          <w:szCs w:val="22"/>
        </w:rPr>
        <w:t>de</w:t>
      </w:r>
      <w:r w:rsidR="0338BD04" w:rsidRPr="0F08557A">
        <w:rPr>
          <w:rFonts w:cs="Arial"/>
          <w:sz w:val="22"/>
          <w:szCs w:val="22"/>
        </w:rPr>
        <w:t xml:space="preserve"> </w:t>
      </w:r>
      <w:r w:rsidR="0338BD04" w:rsidRPr="5B23E6DA">
        <w:rPr>
          <w:rFonts w:cs="Arial"/>
          <w:sz w:val="22"/>
          <w:szCs w:val="22"/>
        </w:rPr>
        <w:t>2017</w:t>
      </w:r>
      <w:r w:rsidR="340CBC0E" w:rsidRPr="3DAA33D8">
        <w:rPr>
          <w:rFonts w:cs="Arial"/>
          <w:sz w:val="22"/>
          <w:szCs w:val="22"/>
        </w:rPr>
        <w:t xml:space="preserve"> y</w:t>
      </w:r>
      <w:r w:rsidR="0338BD04" w:rsidRPr="073FDE07">
        <w:rPr>
          <w:rFonts w:cs="Arial"/>
          <w:sz w:val="22"/>
          <w:szCs w:val="22"/>
        </w:rPr>
        <w:t xml:space="preserve"> </w:t>
      </w:r>
      <w:r w:rsidR="00023D44">
        <w:rPr>
          <w:rFonts w:cs="Arial"/>
          <w:sz w:val="22"/>
          <w:szCs w:val="22"/>
        </w:rPr>
        <w:t>201 de 2017</w:t>
      </w:r>
      <w:r w:rsidR="0A9C2D18" w:rsidRPr="296D17D1">
        <w:rPr>
          <w:rFonts w:cs="Arial"/>
          <w:sz w:val="22"/>
          <w:szCs w:val="22"/>
        </w:rPr>
        <w:t xml:space="preserve"> </w:t>
      </w:r>
      <w:r w:rsidR="0A9C2D18" w:rsidRPr="407AAC13">
        <w:rPr>
          <w:rFonts w:cs="Arial"/>
          <w:sz w:val="22"/>
          <w:szCs w:val="22"/>
        </w:rPr>
        <w:t xml:space="preserve">se ha hecho </w:t>
      </w:r>
      <w:r w:rsidR="0A9C2D18" w:rsidRPr="77FE9D5C">
        <w:rPr>
          <w:rFonts w:cs="Arial"/>
          <w:sz w:val="22"/>
          <w:szCs w:val="22"/>
        </w:rPr>
        <w:t xml:space="preserve">efectiva al </w:t>
      </w:r>
      <w:r w:rsidR="0A9C2D18" w:rsidRPr="4EFEAC11">
        <w:rPr>
          <w:rFonts w:cs="Arial"/>
          <w:sz w:val="22"/>
          <w:szCs w:val="22"/>
        </w:rPr>
        <w:t xml:space="preserve">haberse </w:t>
      </w:r>
      <w:r w:rsidR="0A9C2D18" w:rsidRPr="3A3F8F16">
        <w:rPr>
          <w:rFonts w:cs="Arial"/>
          <w:sz w:val="22"/>
          <w:szCs w:val="22"/>
        </w:rPr>
        <w:t>cumplido los tres hitos mencionados</w:t>
      </w:r>
      <w:r w:rsidR="002C38D0">
        <w:rPr>
          <w:rFonts w:cs="Arial"/>
          <w:sz w:val="22"/>
          <w:szCs w:val="22"/>
        </w:rPr>
        <w:t xml:space="preserve"> en los artículos 25 y 21 </w:t>
      </w:r>
      <w:r w:rsidR="00F10E45">
        <w:rPr>
          <w:rFonts w:cs="Arial"/>
          <w:sz w:val="22"/>
          <w:szCs w:val="22"/>
        </w:rPr>
        <w:t>de</w:t>
      </w:r>
      <w:r w:rsidR="002C38D0">
        <w:rPr>
          <w:rFonts w:cs="Arial"/>
          <w:sz w:val="22"/>
          <w:szCs w:val="22"/>
        </w:rPr>
        <w:t xml:space="preserve"> la</w:t>
      </w:r>
      <w:r w:rsidR="00394D06">
        <w:rPr>
          <w:rFonts w:cs="Arial"/>
          <w:sz w:val="22"/>
          <w:szCs w:val="22"/>
        </w:rPr>
        <w:t>s</w:t>
      </w:r>
      <w:r w:rsidR="002C38D0">
        <w:rPr>
          <w:rFonts w:cs="Arial"/>
          <w:sz w:val="22"/>
          <w:szCs w:val="22"/>
        </w:rPr>
        <w:t xml:space="preserve"> Resoluciones CREG 101 006 y 007 de 2023 </w:t>
      </w:r>
      <w:r w:rsidR="005200A6">
        <w:rPr>
          <w:rFonts w:cs="Arial"/>
          <w:sz w:val="22"/>
          <w:szCs w:val="22"/>
        </w:rPr>
        <w:t>respectivamente</w:t>
      </w:r>
      <w:r w:rsidR="0A9C2D18" w:rsidRPr="3A3F8F16">
        <w:rPr>
          <w:rFonts w:cs="Arial"/>
          <w:sz w:val="22"/>
          <w:szCs w:val="22"/>
        </w:rPr>
        <w:t>.</w:t>
      </w:r>
    </w:p>
    <w:p w14:paraId="47E1A799" w14:textId="77777777" w:rsidR="00D579E2" w:rsidRDefault="00D579E2" w:rsidP="00384F7A">
      <w:pPr>
        <w:pStyle w:val="Textoindependiente"/>
        <w:spacing w:after="0" w:line="240" w:lineRule="auto"/>
        <w:rPr>
          <w:rFonts w:cs="Arial"/>
          <w:sz w:val="22"/>
          <w:szCs w:val="22"/>
        </w:rPr>
      </w:pPr>
    </w:p>
    <w:p w14:paraId="58865AF1" w14:textId="39E4A879" w:rsidR="00D579E2" w:rsidRDefault="00D579E2" w:rsidP="00384F7A">
      <w:pPr>
        <w:pStyle w:val="Textoindependiente"/>
        <w:spacing w:after="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XM S.A ESP en su función del Centro Nacional de Despacho</w:t>
      </w:r>
      <w:r w:rsidR="006A6DCC"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>CND-, debe atender las dudas sobre los parámetros publicados en esta circular.</w:t>
      </w:r>
    </w:p>
    <w:p w14:paraId="1E126771" w14:textId="77777777" w:rsidR="00BD4959" w:rsidRDefault="00BD4959" w:rsidP="00384F7A">
      <w:pPr>
        <w:pStyle w:val="Textoindependiente"/>
        <w:spacing w:after="0" w:line="240" w:lineRule="auto"/>
        <w:rPr>
          <w:rFonts w:cs="Arial"/>
          <w:sz w:val="22"/>
          <w:szCs w:val="22"/>
        </w:rPr>
      </w:pPr>
    </w:p>
    <w:p w14:paraId="67069490" w14:textId="29B4A02E" w:rsidR="00384F7A" w:rsidRDefault="00384F7A" w:rsidP="00384F7A">
      <w:pPr>
        <w:pStyle w:val="Textoindependiente"/>
        <w:spacing w:after="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Finalmente, se invita </w:t>
      </w:r>
      <w:r w:rsidR="006A6DCC">
        <w:rPr>
          <w:rFonts w:cs="Arial"/>
          <w:sz w:val="22"/>
          <w:szCs w:val="22"/>
        </w:rPr>
        <w:t>XM S.A ESP</w:t>
      </w:r>
      <w:r>
        <w:rPr>
          <w:rFonts w:cs="Arial"/>
          <w:sz w:val="22"/>
          <w:szCs w:val="22"/>
        </w:rPr>
        <w:t xml:space="preserve"> y</w:t>
      </w:r>
      <w:r w:rsidR="006A6DCC">
        <w:rPr>
          <w:rFonts w:cs="Arial"/>
          <w:sz w:val="22"/>
          <w:szCs w:val="22"/>
        </w:rPr>
        <w:t xml:space="preserve"> al Consejo Nacional de Operación</w:t>
      </w:r>
      <w:r>
        <w:rPr>
          <w:rFonts w:cs="Arial"/>
          <w:sz w:val="22"/>
          <w:szCs w:val="22"/>
        </w:rPr>
        <w:t xml:space="preserve"> C.N.O. a que realicen un taller de capacitación y explicación del modelamiento energético </w:t>
      </w:r>
      <w:r w:rsidR="00D90BE8">
        <w:rPr>
          <w:rFonts w:cs="Arial"/>
          <w:sz w:val="22"/>
          <w:szCs w:val="22"/>
        </w:rPr>
        <w:t xml:space="preserve">incluido en los Acuerdos </w:t>
      </w:r>
      <w:r>
        <w:rPr>
          <w:rFonts w:cs="Arial"/>
          <w:sz w:val="22"/>
          <w:szCs w:val="22"/>
        </w:rPr>
        <w:t>y</w:t>
      </w:r>
      <w:r w:rsidR="00D90BE8">
        <w:rPr>
          <w:rFonts w:cs="Arial"/>
          <w:sz w:val="22"/>
          <w:szCs w:val="22"/>
        </w:rPr>
        <w:t xml:space="preserve"> el uso del</w:t>
      </w:r>
      <w:r>
        <w:rPr>
          <w:rFonts w:cs="Arial"/>
          <w:sz w:val="22"/>
          <w:szCs w:val="22"/>
        </w:rPr>
        <w:t xml:space="preserve"> aplicativo de </w:t>
      </w:r>
      <w:r w:rsidR="00D90BE8">
        <w:rPr>
          <w:rFonts w:cs="Arial"/>
          <w:sz w:val="22"/>
          <w:szCs w:val="22"/>
        </w:rPr>
        <w:t>cálculo</w:t>
      </w:r>
      <w:r>
        <w:rPr>
          <w:rFonts w:cs="Arial"/>
          <w:sz w:val="22"/>
          <w:szCs w:val="22"/>
        </w:rPr>
        <w:t xml:space="preserve"> de ENFICC de plantas solares y eólicas</w:t>
      </w:r>
      <w:r w:rsidR="00D90BE8">
        <w:rPr>
          <w:rFonts w:cs="Arial"/>
          <w:sz w:val="22"/>
          <w:szCs w:val="22"/>
        </w:rPr>
        <w:t xml:space="preserve">. </w:t>
      </w:r>
      <w:r w:rsidR="006A6DCC">
        <w:rPr>
          <w:rFonts w:cs="Arial"/>
          <w:sz w:val="22"/>
          <w:szCs w:val="22"/>
        </w:rPr>
        <w:t>S</w:t>
      </w:r>
      <w:r w:rsidR="00D90BE8">
        <w:rPr>
          <w:rFonts w:cs="Arial"/>
          <w:sz w:val="22"/>
          <w:szCs w:val="22"/>
        </w:rPr>
        <w:t>e sugiere que sea virtual y de acceso libre para garantizar mayor asistencia de interesados.</w:t>
      </w:r>
    </w:p>
    <w:p w14:paraId="027E56DF" w14:textId="77777777" w:rsidR="00384F7A" w:rsidRDefault="00384F7A" w:rsidP="00384F7A">
      <w:pPr>
        <w:pStyle w:val="Textoindependiente"/>
        <w:spacing w:after="0" w:line="240" w:lineRule="auto"/>
        <w:rPr>
          <w:rFonts w:cs="Arial"/>
          <w:sz w:val="22"/>
          <w:szCs w:val="22"/>
        </w:rPr>
      </w:pPr>
    </w:p>
    <w:p w14:paraId="740948B8" w14:textId="77777777" w:rsidR="00384F7A" w:rsidRDefault="00384F7A" w:rsidP="00384F7A">
      <w:pPr>
        <w:pStyle w:val="Textoindependiente"/>
        <w:spacing w:after="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Cordialmente,</w:t>
      </w:r>
    </w:p>
    <w:p w14:paraId="2337A4A5" w14:textId="77777777" w:rsidR="00384F7A" w:rsidRDefault="00384F7A" w:rsidP="00384F7A">
      <w:pPr>
        <w:pStyle w:val="Textoindependiente"/>
        <w:spacing w:after="0" w:line="240" w:lineRule="auto"/>
        <w:rPr>
          <w:rFonts w:cs="Arial"/>
          <w:sz w:val="22"/>
          <w:szCs w:val="22"/>
        </w:rPr>
      </w:pPr>
    </w:p>
    <w:p w14:paraId="7666A092" w14:textId="77777777" w:rsidR="00CF7E8E" w:rsidRPr="00CF7E8E" w:rsidRDefault="00CF7E8E" w:rsidP="00CF7E8E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5"/>
          <w:sz w:val="22"/>
          <w:szCs w:val="22"/>
        </w:rPr>
      </w:pPr>
      <w:r w:rsidRPr="00CF7E8E">
        <w:rPr>
          <w:rFonts w:ascii="Arial" w:eastAsia="Times New Roman" w:hAnsi="Arial" w:cs="Arial"/>
          <w:b/>
          <w:bCs/>
          <w:spacing w:val="-5"/>
          <w:sz w:val="22"/>
          <w:szCs w:val="22"/>
        </w:rPr>
        <w:t>OMAR PRIAS CAICEDO</w:t>
      </w:r>
    </w:p>
    <w:p w14:paraId="5A2AFEFE" w14:textId="77777777" w:rsidR="00CF7E8E" w:rsidRPr="00CF7E8E" w:rsidRDefault="00CF7E8E" w:rsidP="00CF7E8E">
      <w:pPr>
        <w:spacing w:after="0" w:line="240" w:lineRule="auto"/>
        <w:jc w:val="center"/>
        <w:rPr>
          <w:rFonts w:ascii="Arial" w:eastAsia="Times New Roman" w:hAnsi="Arial" w:cs="Arial"/>
          <w:spacing w:val="-5"/>
          <w:sz w:val="22"/>
          <w:szCs w:val="22"/>
        </w:rPr>
      </w:pPr>
      <w:r w:rsidRPr="00CF7E8E">
        <w:rPr>
          <w:rFonts w:ascii="Arial" w:eastAsia="Times New Roman" w:hAnsi="Arial" w:cs="Arial"/>
          <w:spacing w:val="-5"/>
          <w:sz w:val="22"/>
          <w:szCs w:val="22"/>
        </w:rPr>
        <w:t>Director ejecutivo</w:t>
      </w:r>
    </w:p>
    <w:p w14:paraId="71279634" w14:textId="77777777" w:rsidR="00384F7A" w:rsidRDefault="00384F7A" w:rsidP="00384F7A">
      <w:pPr>
        <w:pStyle w:val="Textoindependiente"/>
        <w:spacing w:after="0" w:line="240" w:lineRule="auto"/>
        <w:rPr>
          <w:rFonts w:cs="Arial"/>
          <w:sz w:val="24"/>
        </w:rPr>
      </w:pPr>
    </w:p>
    <w:p w14:paraId="3FB82671" w14:textId="189DA83B" w:rsidR="00142756" w:rsidRPr="00CF7E8E" w:rsidRDefault="00D90BE8" w:rsidP="00CF7E8E">
      <w:pPr>
        <w:pStyle w:val="Textoindependiente"/>
        <w:spacing w:after="0" w:line="240" w:lineRule="auto"/>
        <w:ind w:left="1416" w:hanging="1416"/>
        <w:rPr>
          <w:rFonts w:cs="Arial"/>
        </w:rPr>
      </w:pPr>
      <w:r w:rsidRPr="175AB7AE">
        <w:rPr>
          <w:rFonts w:cs="Arial"/>
        </w:rPr>
        <w:t>Anexo:</w:t>
      </w:r>
      <w:r>
        <w:tab/>
      </w:r>
      <w:r w:rsidR="00866365" w:rsidRPr="175AB7AE">
        <w:rPr>
          <w:rFonts w:cs="Arial"/>
        </w:rPr>
        <w:t xml:space="preserve">De </w:t>
      </w:r>
      <w:r w:rsidR="004E15EA">
        <w:rPr>
          <w:rFonts w:cs="Arial"/>
        </w:rPr>
        <w:t xml:space="preserve">conformidad </w:t>
      </w:r>
      <w:r w:rsidR="00866365" w:rsidRPr="175AB7AE">
        <w:rPr>
          <w:rFonts w:cs="Arial"/>
        </w:rPr>
        <w:t>con el parágrafo del artículo 19 de la Resolución CREG 101 007 de 2023 y el parágrafo del artículo 22 de la Resolución CREG 101 006 de 2023 se publican y adjuntan los p</w:t>
      </w:r>
      <w:r w:rsidRPr="175AB7AE">
        <w:rPr>
          <w:rFonts w:cs="Arial"/>
        </w:rPr>
        <w:t>arámetros adicionales a declarar en próximas asignaciones</w:t>
      </w:r>
      <w:r w:rsidR="00D579E2">
        <w:rPr>
          <w:rFonts w:cs="Arial"/>
        </w:rPr>
        <w:t xml:space="preserve"> de Obligaciones de Energía Firme-OEF-</w:t>
      </w:r>
      <w:r w:rsidR="004E15EA">
        <w:rPr>
          <w:rFonts w:cs="Arial"/>
        </w:rPr>
        <w:t xml:space="preserve"> y para el </w:t>
      </w:r>
      <w:r w:rsidR="00A07B40" w:rsidRPr="175AB7AE">
        <w:rPr>
          <w:rFonts w:cs="Arial"/>
        </w:rPr>
        <w:t>cálculo</w:t>
      </w:r>
      <w:r w:rsidRPr="175AB7AE">
        <w:rPr>
          <w:rFonts w:cs="Arial"/>
        </w:rPr>
        <w:t xml:space="preserve"> de ENFICC plantas solares y eólicas</w:t>
      </w:r>
      <w:r w:rsidR="00866365" w:rsidRPr="175AB7AE">
        <w:rPr>
          <w:rFonts w:cs="Arial"/>
        </w:rPr>
        <w:t xml:space="preserve">. </w:t>
      </w:r>
    </w:p>
    <w:sectPr w:rsidR="00142756" w:rsidRPr="00CF7E8E" w:rsidSect="00F1038B">
      <w:headerReference w:type="default" r:id="rId8"/>
      <w:footerReference w:type="default" r:id="rId9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7F394" w14:textId="77777777" w:rsidR="00F1038B" w:rsidRDefault="00F1038B" w:rsidP="00142756">
      <w:pPr>
        <w:spacing w:after="0" w:line="240" w:lineRule="auto"/>
      </w:pPr>
      <w:r>
        <w:separator/>
      </w:r>
    </w:p>
  </w:endnote>
  <w:endnote w:type="continuationSeparator" w:id="0">
    <w:p w14:paraId="22ACD836" w14:textId="77777777" w:rsidR="00F1038B" w:rsidRDefault="00F1038B" w:rsidP="00142756">
      <w:pPr>
        <w:spacing w:after="0" w:line="240" w:lineRule="auto"/>
      </w:pPr>
      <w:r>
        <w:continuationSeparator/>
      </w:r>
    </w:p>
  </w:endnote>
  <w:endnote w:type="continuationNotice" w:id="1">
    <w:p w14:paraId="069A0E20" w14:textId="77777777" w:rsidR="00F1038B" w:rsidRDefault="00F1038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BC196" w14:textId="77777777" w:rsidR="00942F2C" w:rsidRPr="00942F2C" w:rsidRDefault="00942F2C" w:rsidP="00942F2C">
    <w:pPr>
      <w:spacing w:before="0" w:after="0" w:line="240" w:lineRule="atLeast"/>
      <w:jc w:val="right"/>
      <w:rPr>
        <w:rFonts w:ascii="Helvetica" w:hAnsi="Helvetica"/>
        <w:sz w:val="12"/>
        <w:szCs w:val="12"/>
      </w:rPr>
    </w:pPr>
    <w:r w:rsidRPr="00942F2C">
      <w:rPr>
        <w:rFonts w:ascii="Helvetica" w:hAnsi="Helvetica"/>
        <w:sz w:val="12"/>
        <w:szCs w:val="12"/>
      </w:rPr>
      <w:t>PC FT 010_V7</w:t>
    </w:r>
  </w:p>
  <w:p w14:paraId="51F01E85" w14:textId="6635BB35" w:rsidR="00142756" w:rsidRPr="000774A9" w:rsidRDefault="00142756" w:rsidP="00F01E78">
    <w:pPr>
      <w:spacing w:before="0" w:after="0" w:line="240" w:lineRule="auto"/>
      <w:jc w:val="both"/>
      <w:rPr>
        <w:rFonts w:ascii="Helvetica" w:hAnsi="Helvetica"/>
        <w:b/>
        <w:bCs/>
        <w:sz w:val="20"/>
        <w:szCs w:val="20"/>
      </w:rPr>
    </w:pPr>
    <w:r>
      <w:rPr>
        <w:rFonts w:ascii="Helvetica" w:hAnsi="Helvetica"/>
        <w:b/>
        <w:bCs/>
        <w:sz w:val="20"/>
        <w:szCs w:val="20"/>
      </w:rPr>
      <w:t>_______________________________________________________________________________</w:t>
    </w: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03CFA432" w14:textId="4C0DAA84" w:rsidR="00142756" w:rsidRPr="000774A9" w:rsidRDefault="00142756" w:rsidP="00F01E78">
    <w:pPr>
      <w:spacing w:before="0"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</w:t>
    </w:r>
    <w:r w:rsidR="00FF0BE9">
      <w:rPr>
        <w:rFonts w:ascii="Helvetica" w:hAnsi="Helvetica"/>
        <w:b/>
        <w:bCs/>
        <w:sz w:val="20"/>
        <w:szCs w:val="20"/>
      </w:rPr>
      <w:t xml:space="preserve"> </w:t>
    </w:r>
    <w:r w:rsidRPr="000774A9">
      <w:rPr>
        <w:rFonts w:ascii="Helvetica" w:hAnsi="Helvetica"/>
        <w:b/>
        <w:bCs/>
        <w:sz w:val="20"/>
        <w:szCs w:val="20"/>
      </w:rPr>
      <w:t>7 - 15, Bogotá D.C., Colombia</w:t>
    </w:r>
  </w:p>
  <w:p w14:paraId="4FDAB767" w14:textId="77777777" w:rsidR="00142756" w:rsidRPr="000774A9" w:rsidRDefault="00142756" w:rsidP="00F01E78">
    <w:pPr>
      <w:spacing w:before="0"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14BACED3" w14:textId="77777777" w:rsidR="00142756" w:rsidRPr="00256928" w:rsidRDefault="00142756" w:rsidP="00F01E78">
    <w:pPr>
      <w:spacing w:before="0" w:after="0" w:line="240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  <w:p w14:paraId="5C358E44" w14:textId="6D1535ED" w:rsidR="00142756" w:rsidRDefault="00142756" w:rsidP="00F01E78">
    <w:pPr>
      <w:pStyle w:val="Piedepgina"/>
      <w:spacing w:before="0"/>
    </w:pPr>
  </w:p>
  <w:p w14:paraId="26AAD89A" w14:textId="77777777" w:rsidR="00142756" w:rsidRDefault="00142756" w:rsidP="00F01E78">
    <w:pPr>
      <w:pStyle w:val="Piedepgina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88C79" w14:textId="77777777" w:rsidR="00F1038B" w:rsidRDefault="00F1038B" w:rsidP="00142756">
      <w:pPr>
        <w:spacing w:after="0" w:line="240" w:lineRule="auto"/>
      </w:pPr>
      <w:r>
        <w:separator/>
      </w:r>
    </w:p>
  </w:footnote>
  <w:footnote w:type="continuationSeparator" w:id="0">
    <w:p w14:paraId="16B20AA0" w14:textId="77777777" w:rsidR="00F1038B" w:rsidRDefault="00F1038B" w:rsidP="00142756">
      <w:pPr>
        <w:spacing w:after="0" w:line="240" w:lineRule="auto"/>
      </w:pPr>
      <w:r>
        <w:continuationSeparator/>
      </w:r>
    </w:p>
  </w:footnote>
  <w:footnote w:type="continuationNotice" w:id="1">
    <w:p w14:paraId="24A39DD9" w14:textId="77777777" w:rsidR="00F1038B" w:rsidRDefault="00F1038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051A8" w14:textId="535AD990" w:rsidR="00142756" w:rsidRDefault="00142756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6BE87EA" wp14:editId="3AC320DB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2041505639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2D810A9" wp14:editId="18269B94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331772907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21BEEF" w14:textId="0C2857C8" w:rsidR="00142756" w:rsidRDefault="001427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C45A3"/>
    <w:multiLevelType w:val="hybridMultilevel"/>
    <w:tmpl w:val="56E8666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B51B3"/>
    <w:multiLevelType w:val="hybridMultilevel"/>
    <w:tmpl w:val="4330D5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E5C1E"/>
    <w:multiLevelType w:val="hybridMultilevel"/>
    <w:tmpl w:val="FD7ADE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B634F"/>
    <w:multiLevelType w:val="hybridMultilevel"/>
    <w:tmpl w:val="FEE6722C"/>
    <w:lvl w:ilvl="0" w:tplc="44B8D9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799892">
    <w:abstractNumId w:val="1"/>
  </w:num>
  <w:num w:numId="2" w16cid:durableId="434600668">
    <w:abstractNumId w:val="3"/>
  </w:num>
  <w:num w:numId="3" w16cid:durableId="460341870">
    <w:abstractNumId w:val="0"/>
  </w:num>
  <w:num w:numId="4" w16cid:durableId="656617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56"/>
    <w:rsid w:val="000044DC"/>
    <w:rsid w:val="00004915"/>
    <w:rsid w:val="000219DE"/>
    <w:rsid w:val="00023D44"/>
    <w:rsid w:val="00055FDB"/>
    <w:rsid w:val="00057F13"/>
    <w:rsid w:val="000754B6"/>
    <w:rsid w:val="0008662A"/>
    <w:rsid w:val="000F0B1C"/>
    <w:rsid w:val="000F3698"/>
    <w:rsid w:val="00101D2B"/>
    <w:rsid w:val="0012237D"/>
    <w:rsid w:val="0012604B"/>
    <w:rsid w:val="00142756"/>
    <w:rsid w:val="00147A64"/>
    <w:rsid w:val="0015250B"/>
    <w:rsid w:val="00173866"/>
    <w:rsid w:val="00195537"/>
    <w:rsid w:val="001B465A"/>
    <w:rsid w:val="001C6C60"/>
    <w:rsid w:val="001D0A7E"/>
    <w:rsid w:val="001E7D3A"/>
    <w:rsid w:val="001F0490"/>
    <w:rsid w:val="0020424D"/>
    <w:rsid w:val="00221158"/>
    <w:rsid w:val="002238EC"/>
    <w:rsid w:val="0023151C"/>
    <w:rsid w:val="002366EF"/>
    <w:rsid w:val="00236DA1"/>
    <w:rsid w:val="00254C37"/>
    <w:rsid w:val="002763AC"/>
    <w:rsid w:val="00276DB6"/>
    <w:rsid w:val="002863AD"/>
    <w:rsid w:val="002A1759"/>
    <w:rsid w:val="002A72C5"/>
    <w:rsid w:val="002C06F2"/>
    <w:rsid w:val="002C38D0"/>
    <w:rsid w:val="002C4AF0"/>
    <w:rsid w:val="002E3AAC"/>
    <w:rsid w:val="002F1CB5"/>
    <w:rsid w:val="0031399C"/>
    <w:rsid w:val="00357795"/>
    <w:rsid w:val="00371762"/>
    <w:rsid w:val="00373688"/>
    <w:rsid w:val="00382EE4"/>
    <w:rsid w:val="00383363"/>
    <w:rsid w:val="00384265"/>
    <w:rsid w:val="00384F7A"/>
    <w:rsid w:val="003913D7"/>
    <w:rsid w:val="00394D06"/>
    <w:rsid w:val="0039564A"/>
    <w:rsid w:val="003A69FA"/>
    <w:rsid w:val="004142CF"/>
    <w:rsid w:val="00414CA6"/>
    <w:rsid w:val="0043052E"/>
    <w:rsid w:val="00437BAF"/>
    <w:rsid w:val="0046049A"/>
    <w:rsid w:val="004903C8"/>
    <w:rsid w:val="00491112"/>
    <w:rsid w:val="00492661"/>
    <w:rsid w:val="004A19C5"/>
    <w:rsid w:val="004A4E0E"/>
    <w:rsid w:val="004B3FA9"/>
    <w:rsid w:val="004E15EA"/>
    <w:rsid w:val="004F26AB"/>
    <w:rsid w:val="00504F5A"/>
    <w:rsid w:val="005200A6"/>
    <w:rsid w:val="005320C9"/>
    <w:rsid w:val="00534E3F"/>
    <w:rsid w:val="00537E50"/>
    <w:rsid w:val="005A6842"/>
    <w:rsid w:val="005D1F62"/>
    <w:rsid w:val="005D45FB"/>
    <w:rsid w:val="005E5205"/>
    <w:rsid w:val="005F3709"/>
    <w:rsid w:val="005F37F4"/>
    <w:rsid w:val="00610A6C"/>
    <w:rsid w:val="00633AFD"/>
    <w:rsid w:val="00633C1E"/>
    <w:rsid w:val="006407F7"/>
    <w:rsid w:val="00657C0B"/>
    <w:rsid w:val="006876D8"/>
    <w:rsid w:val="0069555C"/>
    <w:rsid w:val="006A6DCC"/>
    <w:rsid w:val="006B0142"/>
    <w:rsid w:val="006B48D2"/>
    <w:rsid w:val="006D3926"/>
    <w:rsid w:val="006D628A"/>
    <w:rsid w:val="00710EE3"/>
    <w:rsid w:val="007142E5"/>
    <w:rsid w:val="00717507"/>
    <w:rsid w:val="00735FB6"/>
    <w:rsid w:val="00740C2D"/>
    <w:rsid w:val="0074443A"/>
    <w:rsid w:val="0075677E"/>
    <w:rsid w:val="007656D0"/>
    <w:rsid w:val="00771FE0"/>
    <w:rsid w:val="007940CD"/>
    <w:rsid w:val="007A3E23"/>
    <w:rsid w:val="007B0518"/>
    <w:rsid w:val="007B0C0D"/>
    <w:rsid w:val="007C0AEE"/>
    <w:rsid w:val="007E4D37"/>
    <w:rsid w:val="00827F54"/>
    <w:rsid w:val="008618AF"/>
    <w:rsid w:val="00866365"/>
    <w:rsid w:val="00883BBD"/>
    <w:rsid w:val="008A5821"/>
    <w:rsid w:val="008D5AE5"/>
    <w:rsid w:val="008D5B7F"/>
    <w:rsid w:val="008F14E1"/>
    <w:rsid w:val="00910225"/>
    <w:rsid w:val="00916EEE"/>
    <w:rsid w:val="00932824"/>
    <w:rsid w:val="00942F2C"/>
    <w:rsid w:val="0095732F"/>
    <w:rsid w:val="009803B1"/>
    <w:rsid w:val="009807CC"/>
    <w:rsid w:val="009A3DD4"/>
    <w:rsid w:val="009D4687"/>
    <w:rsid w:val="009D593E"/>
    <w:rsid w:val="00A07B40"/>
    <w:rsid w:val="00A11497"/>
    <w:rsid w:val="00A20A7F"/>
    <w:rsid w:val="00A23442"/>
    <w:rsid w:val="00A27457"/>
    <w:rsid w:val="00A34DEA"/>
    <w:rsid w:val="00A539F4"/>
    <w:rsid w:val="00A61CA2"/>
    <w:rsid w:val="00A81210"/>
    <w:rsid w:val="00A84B25"/>
    <w:rsid w:val="00AB3AF1"/>
    <w:rsid w:val="00AB4DCB"/>
    <w:rsid w:val="00AF1261"/>
    <w:rsid w:val="00B26938"/>
    <w:rsid w:val="00B32A07"/>
    <w:rsid w:val="00B53D13"/>
    <w:rsid w:val="00B64C9D"/>
    <w:rsid w:val="00B81C83"/>
    <w:rsid w:val="00B92703"/>
    <w:rsid w:val="00B93597"/>
    <w:rsid w:val="00BA6AB8"/>
    <w:rsid w:val="00BC49B0"/>
    <w:rsid w:val="00BD302E"/>
    <w:rsid w:val="00BD4959"/>
    <w:rsid w:val="00BF7564"/>
    <w:rsid w:val="00C10E94"/>
    <w:rsid w:val="00C22FC5"/>
    <w:rsid w:val="00C3347A"/>
    <w:rsid w:val="00C3528D"/>
    <w:rsid w:val="00C37A65"/>
    <w:rsid w:val="00C401B8"/>
    <w:rsid w:val="00C438F3"/>
    <w:rsid w:val="00C54EFD"/>
    <w:rsid w:val="00C6128E"/>
    <w:rsid w:val="00C8744E"/>
    <w:rsid w:val="00CA667C"/>
    <w:rsid w:val="00CB4A58"/>
    <w:rsid w:val="00CE353C"/>
    <w:rsid w:val="00CE77EB"/>
    <w:rsid w:val="00CF1BFB"/>
    <w:rsid w:val="00CF7E8E"/>
    <w:rsid w:val="00D33ADA"/>
    <w:rsid w:val="00D545DB"/>
    <w:rsid w:val="00D579E2"/>
    <w:rsid w:val="00D7729E"/>
    <w:rsid w:val="00D872B5"/>
    <w:rsid w:val="00D90BE8"/>
    <w:rsid w:val="00DE5058"/>
    <w:rsid w:val="00E04705"/>
    <w:rsid w:val="00E1476C"/>
    <w:rsid w:val="00E33AD0"/>
    <w:rsid w:val="00E60948"/>
    <w:rsid w:val="00E74B85"/>
    <w:rsid w:val="00E878B6"/>
    <w:rsid w:val="00EA4571"/>
    <w:rsid w:val="00EA4F6F"/>
    <w:rsid w:val="00ED183D"/>
    <w:rsid w:val="00ED21F6"/>
    <w:rsid w:val="00EF1CD8"/>
    <w:rsid w:val="00F01E78"/>
    <w:rsid w:val="00F1038B"/>
    <w:rsid w:val="00F10E45"/>
    <w:rsid w:val="00F150AB"/>
    <w:rsid w:val="00F42367"/>
    <w:rsid w:val="00F61938"/>
    <w:rsid w:val="00F74A36"/>
    <w:rsid w:val="00FB03C0"/>
    <w:rsid w:val="00FC59AD"/>
    <w:rsid w:val="00FD191D"/>
    <w:rsid w:val="00FE6D68"/>
    <w:rsid w:val="00FF0BE9"/>
    <w:rsid w:val="0338BD04"/>
    <w:rsid w:val="073FDE07"/>
    <w:rsid w:val="0897173E"/>
    <w:rsid w:val="0922E732"/>
    <w:rsid w:val="0945D665"/>
    <w:rsid w:val="0A9C2D18"/>
    <w:rsid w:val="0F08557A"/>
    <w:rsid w:val="12491202"/>
    <w:rsid w:val="152333D0"/>
    <w:rsid w:val="175AB7AE"/>
    <w:rsid w:val="18D73B45"/>
    <w:rsid w:val="1B99C9AE"/>
    <w:rsid w:val="1D2537AA"/>
    <w:rsid w:val="2160FCD0"/>
    <w:rsid w:val="27DDFBA6"/>
    <w:rsid w:val="296D17D1"/>
    <w:rsid w:val="2C4945FC"/>
    <w:rsid w:val="2D111414"/>
    <w:rsid w:val="2E354B12"/>
    <w:rsid w:val="33892576"/>
    <w:rsid w:val="340CBC0E"/>
    <w:rsid w:val="3A3F8F16"/>
    <w:rsid w:val="3DAA33D8"/>
    <w:rsid w:val="3E17FE1E"/>
    <w:rsid w:val="407AAC13"/>
    <w:rsid w:val="4EFEAC11"/>
    <w:rsid w:val="54DBDAF1"/>
    <w:rsid w:val="567E7C8D"/>
    <w:rsid w:val="5A53CDBC"/>
    <w:rsid w:val="5B23E6DA"/>
    <w:rsid w:val="65CD9C75"/>
    <w:rsid w:val="6CFD33AC"/>
    <w:rsid w:val="6E485652"/>
    <w:rsid w:val="768B9F76"/>
    <w:rsid w:val="77BA17DF"/>
    <w:rsid w:val="77FE9D5C"/>
    <w:rsid w:val="7A986E48"/>
    <w:rsid w:val="7C4B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1137E"/>
  <w15:chartTrackingRefBased/>
  <w15:docId w15:val="{C4713F6B-7E85-407A-AB76-5CB6F4E4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24"/>
    <w:pPr>
      <w:spacing w:before="120" w:after="120" w:line="360" w:lineRule="auto"/>
    </w:pPr>
    <w:rPr>
      <w:kern w:val="0"/>
      <w:sz w:val="24"/>
      <w:szCs w:val="24"/>
      <w14:ligatures w14:val="none"/>
    </w:rPr>
  </w:style>
  <w:style w:type="paragraph" w:styleId="Ttulo5">
    <w:name w:val="heading 5"/>
    <w:basedOn w:val="Normal"/>
    <w:next w:val="Normal"/>
    <w:link w:val="Ttulo5Car"/>
    <w:unhideWhenUsed/>
    <w:qFormat/>
    <w:rsid w:val="00F423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2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756"/>
  </w:style>
  <w:style w:type="paragraph" w:styleId="Piedepgina">
    <w:name w:val="footer"/>
    <w:basedOn w:val="Normal"/>
    <w:link w:val="PiedepginaCar"/>
    <w:uiPriority w:val="99"/>
    <w:unhideWhenUsed/>
    <w:rsid w:val="00142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756"/>
  </w:style>
  <w:style w:type="paragraph" w:styleId="Prrafodelista">
    <w:name w:val="List Paragraph"/>
    <w:basedOn w:val="Normal"/>
    <w:uiPriority w:val="34"/>
    <w:qFormat/>
    <w:rsid w:val="0031399C"/>
    <w:pPr>
      <w:ind w:left="720"/>
      <w:contextualSpacing/>
    </w:pPr>
  </w:style>
  <w:style w:type="paragraph" w:customStyle="1" w:styleId="Ciudad">
    <w:name w:val="Ciudad"/>
    <w:basedOn w:val="Normal"/>
    <w:qFormat/>
    <w:rsid w:val="00932824"/>
    <w:pPr>
      <w:spacing w:before="240" w:after="360"/>
    </w:pPr>
  </w:style>
  <w:style w:type="paragraph" w:customStyle="1" w:styleId="Asunto">
    <w:name w:val="Asunto"/>
    <w:basedOn w:val="Normal"/>
    <w:qFormat/>
    <w:rsid w:val="00932824"/>
    <w:pPr>
      <w:spacing w:before="360" w:after="360"/>
      <w:contextualSpacing/>
    </w:pPr>
  </w:style>
  <w:style w:type="paragraph" w:customStyle="1" w:styleId="Expediente">
    <w:name w:val="Expediente"/>
    <w:basedOn w:val="Asunto"/>
    <w:qFormat/>
    <w:rsid w:val="00932824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932824"/>
    <w:pPr>
      <w:contextualSpacing/>
    </w:pPr>
  </w:style>
  <w:style w:type="paragraph" w:customStyle="1" w:styleId="Cordialmente">
    <w:name w:val="Cordialmente"/>
    <w:basedOn w:val="Normal"/>
    <w:qFormat/>
    <w:rsid w:val="00932824"/>
    <w:pPr>
      <w:spacing w:after="480"/>
    </w:pPr>
  </w:style>
  <w:style w:type="paragraph" w:customStyle="1" w:styleId="Director">
    <w:name w:val="Director"/>
    <w:basedOn w:val="Normal"/>
    <w:qFormat/>
    <w:rsid w:val="00932824"/>
    <w:pPr>
      <w:spacing w:after="360"/>
      <w:contextualSpacing/>
    </w:pPr>
  </w:style>
  <w:style w:type="character" w:customStyle="1" w:styleId="DestinarioCar">
    <w:name w:val="Destinario Car"/>
    <w:basedOn w:val="Fuentedeprrafopredeter"/>
    <w:link w:val="Destinario"/>
    <w:rsid w:val="00932824"/>
    <w:rPr>
      <w:kern w:val="0"/>
      <w:sz w:val="24"/>
      <w:szCs w:val="24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9328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282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2824"/>
    <w:rPr>
      <w:kern w:val="0"/>
      <w:sz w:val="20"/>
      <w:szCs w:val="2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0424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424D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rsid w:val="00F4236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  <w:style w:type="paragraph" w:styleId="Textoindependiente">
    <w:name w:val="Body Text"/>
    <w:basedOn w:val="Normal"/>
    <w:link w:val="TextoindependienteCar"/>
    <w:semiHidden/>
    <w:rsid w:val="00F42367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42367"/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42367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42367"/>
    <w:rPr>
      <w:rFonts w:eastAsiaTheme="minorEastAsia"/>
      <w:kern w:val="0"/>
      <w:sz w:val="24"/>
      <w:szCs w:val="24"/>
      <w:lang w:val="es-ES_tradn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52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528D"/>
    <w:rPr>
      <w:b/>
      <w:bCs/>
      <w:kern w:val="0"/>
      <w:sz w:val="20"/>
      <w:szCs w:val="20"/>
      <w14:ligatures w14:val="none"/>
    </w:rPr>
  </w:style>
  <w:style w:type="paragraph" w:styleId="Revisin">
    <w:name w:val="Revision"/>
    <w:hidden/>
    <w:uiPriority w:val="99"/>
    <w:semiHidden/>
    <w:rsid w:val="00A07B40"/>
    <w:pPr>
      <w:spacing w:after="0" w:line="240" w:lineRule="auto"/>
    </w:pPr>
    <w:rPr>
      <w:kern w:val="0"/>
      <w:sz w:val="24"/>
      <w:szCs w:val="24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A07B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delosfernc.xm.com.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Camilo Ramirez Lozano</dc:creator>
  <cp:keywords/>
  <dc:description/>
  <cp:lastModifiedBy>Wilson Sanchez Sanchez</cp:lastModifiedBy>
  <cp:revision>8</cp:revision>
  <cp:lastPrinted>2024-03-12T19:02:00Z</cp:lastPrinted>
  <dcterms:created xsi:type="dcterms:W3CDTF">2024-04-25T17:16:00Z</dcterms:created>
  <dcterms:modified xsi:type="dcterms:W3CDTF">2024-04-25T20:41:00Z</dcterms:modified>
</cp:coreProperties>
</file>