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058C" w14:textId="77777777" w:rsidR="007D3DDC" w:rsidRPr="00B317E5" w:rsidRDefault="007D3DDC">
      <w:pPr>
        <w:rPr>
          <w:rFonts w:cs="Arial"/>
        </w:rPr>
      </w:pPr>
    </w:p>
    <w:p w14:paraId="74EDA122" w14:textId="77777777" w:rsidR="007D3DDC" w:rsidRPr="00B317E5" w:rsidRDefault="007D3DDC">
      <w:pPr>
        <w:rPr>
          <w:rFonts w:cs="Arial"/>
        </w:rPr>
      </w:pPr>
    </w:p>
    <w:p w14:paraId="2764143B" w14:textId="621FB19C" w:rsidR="00020441" w:rsidRPr="00B317E5" w:rsidRDefault="00000520">
      <w:pPr>
        <w:rPr>
          <w:rFonts w:cs="Arial"/>
        </w:rPr>
      </w:pPr>
      <w:r w:rsidRPr="00B317E5">
        <w:rPr>
          <w:rFonts w:cs="Arial"/>
          <w:noProof/>
          <w:sz w:val="20"/>
          <w:lang w:val="es-CO" w:eastAsia="es-CO"/>
        </w:rPr>
        <w:drawing>
          <wp:anchor distT="0" distB="0" distL="114300" distR="114300" simplePos="0" relativeHeight="251658240"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Pr="00B317E5" w:rsidRDefault="00020441">
      <w:pPr>
        <w:rPr>
          <w:rFonts w:cs="Arial"/>
        </w:rPr>
      </w:pPr>
    </w:p>
    <w:p w14:paraId="626BE014" w14:textId="77777777" w:rsidR="00020441" w:rsidRPr="00B317E5" w:rsidRDefault="00020441" w:rsidP="003C55ED">
      <w:pPr>
        <w:pStyle w:val="TDC1"/>
        <w:rPr>
          <w:rFonts w:cs="Arial"/>
        </w:rPr>
      </w:pPr>
    </w:p>
    <w:p w14:paraId="59F27ABD" w14:textId="77777777" w:rsidR="00020441" w:rsidRPr="00B317E5" w:rsidRDefault="00020441" w:rsidP="003C55ED">
      <w:pPr>
        <w:pStyle w:val="TDC1"/>
        <w:rPr>
          <w:rFonts w:cs="Arial"/>
        </w:rPr>
      </w:pPr>
    </w:p>
    <w:p w14:paraId="7D2E2055" w14:textId="77777777" w:rsidR="007D3DDC" w:rsidRPr="00B317E5" w:rsidRDefault="007D3DDC" w:rsidP="007D3DDC">
      <w:pPr>
        <w:rPr>
          <w:rFonts w:cs="Arial"/>
          <w:lang w:val="es-ES"/>
        </w:rPr>
      </w:pPr>
    </w:p>
    <w:p w14:paraId="465B98F3" w14:textId="77777777" w:rsidR="00020441" w:rsidRPr="00B317E5" w:rsidRDefault="00020441">
      <w:pPr>
        <w:rPr>
          <w:rFonts w:cs="Arial"/>
        </w:rPr>
      </w:pPr>
    </w:p>
    <w:p w14:paraId="43077885" w14:textId="77777777" w:rsidR="00020441" w:rsidRPr="00B317E5" w:rsidRDefault="00020441">
      <w:pPr>
        <w:rPr>
          <w:rFonts w:cs="Arial"/>
        </w:rPr>
      </w:pPr>
    </w:p>
    <w:p w14:paraId="10A762C8" w14:textId="77777777" w:rsidR="00020441" w:rsidRPr="00B317E5" w:rsidRDefault="00020441">
      <w:pPr>
        <w:rPr>
          <w:rFonts w:cs="Arial"/>
        </w:rPr>
      </w:pPr>
    </w:p>
    <w:p w14:paraId="00854BAE" w14:textId="5F1CA342" w:rsidR="00020441" w:rsidRPr="00B317E5" w:rsidRDefault="00C569D6">
      <w:pPr>
        <w:pStyle w:val="Textoindependiente"/>
        <w:jc w:val="both"/>
        <w:rPr>
          <w:rFonts w:cs="Arial"/>
          <w:sz w:val="32"/>
          <w:szCs w:val="32"/>
          <w:lang w:val="es-ES"/>
        </w:rPr>
      </w:pPr>
      <w:r w:rsidRPr="29169E2C">
        <w:rPr>
          <w:rFonts w:cs="Arial"/>
          <w:sz w:val="40"/>
          <w:szCs w:val="40"/>
          <w:lang w:val="es-ES"/>
        </w:rPr>
        <w:t xml:space="preserve">PROGRAMA TRANSITORIO PARA LA </w:t>
      </w:r>
      <w:proofErr w:type="gramStart"/>
      <w:r w:rsidR="00217F02" w:rsidRPr="29169E2C">
        <w:rPr>
          <w:rFonts w:cs="Arial"/>
          <w:sz w:val="40"/>
          <w:szCs w:val="40"/>
          <w:lang w:val="es-ES"/>
        </w:rPr>
        <w:t xml:space="preserve">PARTICIPACIÓN </w:t>
      </w:r>
      <w:r w:rsidR="00217F02">
        <w:rPr>
          <w:rFonts w:cs="Arial"/>
          <w:sz w:val="40"/>
          <w:szCs w:val="40"/>
          <w:lang w:val="es-ES"/>
        </w:rPr>
        <w:t>ACTIVA</w:t>
      </w:r>
      <w:proofErr w:type="gramEnd"/>
      <w:r w:rsidRPr="29169E2C">
        <w:rPr>
          <w:rFonts w:cs="Arial"/>
          <w:sz w:val="40"/>
          <w:szCs w:val="40"/>
          <w:lang w:val="es-ES"/>
        </w:rPr>
        <w:t xml:space="preserve"> DE LA DEMANDA EN LA BOLSA DE ENERGÍA</w:t>
      </w:r>
    </w:p>
    <w:p w14:paraId="14B50E75" w14:textId="77777777" w:rsidR="00020441" w:rsidRPr="00B317E5" w:rsidRDefault="00020441" w:rsidP="003C55ED">
      <w:pPr>
        <w:pStyle w:val="TDC1"/>
        <w:rPr>
          <w:rFonts w:cs="Arial"/>
        </w:rPr>
      </w:pPr>
    </w:p>
    <w:p w14:paraId="00F8537C" w14:textId="77777777" w:rsidR="00020441" w:rsidRPr="00B317E5" w:rsidRDefault="00020441">
      <w:pPr>
        <w:rPr>
          <w:rFonts w:cs="Arial"/>
        </w:rPr>
      </w:pPr>
    </w:p>
    <w:p w14:paraId="51A764C5" w14:textId="77777777" w:rsidR="00020441" w:rsidRPr="00B317E5" w:rsidRDefault="00020441">
      <w:pPr>
        <w:rPr>
          <w:rFonts w:cs="Arial"/>
        </w:rPr>
      </w:pPr>
    </w:p>
    <w:p w14:paraId="1222BB47" w14:textId="77777777" w:rsidR="00020441" w:rsidRPr="00B317E5" w:rsidRDefault="00020441">
      <w:pPr>
        <w:rPr>
          <w:rFonts w:cs="Arial"/>
        </w:rPr>
      </w:pPr>
    </w:p>
    <w:p w14:paraId="140F9666" w14:textId="77777777" w:rsidR="007D3DDC" w:rsidRPr="00B317E5" w:rsidRDefault="007D3DDC">
      <w:pPr>
        <w:rPr>
          <w:rFonts w:cs="Arial"/>
        </w:rPr>
      </w:pPr>
    </w:p>
    <w:p w14:paraId="59776045" w14:textId="77777777" w:rsidR="00020441" w:rsidRPr="00B317E5" w:rsidRDefault="00020441">
      <w:pPr>
        <w:rPr>
          <w:rFonts w:cs="Arial"/>
        </w:rPr>
      </w:pPr>
    </w:p>
    <w:p w14:paraId="53B509DC" w14:textId="6A5187AC" w:rsidR="00020441" w:rsidRPr="00B317E5" w:rsidRDefault="00020441">
      <w:pPr>
        <w:rPr>
          <w:rFonts w:cs="Arial"/>
          <w:b/>
          <w:caps/>
          <w:sz w:val="36"/>
          <w:lang w:val="es-ES"/>
        </w:rPr>
      </w:pPr>
      <w:r w:rsidRPr="00B317E5">
        <w:rPr>
          <w:rFonts w:cs="Arial"/>
          <w:b/>
          <w:caps/>
          <w:sz w:val="28"/>
          <w:lang w:val="es-ES"/>
        </w:rPr>
        <w:t xml:space="preserve">DOCUMENTO </w:t>
      </w:r>
      <w:r w:rsidRPr="00B317E5">
        <w:rPr>
          <w:rFonts w:cs="Arial"/>
          <w:b/>
          <w:caps/>
          <w:sz w:val="40"/>
          <w:lang w:val="es-ES"/>
        </w:rPr>
        <w:t>CREG-</w:t>
      </w:r>
      <w:r w:rsidR="00217F02">
        <w:rPr>
          <w:rFonts w:cs="Arial"/>
          <w:b/>
          <w:bCs/>
          <w:sz w:val="40"/>
          <w:szCs w:val="40"/>
          <w:lang w:val="es-MX"/>
        </w:rPr>
        <w:t xml:space="preserve"> 901 065</w:t>
      </w:r>
    </w:p>
    <w:p w14:paraId="44F07507" w14:textId="395F858C" w:rsidR="000B5AD2" w:rsidRPr="00B317E5" w:rsidRDefault="00217F02" w:rsidP="00F40D91">
      <w:pPr>
        <w:tabs>
          <w:tab w:val="left" w:pos="9142"/>
        </w:tabs>
        <w:ind w:left="9142" w:hanging="9142"/>
        <w:jc w:val="left"/>
        <w:rPr>
          <w:rFonts w:cs="Arial"/>
          <w:b/>
          <w:bCs/>
          <w:sz w:val="28"/>
          <w:szCs w:val="28"/>
          <w:lang w:val="es-MX"/>
        </w:rPr>
      </w:pPr>
      <w:r>
        <w:rPr>
          <w:rFonts w:cs="Arial"/>
          <w:b/>
          <w:bCs/>
          <w:sz w:val="28"/>
          <w:szCs w:val="28"/>
          <w:lang w:val="es-MX"/>
        </w:rPr>
        <w:t>18 DE ABRIL DE 2024</w:t>
      </w:r>
      <w:r w:rsidR="009C08C1" w:rsidRPr="00B317E5">
        <w:rPr>
          <w:rFonts w:cs="Arial"/>
          <w:b/>
          <w:bCs/>
          <w:sz w:val="28"/>
          <w:szCs w:val="28"/>
          <w:lang w:val="es-MX"/>
        </w:rPr>
        <w:tab/>
      </w:r>
    </w:p>
    <w:p w14:paraId="18F1E9BA" w14:textId="075CEE6C" w:rsidR="00E166D7" w:rsidRPr="00B317E5" w:rsidRDefault="00E166D7" w:rsidP="009C08C1">
      <w:pPr>
        <w:tabs>
          <w:tab w:val="left" w:pos="9142"/>
        </w:tabs>
        <w:jc w:val="left"/>
        <w:rPr>
          <w:rFonts w:cs="Arial"/>
          <w:sz w:val="22"/>
          <w:szCs w:val="22"/>
          <w:lang w:val="es-MX"/>
        </w:rPr>
      </w:pPr>
    </w:p>
    <w:p w14:paraId="6E829A66" w14:textId="77777777" w:rsidR="0010544E" w:rsidRPr="00B317E5" w:rsidRDefault="0010544E" w:rsidP="00F40D91">
      <w:pPr>
        <w:tabs>
          <w:tab w:val="left" w:pos="9142"/>
        </w:tabs>
        <w:ind w:left="9142" w:hanging="9142"/>
        <w:jc w:val="left"/>
        <w:rPr>
          <w:rFonts w:cs="Arial"/>
          <w:sz w:val="28"/>
          <w:szCs w:val="28"/>
        </w:rPr>
      </w:pPr>
    </w:p>
    <w:p w14:paraId="330058FA" w14:textId="77777777" w:rsidR="007D3DDC" w:rsidRPr="00B317E5" w:rsidRDefault="007D3DDC">
      <w:pPr>
        <w:ind w:left="4956"/>
        <w:jc w:val="left"/>
        <w:rPr>
          <w:rFonts w:cs="Arial"/>
          <w:bCs/>
        </w:rPr>
      </w:pPr>
    </w:p>
    <w:p w14:paraId="32E55F6B" w14:textId="77777777" w:rsidR="00020441" w:rsidRPr="00B317E5" w:rsidRDefault="00020441">
      <w:pPr>
        <w:ind w:left="4956"/>
        <w:jc w:val="left"/>
        <w:rPr>
          <w:rFonts w:cs="Arial"/>
          <w:bCs/>
        </w:rPr>
      </w:pPr>
    </w:p>
    <w:p w14:paraId="66BB81E3" w14:textId="77777777" w:rsidR="007D3DDC" w:rsidRPr="00B317E5" w:rsidRDefault="007D3DDC">
      <w:pPr>
        <w:ind w:left="4956"/>
        <w:jc w:val="left"/>
        <w:rPr>
          <w:rFonts w:cs="Arial"/>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rsidRPr="00B317E5" w14:paraId="5FB9C57C" w14:textId="77777777">
        <w:tc>
          <w:tcPr>
            <w:tcW w:w="4024" w:type="dxa"/>
          </w:tcPr>
          <w:p w14:paraId="248A6A95" w14:textId="77777777" w:rsidR="0077100C" w:rsidRPr="00B317E5" w:rsidRDefault="0077100C">
            <w:pPr>
              <w:jc w:val="left"/>
              <w:rPr>
                <w:rFonts w:cs="Arial"/>
                <w:b/>
                <w:bCs/>
              </w:rPr>
            </w:pPr>
          </w:p>
          <w:p w14:paraId="6D27A061" w14:textId="77777777" w:rsidR="0077100C" w:rsidRPr="00B317E5" w:rsidRDefault="0077100C">
            <w:pPr>
              <w:jc w:val="left"/>
              <w:rPr>
                <w:rFonts w:cs="Arial"/>
                <w:b/>
                <w:bCs/>
              </w:rPr>
            </w:pPr>
          </w:p>
          <w:p w14:paraId="2440A9AB" w14:textId="77777777" w:rsidR="00020441" w:rsidRPr="00B317E5" w:rsidRDefault="00020441">
            <w:pPr>
              <w:jc w:val="left"/>
              <w:rPr>
                <w:rFonts w:cs="Arial"/>
                <w:b/>
                <w:bCs/>
              </w:rPr>
            </w:pPr>
            <w:r w:rsidRPr="00B317E5">
              <w:rPr>
                <w:rFonts w:cs="Arial"/>
                <w:b/>
                <w:bCs/>
              </w:rPr>
              <w:t>CIRCULACIÓN:</w:t>
            </w:r>
          </w:p>
        </w:tc>
      </w:tr>
      <w:tr w:rsidR="00020441" w:rsidRPr="00B317E5" w14:paraId="6A659732" w14:textId="77777777">
        <w:tc>
          <w:tcPr>
            <w:tcW w:w="4024" w:type="dxa"/>
          </w:tcPr>
          <w:p w14:paraId="71462D42" w14:textId="77777777" w:rsidR="007D3DDC" w:rsidRPr="00B317E5" w:rsidRDefault="007D3DDC">
            <w:pPr>
              <w:jc w:val="left"/>
              <w:rPr>
                <w:rFonts w:cs="Arial"/>
                <w:b/>
                <w:bCs/>
              </w:rPr>
            </w:pPr>
          </w:p>
          <w:p w14:paraId="74DA0102" w14:textId="48293E41" w:rsidR="00020441" w:rsidRPr="00B317E5" w:rsidRDefault="00020441">
            <w:pPr>
              <w:jc w:val="left"/>
              <w:rPr>
                <w:rFonts w:cs="Arial"/>
                <w:b/>
                <w:bCs/>
              </w:rPr>
            </w:pPr>
            <w:r w:rsidRPr="00B317E5">
              <w:rPr>
                <w:rFonts w:cs="Arial"/>
                <w:b/>
                <w:bCs/>
              </w:rPr>
              <w:t>MIEMBROS DE LA COMISIÓN DE</w:t>
            </w:r>
          </w:p>
        </w:tc>
      </w:tr>
      <w:tr w:rsidR="00020441" w:rsidRPr="00B317E5" w14:paraId="2BED25F3" w14:textId="77777777">
        <w:tc>
          <w:tcPr>
            <w:tcW w:w="4024" w:type="dxa"/>
          </w:tcPr>
          <w:p w14:paraId="5666418A" w14:textId="4272C62B" w:rsidR="00020441" w:rsidRPr="00B317E5" w:rsidRDefault="00020441">
            <w:pPr>
              <w:tabs>
                <w:tab w:val="left" w:pos="4606"/>
                <w:tab w:val="left" w:pos="9142"/>
              </w:tabs>
              <w:jc w:val="left"/>
              <w:rPr>
                <w:rFonts w:cs="Arial"/>
                <w:b/>
                <w:bCs/>
              </w:rPr>
            </w:pPr>
            <w:r w:rsidRPr="00B317E5">
              <w:rPr>
                <w:rFonts w:cs="Arial"/>
                <w:b/>
                <w:bCs/>
              </w:rPr>
              <w:t xml:space="preserve">REGULACIÓN DE ENERGÍA Y GAS </w:t>
            </w:r>
          </w:p>
        </w:tc>
      </w:tr>
    </w:tbl>
    <w:p w14:paraId="43D59473" w14:textId="77777777" w:rsidR="00E7209B" w:rsidRPr="00B317E5" w:rsidRDefault="00E7209B" w:rsidP="003C55ED">
      <w:pPr>
        <w:pStyle w:val="Ttulo1"/>
        <w:ind w:left="432" w:hanging="432"/>
        <w:jc w:val="center"/>
        <w:rPr>
          <w:rFonts w:cs="Arial"/>
        </w:rPr>
      </w:pPr>
    </w:p>
    <w:p w14:paraId="73ACC9F4" w14:textId="77777777" w:rsidR="00E7209B" w:rsidRPr="00B317E5" w:rsidRDefault="00020441" w:rsidP="003C55ED">
      <w:pPr>
        <w:pStyle w:val="Ttulo1"/>
        <w:ind w:left="432" w:hanging="432"/>
        <w:jc w:val="center"/>
        <w:rPr>
          <w:rFonts w:cs="Arial"/>
        </w:rPr>
      </w:pPr>
      <w:r w:rsidRPr="00B317E5">
        <w:rPr>
          <w:rFonts w:cs="Arial"/>
        </w:rPr>
        <w:br w:type="page"/>
      </w:r>
      <w:bookmarkStart w:id="0" w:name="_Toc417034533"/>
      <w:bookmarkStart w:id="1" w:name="_Toc429486657"/>
    </w:p>
    <w:p w14:paraId="46CC8F19" w14:textId="77777777" w:rsidR="00E7209B" w:rsidRPr="00B317E5" w:rsidRDefault="00E7209B" w:rsidP="003C55ED">
      <w:pPr>
        <w:pStyle w:val="Ttulo1"/>
        <w:ind w:left="432" w:hanging="432"/>
        <w:jc w:val="center"/>
        <w:rPr>
          <w:rFonts w:cs="Arial"/>
        </w:rPr>
      </w:pPr>
    </w:p>
    <w:p w14:paraId="309A9CDB" w14:textId="77777777" w:rsidR="00E7209B" w:rsidRPr="00B317E5" w:rsidRDefault="00E7209B" w:rsidP="003C55ED">
      <w:pPr>
        <w:pStyle w:val="Ttulo1"/>
        <w:ind w:left="432" w:hanging="432"/>
        <w:jc w:val="center"/>
        <w:rPr>
          <w:rFonts w:cs="Arial"/>
        </w:rPr>
      </w:pPr>
    </w:p>
    <w:p w14:paraId="3680512E" w14:textId="77777777" w:rsidR="004E3965" w:rsidRPr="00B317E5" w:rsidRDefault="004E3965" w:rsidP="003C55ED">
      <w:pPr>
        <w:pStyle w:val="Ttulo1"/>
        <w:ind w:left="432" w:hanging="432"/>
        <w:jc w:val="center"/>
        <w:rPr>
          <w:rFonts w:cs="Arial"/>
        </w:rPr>
      </w:pPr>
      <w:bookmarkStart w:id="2" w:name="_Toc164364471"/>
      <w:r w:rsidRPr="00B317E5">
        <w:rPr>
          <w:rFonts w:cs="Arial"/>
        </w:rPr>
        <w:t>C</w:t>
      </w:r>
      <w:r w:rsidR="003C55ED" w:rsidRPr="00B317E5">
        <w:rPr>
          <w:rFonts w:cs="Arial"/>
        </w:rPr>
        <w:t>ONTENIDO</w:t>
      </w:r>
      <w:bookmarkEnd w:id="0"/>
      <w:bookmarkEnd w:id="1"/>
      <w:bookmarkEnd w:id="2"/>
    </w:p>
    <w:p w14:paraId="73B72075" w14:textId="77777777" w:rsidR="003C55ED" w:rsidRPr="00B317E5" w:rsidRDefault="003C55ED" w:rsidP="003C55ED">
      <w:pPr>
        <w:rPr>
          <w:rFonts w:cs="Arial"/>
        </w:rPr>
      </w:pPr>
    </w:p>
    <w:sdt>
      <w:sdtPr>
        <w:rPr>
          <w:rFonts w:ascii="Arial" w:eastAsia="Times New Roman" w:hAnsi="Arial" w:cs="Times New Roman"/>
          <w:color w:val="auto"/>
          <w:sz w:val="24"/>
          <w:szCs w:val="20"/>
          <w:lang w:val="es-ES" w:eastAsia="es-ES"/>
        </w:rPr>
        <w:id w:val="1058201157"/>
        <w:docPartObj>
          <w:docPartGallery w:val="Table of Contents"/>
          <w:docPartUnique/>
        </w:docPartObj>
      </w:sdtPr>
      <w:sdtEndPr>
        <w:rPr>
          <w:b/>
          <w:bCs/>
        </w:rPr>
      </w:sdtEndPr>
      <w:sdtContent>
        <w:p w14:paraId="370AED12" w14:textId="76BF2F5F" w:rsidR="006D34B7" w:rsidRDefault="006D34B7">
          <w:pPr>
            <w:pStyle w:val="TtuloTDC"/>
          </w:pPr>
          <w:r>
            <w:rPr>
              <w:lang w:val="es-ES"/>
            </w:rPr>
            <w:t>Contenido</w:t>
          </w:r>
        </w:p>
        <w:p w14:paraId="48F5CB96" w14:textId="0F0ABB98" w:rsidR="00E71ECD" w:rsidRDefault="006D34B7">
          <w:pPr>
            <w:pStyle w:val="TDC1"/>
            <w:rPr>
              <w:rFonts w:asciiTheme="minorHAnsi" w:eastAsiaTheme="minorEastAsia" w:hAnsiTheme="minorHAnsi" w:cstheme="minorBidi"/>
              <w:kern w:val="2"/>
              <w:lang w:val="es-CO" w:eastAsia="es-CO"/>
              <w14:ligatures w14:val="standardContextual"/>
            </w:rPr>
          </w:pPr>
          <w:r>
            <w:fldChar w:fldCharType="begin"/>
          </w:r>
          <w:r>
            <w:instrText xml:space="preserve"> TOC \o "1-3" \h \z \u </w:instrText>
          </w:r>
          <w:r>
            <w:fldChar w:fldCharType="separate"/>
          </w:r>
          <w:hyperlink w:anchor="_Toc164364471" w:history="1">
            <w:r w:rsidR="00E71ECD" w:rsidRPr="00772266">
              <w:rPr>
                <w:rStyle w:val="Hipervnculo"/>
                <w:rFonts w:cs="Arial"/>
              </w:rPr>
              <w:t>CONTENIDO</w:t>
            </w:r>
            <w:r w:rsidR="00E71ECD">
              <w:rPr>
                <w:webHidden/>
              </w:rPr>
              <w:tab/>
            </w:r>
            <w:r w:rsidR="00E71ECD">
              <w:rPr>
                <w:webHidden/>
              </w:rPr>
              <w:fldChar w:fldCharType="begin"/>
            </w:r>
            <w:r w:rsidR="00E71ECD">
              <w:rPr>
                <w:webHidden/>
              </w:rPr>
              <w:instrText xml:space="preserve"> PAGEREF _Toc164364471 \h </w:instrText>
            </w:r>
            <w:r w:rsidR="00E71ECD">
              <w:rPr>
                <w:webHidden/>
              </w:rPr>
            </w:r>
            <w:r w:rsidR="00E71ECD">
              <w:rPr>
                <w:webHidden/>
              </w:rPr>
              <w:fldChar w:fldCharType="separate"/>
            </w:r>
            <w:r w:rsidR="008E12EC">
              <w:rPr>
                <w:webHidden/>
              </w:rPr>
              <w:t>2</w:t>
            </w:r>
            <w:r w:rsidR="00E71ECD">
              <w:rPr>
                <w:webHidden/>
              </w:rPr>
              <w:fldChar w:fldCharType="end"/>
            </w:r>
          </w:hyperlink>
        </w:p>
        <w:p w14:paraId="1890211F" w14:textId="5A703404"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2" w:history="1">
            <w:r w:rsidR="00E71ECD" w:rsidRPr="00772266">
              <w:rPr>
                <w:rStyle w:val="Hipervnculo"/>
                <w:rFonts w:cs="Arial"/>
              </w:rPr>
              <w:t>1.</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ANTECEDENTES Y NECESIDAD REGULATORIA</w:t>
            </w:r>
            <w:r w:rsidR="00E71ECD">
              <w:rPr>
                <w:webHidden/>
              </w:rPr>
              <w:tab/>
            </w:r>
            <w:r w:rsidR="00E71ECD">
              <w:rPr>
                <w:webHidden/>
              </w:rPr>
              <w:fldChar w:fldCharType="begin"/>
            </w:r>
            <w:r w:rsidR="00E71ECD">
              <w:rPr>
                <w:webHidden/>
              </w:rPr>
              <w:instrText xml:space="preserve"> PAGEREF _Toc164364472 \h </w:instrText>
            </w:r>
            <w:r w:rsidR="00E71ECD">
              <w:rPr>
                <w:webHidden/>
              </w:rPr>
            </w:r>
            <w:r w:rsidR="00E71ECD">
              <w:rPr>
                <w:webHidden/>
              </w:rPr>
              <w:fldChar w:fldCharType="separate"/>
            </w:r>
            <w:r w:rsidR="008E12EC">
              <w:rPr>
                <w:webHidden/>
              </w:rPr>
              <w:t>3</w:t>
            </w:r>
            <w:r w:rsidR="00E71ECD">
              <w:rPr>
                <w:webHidden/>
              </w:rPr>
              <w:fldChar w:fldCharType="end"/>
            </w:r>
          </w:hyperlink>
        </w:p>
        <w:p w14:paraId="6C535DC1" w14:textId="1302647D"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3" w:history="1">
            <w:r w:rsidR="00E71ECD" w:rsidRPr="00772266">
              <w:rPr>
                <w:rStyle w:val="Hipervnculo"/>
                <w:rFonts w:cs="Arial"/>
              </w:rPr>
              <w:t>2.</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PROPUESTA</w:t>
            </w:r>
            <w:r w:rsidR="00E71ECD">
              <w:rPr>
                <w:webHidden/>
              </w:rPr>
              <w:tab/>
            </w:r>
            <w:r w:rsidR="00E71ECD">
              <w:rPr>
                <w:webHidden/>
              </w:rPr>
              <w:fldChar w:fldCharType="begin"/>
            </w:r>
            <w:r w:rsidR="00E71ECD">
              <w:rPr>
                <w:webHidden/>
              </w:rPr>
              <w:instrText xml:space="preserve"> PAGEREF _Toc164364473 \h </w:instrText>
            </w:r>
            <w:r w:rsidR="00E71ECD">
              <w:rPr>
                <w:webHidden/>
              </w:rPr>
            </w:r>
            <w:r w:rsidR="00E71ECD">
              <w:rPr>
                <w:webHidden/>
              </w:rPr>
              <w:fldChar w:fldCharType="separate"/>
            </w:r>
            <w:r w:rsidR="008E12EC">
              <w:rPr>
                <w:webHidden/>
              </w:rPr>
              <w:t>7</w:t>
            </w:r>
            <w:r w:rsidR="00E71ECD">
              <w:rPr>
                <w:webHidden/>
              </w:rPr>
              <w:fldChar w:fldCharType="end"/>
            </w:r>
          </w:hyperlink>
        </w:p>
        <w:p w14:paraId="5540977E" w14:textId="6F5FB094"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4" w:history="1">
            <w:r w:rsidR="00E71ECD" w:rsidRPr="00772266">
              <w:rPr>
                <w:rStyle w:val="Hipervnculo"/>
                <w:rFonts w:cs="Arial"/>
              </w:rPr>
              <w:t>2.1.</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Criterios generales del mecanismo</w:t>
            </w:r>
            <w:r w:rsidR="00E71ECD">
              <w:rPr>
                <w:webHidden/>
              </w:rPr>
              <w:tab/>
            </w:r>
            <w:r w:rsidR="00E71ECD">
              <w:rPr>
                <w:webHidden/>
              </w:rPr>
              <w:fldChar w:fldCharType="begin"/>
            </w:r>
            <w:r w:rsidR="00E71ECD">
              <w:rPr>
                <w:webHidden/>
              </w:rPr>
              <w:instrText xml:space="preserve"> PAGEREF _Toc164364474 \h </w:instrText>
            </w:r>
            <w:r w:rsidR="00E71ECD">
              <w:rPr>
                <w:webHidden/>
              </w:rPr>
            </w:r>
            <w:r w:rsidR="00E71ECD">
              <w:rPr>
                <w:webHidden/>
              </w:rPr>
              <w:fldChar w:fldCharType="separate"/>
            </w:r>
            <w:r w:rsidR="008E12EC">
              <w:rPr>
                <w:webHidden/>
              </w:rPr>
              <w:t>7</w:t>
            </w:r>
            <w:r w:rsidR="00E71ECD">
              <w:rPr>
                <w:webHidden/>
              </w:rPr>
              <w:fldChar w:fldCharType="end"/>
            </w:r>
          </w:hyperlink>
        </w:p>
        <w:p w14:paraId="2A00A9A5" w14:textId="1570D396"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5" w:history="1">
            <w:r w:rsidR="00E71ECD" w:rsidRPr="00772266">
              <w:rPr>
                <w:rStyle w:val="Hipervnculo"/>
                <w:rFonts w:cs="Arial"/>
              </w:rPr>
              <w:t>2.2.</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Aspectos operativos del mecanismo transitorio</w:t>
            </w:r>
            <w:r w:rsidR="00E71ECD">
              <w:rPr>
                <w:webHidden/>
              </w:rPr>
              <w:tab/>
            </w:r>
            <w:r w:rsidR="00E71ECD">
              <w:rPr>
                <w:webHidden/>
              </w:rPr>
              <w:fldChar w:fldCharType="begin"/>
            </w:r>
            <w:r w:rsidR="00E71ECD">
              <w:rPr>
                <w:webHidden/>
              </w:rPr>
              <w:instrText xml:space="preserve"> PAGEREF _Toc164364475 \h </w:instrText>
            </w:r>
            <w:r w:rsidR="00E71ECD">
              <w:rPr>
                <w:webHidden/>
              </w:rPr>
            </w:r>
            <w:r w:rsidR="00E71ECD">
              <w:rPr>
                <w:webHidden/>
              </w:rPr>
              <w:fldChar w:fldCharType="separate"/>
            </w:r>
            <w:r w:rsidR="008E12EC">
              <w:rPr>
                <w:webHidden/>
              </w:rPr>
              <w:t>8</w:t>
            </w:r>
            <w:r w:rsidR="00E71ECD">
              <w:rPr>
                <w:webHidden/>
              </w:rPr>
              <w:fldChar w:fldCharType="end"/>
            </w:r>
          </w:hyperlink>
        </w:p>
        <w:p w14:paraId="7678F5DB" w14:textId="40684438"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6" w:history="1">
            <w:r w:rsidR="00E71ECD" w:rsidRPr="00772266">
              <w:rPr>
                <w:rStyle w:val="Hipervnculo"/>
                <w:rFonts w:cs="Arial"/>
              </w:rPr>
              <w:t>2.3.</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Aspectos comerciales, de liquidación y traslado de costos</w:t>
            </w:r>
            <w:r w:rsidR="00E71ECD">
              <w:rPr>
                <w:webHidden/>
              </w:rPr>
              <w:tab/>
            </w:r>
            <w:r w:rsidR="00E71ECD">
              <w:rPr>
                <w:webHidden/>
              </w:rPr>
              <w:fldChar w:fldCharType="begin"/>
            </w:r>
            <w:r w:rsidR="00E71ECD">
              <w:rPr>
                <w:webHidden/>
              </w:rPr>
              <w:instrText xml:space="preserve"> PAGEREF _Toc164364476 \h </w:instrText>
            </w:r>
            <w:r w:rsidR="00E71ECD">
              <w:rPr>
                <w:webHidden/>
              </w:rPr>
            </w:r>
            <w:r w:rsidR="00E71ECD">
              <w:rPr>
                <w:webHidden/>
              </w:rPr>
              <w:fldChar w:fldCharType="separate"/>
            </w:r>
            <w:r w:rsidR="008E12EC">
              <w:rPr>
                <w:webHidden/>
              </w:rPr>
              <w:t>9</w:t>
            </w:r>
            <w:r w:rsidR="00E71ECD">
              <w:rPr>
                <w:webHidden/>
              </w:rPr>
              <w:fldChar w:fldCharType="end"/>
            </w:r>
          </w:hyperlink>
        </w:p>
        <w:p w14:paraId="197CC760" w14:textId="61AEDFA2"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7" w:history="1">
            <w:r w:rsidR="00E71ECD" w:rsidRPr="00772266">
              <w:rPr>
                <w:rStyle w:val="Hipervnculo"/>
                <w:rFonts w:cs="Arial"/>
              </w:rPr>
              <w:t>2.4.</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Verificación</w:t>
            </w:r>
            <w:r w:rsidR="00E71ECD">
              <w:rPr>
                <w:webHidden/>
              </w:rPr>
              <w:tab/>
            </w:r>
            <w:r w:rsidR="00E71ECD">
              <w:rPr>
                <w:webHidden/>
              </w:rPr>
              <w:fldChar w:fldCharType="begin"/>
            </w:r>
            <w:r w:rsidR="00E71ECD">
              <w:rPr>
                <w:webHidden/>
              </w:rPr>
              <w:instrText xml:space="preserve"> PAGEREF _Toc164364477 \h </w:instrText>
            </w:r>
            <w:r w:rsidR="00E71ECD">
              <w:rPr>
                <w:webHidden/>
              </w:rPr>
            </w:r>
            <w:r w:rsidR="00E71ECD">
              <w:rPr>
                <w:webHidden/>
              </w:rPr>
              <w:fldChar w:fldCharType="separate"/>
            </w:r>
            <w:r w:rsidR="008E12EC">
              <w:rPr>
                <w:webHidden/>
              </w:rPr>
              <w:t>9</w:t>
            </w:r>
            <w:r w:rsidR="00E71ECD">
              <w:rPr>
                <w:webHidden/>
              </w:rPr>
              <w:fldChar w:fldCharType="end"/>
            </w:r>
          </w:hyperlink>
        </w:p>
        <w:p w14:paraId="62F9683E" w14:textId="28CCC98B"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8" w:history="1">
            <w:r w:rsidR="00E71ECD" w:rsidRPr="00772266">
              <w:rPr>
                <w:rStyle w:val="Hipervnculo"/>
                <w:rFonts w:cs="Arial"/>
              </w:rPr>
              <w:t>2.5.</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Indicadores</w:t>
            </w:r>
            <w:r w:rsidR="00E71ECD">
              <w:rPr>
                <w:webHidden/>
              </w:rPr>
              <w:tab/>
            </w:r>
            <w:r w:rsidR="00E71ECD">
              <w:rPr>
                <w:webHidden/>
              </w:rPr>
              <w:fldChar w:fldCharType="begin"/>
            </w:r>
            <w:r w:rsidR="00E71ECD">
              <w:rPr>
                <w:webHidden/>
              </w:rPr>
              <w:instrText xml:space="preserve"> PAGEREF _Toc164364478 \h </w:instrText>
            </w:r>
            <w:r w:rsidR="00E71ECD">
              <w:rPr>
                <w:webHidden/>
              </w:rPr>
            </w:r>
            <w:r w:rsidR="00E71ECD">
              <w:rPr>
                <w:webHidden/>
              </w:rPr>
              <w:fldChar w:fldCharType="separate"/>
            </w:r>
            <w:r w:rsidR="008E12EC">
              <w:rPr>
                <w:webHidden/>
              </w:rPr>
              <w:t>10</w:t>
            </w:r>
            <w:r w:rsidR="00E71ECD">
              <w:rPr>
                <w:webHidden/>
              </w:rPr>
              <w:fldChar w:fldCharType="end"/>
            </w:r>
          </w:hyperlink>
        </w:p>
        <w:p w14:paraId="1520FF79" w14:textId="23565E93"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79" w:history="1">
            <w:r w:rsidR="00E71ECD" w:rsidRPr="00772266">
              <w:rPr>
                <w:rStyle w:val="Hipervnculo"/>
                <w:rFonts w:cs="Arial"/>
              </w:rPr>
              <w:t>2.6.</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Implementación</w:t>
            </w:r>
            <w:r w:rsidR="00E71ECD">
              <w:rPr>
                <w:webHidden/>
              </w:rPr>
              <w:tab/>
            </w:r>
            <w:r w:rsidR="00E71ECD">
              <w:rPr>
                <w:webHidden/>
              </w:rPr>
              <w:fldChar w:fldCharType="begin"/>
            </w:r>
            <w:r w:rsidR="00E71ECD">
              <w:rPr>
                <w:webHidden/>
              </w:rPr>
              <w:instrText xml:space="preserve"> PAGEREF _Toc164364479 \h </w:instrText>
            </w:r>
            <w:r w:rsidR="00E71ECD">
              <w:rPr>
                <w:webHidden/>
              </w:rPr>
            </w:r>
            <w:r w:rsidR="00E71ECD">
              <w:rPr>
                <w:webHidden/>
              </w:rPr>
              <w:fldChar w:fldCharType="separate"/>
            </w:r>
            <w:r w:rsidR="008E12EC">
              <w:rPr>
                <w:webHidden/>
              </w:rPr>
              <w:t>10</w:t>
            </w:r>
            <w:r w:rsidR="00E71ECD">
              <w:rPr>
                <w:webHidden/>
              </w:rPr>
              <w:fldChar w:fldCharType="end"/>
            </w:r>
          </w:hyperlink>
        </w:p>
        <w:p w14:paraId="2DF57C7B" w14:textId="4715F5F0"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80" w:history="1">
            <w:r w:rsidR="00E71ECD" w:rsidRPr="00772266">
              <w:rPr>
                <w:rStyle w:val="Hipervnculo"/>
                <w:rFonts w:cs="Arial"/>
              </w:rPr>
              <w:t>2.7.</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Síntesis</w:t>
            </w:r>
            <w:r w:rsidR="00E71ECD">
              <w:rPr>
                <w:webHidden/>
              </w:rPr>
              <w:tab/>
            </w:r>
            <w:r w:rsidR="00E71ECD">
              <w:rPr>
                <w:webHidden/>
              </w:rPr>
              <w:fldChar w:fldCharType="begin"/>
            </w:r>
            <w:r w:rsidR="00E71ECD">
              <w:rPr>
                <w:webHidden/>
              </w:rPr>
              <w:instrText xml:space="preserve"> PAGEREF _Toc164364480 \h </w:instrText>
            </w:r>
            <w:r w:rsidR="00E71ECD">
              <w:rPr>
                <w:webHidden/>
              </w:rPr>
            </w:r>
            <w:r w:rsidR="00E71ECD">
              <w:rPr>
                <w:webHidden/>
              </w:rPr>
              <w:fldChar w:fldCharType="separate"/>
            </w:r>
            <w:r w:rsidR="008E12EC">
              <w:rPr>
                <w:webHidden/>
              </w:rPr>
              <w:t>10</w:t>
            </w:r>
            <w:r w:rsidR="00E71ECD">
              <w:rPr>
                <w:webHidden/>
              </w:rPr>
              <w:fldChar w:fldCharType="end"/>
            </w:r>
          </w:hyperlink>
        </w:p>
        <w:p w14:paraId="3DB54503" w14:textId="0D4718B3" w:rsidR="00E71ECD" w:rsidRDefault="00000000">
          <w:pPr>
            <w:pStyle w:val="TDC1"/>
            <w:rPr>
              <w:rFonts w:asciiTheme="minorHAnsi" w:eastAsiaTheme="minorEastAsia" w:hAnsiTheme="minorHAnsi" w:cstheme="minorBidi"/>
              <w:kern w:val="2"/>
              <w:lang w:val="es-CO" w:eastAsia="es-CO"/>
              <w14:ligatures w14:val="standardContextual"/>
            </w:rPr>
          </w:pPr>
          <w:hyperlink w:anchor="_Toc164364481" w:history="1">
            <w:r w:rsidR="00E71ECD" w:rsidRPr="00772266">
              <w:rPr>
                <w:rStyle w:val="Hipervnculo"/>
                <w:rFonts w:cs="Arial"/>
              </w:rPr>
              <w:t>3.</w:t>
            </w:r>
            <w:r w:rsidR="00E71ECD">
              <w:rPr>
                <w:rFonts w:asciiTheme="minorHAnsi" w:eastAsiaTheme="minorEastAsia" w:hAnsiTheme="minorHAnsi" w:cstheme="minorBidi"/>
                <w:kern w:val="2"/>
                <w:lang w:val="es-CO" w:eastAsia="es-CO"/>
                <w14:ligatures w14:val="standardContextual"/>
              </w:rPr>
              <w:tab/>
            </w:r>
            <w:r w:rsidR="00E71ECD" w:rsidRPr="00772266">
              <w:rPr>
                <w:rStyle w:val="Hipervnculo"/>
                <w:rFonts w:cs="Arial"/>
              </w:rPr>
              <w:t>CONSULTA PÚBLICA</w:t>
            </w:r>
            <w:r w:rsidR="00E71ECD">
              <w:rPr>
                <w:webHidden/>
              </w:rPr>
              <w:tab/>
            </w:r>
            <w:r w:rsidR="00E71ECD">
              <w:rPr>
                <w:webHidden/>
              </w:rPr>
              <w:fldChar w:fldCharType="begin"/>
            </w:r>
            <w:r w:rsidR="00E71ECD">
              <w:rPr>
                <w:webHidden/>
              </w:rPr>
              <w:instrText xml:space="preserve"> PAGEREF _Toc164364481 \h </w:instrText>
            </w:r>
            <w:r w:rsidR="00E71ECD">
              <w:rPr>
                <w:webHidden/>
              </w:rPr>
            </w:r>
            <w:r w:rsidR="00E71ECD">
              <w:rPr>
                <w:webHidden/>
              </w:rPr>
              <w:fldChar w:fldCharType="separate"/>
            </w:r>
            <w:r w:rsidR="008E12EC">
              <w:rPr>
                <w:webHidden/>
              </w:rPr>
              <w:t>11</w:t>
            </w:r>
            <w:r w:rsidR="00E71ECD">
              <w:rPr>
                <w:webHidden/>
              </w:rPr>
              <w:fldChar w:fldCharType="end"/>
            </w:r>
          </w:hyperlink>
        </w:p>
        <w:p w14:paraId="3935A7ED" w14:textId="6E25651F" w:rsidR="006D34B7" w:rsidRDefault="006D34B7">
          <w:r>
            <w:rPr>
              <w:b/>
              <w:bCs/>
              <w:lang w:val="es-ES"/>
            </w:rPr>
            <w:fldChar w:fldCharType="end"/>
          </w:r>
        </w:p>
      </w:sdtContent>
    </w:sdt>
    <w:p w14:paraId="4126F0F1" w14:textId="77777777" w:rsidR="00346BC3" w:rsidRPr="00B317E5" w:rsidRDefault="00346BC3" w:rsidP="0038050C">
      <w:pPr>
        <w:rPr>
          <w:rFonts w:cs="Arial"/>
          <w:sz w:val="22"/>
        </w:rPr>
      </w:pPr>
    </w:p>
    <w:p w14:paraId="0DF62D9D" w14:textId="77777777" w:rsidR="00346BC3" w:rsidRPr="00B317E5" w:rsidRDefault="00346BC3" w:rsidP="0038050C">
      <w:pPr>
        <w:rPr>
          <w:rFonts w:cs="Arial"/>
          <w:sz w:val="22"/>
        </w:rPr>
      </w:pPr>
    </w:p>
    <w:p w14:paraId="38408E44" w14:textId="77777777" w:rsidR="00346BC3" w:rsidRPr="00B317E5" w:rsidRDefault="00346BC3" w:rsidP="0038050C">
      <w:pPr>
        <w:rPr>
          <w:rFonts w:cs="Arial"/>
          <w:sz w:val="22"/>
        </w:rPr>
      </w:pPr>
    </w:p>
    <w:p w14:paraId="1F9EA351" w14:textId="77777777" w:rsidR="00346BC3" w:rsidRPr="00B317E5" w:rsidRDefault="00346BC3" w:rsidP="0038050C">
      <w:pPr>
        <w:rPr>
          <w:rFonts w:cs="Arial"/>
          <w:sz w:val="22"/>
        </w:rPr>
      </w:pPr>
    </w:p>
    <w:p w14:paraId="23EC2163" w14:textId="77777777" w:rsidR="00346BC3" w:rsidRPr="00B317E5" w:rsidRDefault="00346BC3" w:rsidP="0038050C">
      <w:pPr>
        <w:rPr>
          <w:rFonts w:cs="Arial"/>
          <w:sz w:val="22"/>
        </w:rPr>
      </w:pPr>
    </w:p>
    <w:p w14:paraId="34C986F7" w14:textId="77777777" w:rsidR="00346BC3" w:rsidRPr="00B317E5" w:rsidRDefault="00346BC3" w:rsidP="0038050C">
      <w:pPr>
        <w:rPr>
          <w:rFonts w:cs="Arial"/>
          <w:sz w:val="22"/>
        </w:rPr>
      </w:pPr>
    </w:p>
    <w:p w14:paraId="324B8DD2" w14:textId="77777777" w:rsidR="00346BC3" w:rsidRPr="00B317E5" w:rsidRDefault="00346BC3" w:rsidP="0038050C">
      <w:pPr>
        <w:rPr>
          <w:rFonts w:cs="Arial"/>
          <w:sz w:val="22"/>
        </w:rPr>
      </w:pPr>
    </w:p>
    <w:p w14:paraId="178C6DD5" w14:textId="77777777" w:rsidR="00346BC3" w:rsidRPr="00B317E5" w:rsidRDefault="00346BC3" w:rsidP="0038050C">
      <w:pPr>
        <w:rPr>
          <w:rFonts w:cs="Arial"/>
          <w:sz w:val="22"/>
        </w:rPr>
      </w:pPr>
    </w:p>
    <w:p w14:paraId="015E553B" w14:textId="77777777" w:rsidR="00346BC3" w:rsidRPr="00B317E5" w:rsidRDefault="00346BC3" w:rsidP="0038050C">
      <w:pPr>
        <w:rPr>
          <w:rFonts w:cs="Arial"/>
          <w:sz w:val="22"/>
        </w:rPr>
      </w:pPr>
    </w:p>
    <w:p w14:paraId="1AF86B8A" w14:textId="77777777" w:rsidR="00346BC3" w:rsidRPr="00B317E5" w:rsidRDefault="00346BC3" w:rsidP="0038050C">
      <w:pPr>
        <w:rPr>
          <w:rFonts w:cs="Arial"/>
          <w:sz w:val="22"/>
        </w:rPr>
      </w:pPr>
    </w:p>
    <w:p w14:paraId="47423BF7" w14:textId="77777777" w:rsidR="00346BC3" w:rsidRPr="00B317E5" w:rsidRDefault="00346BC3" w:rsidP="0038050C">
      <w:pPr>
        <w:rPr>
          <w:rFonts w:cs="Arial"/>
          <w:sz w:val="22"/>
        </w:rPr>
      </w:pPr>
    </w:p>
    <w:p w14:paraId="530345DD" w14:textId="77777777" w:rsidR="00346BC3" w:rsidRPr="00B317E5" w:rsidRDefault="00346BC3" w:rsidP="0038050C">
      <w:pPr>
        <w:rPr>
          <w:rFonts w:cs="Arial"/>
          <w:sz w:val="22"/>
        </w:rPr>
      </w:pPr>
    </w:p>
    <w:p w14:paraId="3F9C0A40" w14:textId="77777777" w:rsidR="00346BC3" w:rsidRPr="00B317E5" w:rsidRDefault="00346BC3" w:rsidP="0038050C">
      <w:pPr>
        <w:rPr>
          <w:rFonts w:cs="Arial"/>
          <w:sz w:val="22"/>
        </w:rPr>
      </w:pPr>
    </w:p>
    <w:p w14:paraId="6042005B" w14:textId="77777777" w:rsidR="00346BC3" w:rsidRPr="00B317E5" w:rsidRDefault="00346BC3" w:rsidP="0038050C">
      <w:pPr>
        <w:rPr>
          <w:rFonts w:cs="Arial"/>
          <w:sz w:val="22"/>
        </w:rPr>
      </w:pPr>
    </w:p>
    <w:p w14:paraId="5F148B5B" w14:textId="77777777" w:rsidR="00346BC3" w:rsidRPr="00B317E5" w:rsidRDefault="00346BC3" w:rsidP="0038050C">
      <w:pPr>
        <w:rPr>
          <w:rFonts w:cs="Arial"/>
          <w:sz w:val="22"/>
        </w:rPr>
      </w:pPr>
    </w:p>
    <w:p w14:paraId="32331C45" w14:textId="77777777" w:rsidR="00346BC3" w:rsidRPr="00B317E5" w:rsidRDefault="00346BC3" w:rsidP="0038050C">
      <w:pPr>
        <w:rPr>
          <w:rFonts w:cs="Arial"/>
          <w:sz w:val="22"/>
        </w:rPr>
      </w:pPr>
    </w:p>
    <w:p w14:paraId="6DD0405B" w14:textId="77777777" w:rsidR="00346BC3" w:rsidRPr="00B317E5" w:rsidRDefault="00346BC3" w:rsidP="0038050C">
      <w:pPr>
        <w:rPr>
          <w:rFonts w:cs="Arial"/>
          <w:sz w:val="22"/>
        </w:rPr>
      </w:pPr>
    </w:p>
    <w:p w14:paraId="6941D339" w14:textId="77777777" w:rsidR="00346BC3" w:rsidRPr="00B317E5" w:rsidRDefault="00346BC3" w:rsidP="0038050C">
      <w:pPr>
        <w:rPr>
          <w:rFonts w:cs="Arial"/>
          <w:sz w:val="22"/>
        </w:rPr>
      </w:pPr>
    </w:p>
    <w:p w14:paraId="1D512EC4" w14:textId="77777777" w:rsidR="00346BC3" w:rsidRPr="00B317E5" w:rsidRDefault="00346BC3" w:rsidP="0038050C">
      <w:pPr>
        <w:rPr>
          <w:rFonts w:cs="Arial"/>
          <w:sz w:val="22"/>
        </w:rPr>
      </w:pPr>
    </w:p>
    <w:p w14:paraId="4E7BCEBF" w14:textId="77777777" w:rsidR="00346BC3" w:rsidRPr="00B317E5" w:rsidRDefault="00346BC3" w:rsidP="0038050C">
      <w:pPr>
        <w:rPr>
          <w:rFonts w:cs="Arial"/>
          <w:sz w:val="22"/>
        </w:rPr>
      </w:pPr>
    </w:p>
    <w:p w14:paraId="7EB76267" w14:textId="77777777" w:rsidR="00346BC3" w:rsidRPr="00B317E5" w:rsidRDefault="00346BC3" w:rsidP="0038050C">
      <w:pPr>
        <w:rPr>
          <w:rFonts w:cs="Arial"/>
          <w:sz w:val="22"/>
        </w:rPr>
      </w:pPr>
    </w:p>
    <w:p w14:paraId="5C4714A2" w14:textId="77777777" w:rsidR="00346BC3" w:rsidRPr="00B317E5" w:rsidRDefault="00346BC3" w:rsidP="0038050C">
      <w:pPr>
        <w:rPr>
          <w:rFonts w:cs="Arial"/>
          <w:sz w:val="22"/>
        </w:rPr>
      </w:pPr>
    </w:p>
    <w:p w14:paraId="57E6054A" w14:textId="60EDAE99" w:rsidR="00E7209B" w:rsidRPr="00B317E5" w:rsidRDefault="007D3DDC" w:rsidP="00E7209B">
      <w:pPr>
        <w:pStyle w:val="Ttulo"/>
        <w:rPr>
          <w:rFonts w:cs="Arial"/>
          <w:lang w:val="es-ES"/>
        </w:rPr>
      </w:pPr>
      <w:r w:rsidRPr="19AAF0B8">
        <w:rPr>
          <w:rFonts w:cs="Arial"/>
          <w:lang w:val="es-ES"/>
        </w:rPr>
        <w:t xml:space="preserve">PROGRAMA </w:t>
      </w:r>
      <w:r w:rsidR="00C569D6" w:rsidRPr="19AAF0B8">
        <w:rPr>
          <w:rFonts w:cs="Arial"/>
          <w:lang w:val="es-ES"/>
        </w:rPr>
        <w:t xml:space="preserve">TRANSITORIO PARA LA </w:t>
      </w:r>
      <w:proofErr w:type="gramStart"/>
      <w:r w:rsidR="00C569D6" w:rsidRPr="19AAF0B8">
        <w:rPr>
          <w:rFonts w:cs="Arial"/>
          <w:lang w:val="es-ES"/>
        </w:rPr>
        <w:t>PARTICIPACIÓN ACTIVA</w:t>
      </w:r>
      <w:proofErr w:type="gramEnd"/>
      <w:r w:rsidR="00C569D6" w:rsidRPr="19AAF0B8">
        <w:rPr>
          <w:rFonts w:cs="Arial"/>
          <w:lang w:val="es-ES"/>
        </w:rPr>
        <w:t xml:space="preserve"> DE LA DEMANDA EN LA BOLSA DE ENERGÍA</w:t>
      </w:r>
    </w:p>
    <w:p w14:paraId="2E65D49B" w14:textId="77777777" w:rsidR="00E7209B" w:rsidRPr="00B317E5" w:rsidRDefault="00E7209B" w:rsidP="00E7209B">
      <w:pPr>
        <w:rPr>
          <w:rFonts w:cs="Arial"/>
        </w:rPr>
      </w:pPr>
    </w:p>
    <w:p w14:paraId="139A074B" w14:textId="638216DF" w:rsidR="00E7209B" w:rsidRPr="00B317E5" w:rsidRDefault="00E7209B" w:rsidP="00C91632">
      <w:pPr>
        <w:pStyle w:val="Ttulo1"/>
        <w:numPr>
          <w:ilvl w:val="0"/>
          <w:numId w:val="21"/>
        </w:numPr>
        <w:spacing w:before="240"/>
        <w:rPr>
          <w:rFonts w:cs="Arial"/>
          <w:sz w:val="22"/>
        </w:rPr>
      </w:pPr>
      <w:bookmarkStart w:id="3" w:name="_Toc41901972"/>
      <w:bookmarkStart w:id="4" w:name="_Toc506979468"/>
      <w:bookmarkStart w:id="5" w:name="_Toc494863466"/>
      <w:bookmarkStart w:id="6" w:name="_Toc164364472"/>
      <w:r w:rsidRPr="00B317E5">
        <w:rPr>
          <w:rFonts w:cs="Arial"/>
          <w:sz w:val="22"/>
        </w:rPr>
        <w:t>ANTECEDENTES</w:t>
      </w:r>
      <w:bookmarkEnd w:id="3"/>
      <w:bookmarkEnd w:id="4"/>
      <w:bookmarkEnd w:id="5"/>
      <w:r w:rsidR="004B15DA" w:rsidRPr="00B317E5">
        <w:rPr>
          <w:rFonts w:cs="Arial"/>
          <w:sz w:val="22"/>
        </w:rPr>
        <w:t xml:space="preserve"> Y NECESIDAD REGULATORIA</w:t>
      </w:r>
      <w:bookmarkEnd w:id="6"/>
    </w:p>
    <w:p w14:paraId="75A99F2F" w14:textId="27098766" w:rsidR="00E1605F" w:rsidRPr="00B317E5" w:rsidRDefault="004B377B" w:rsidP="00B65137">
      <w:pPr>
        <w:spacing w:before="240" w:after="240"/>
        <w:ind w:right="51"/>
        <w:rPr>
          <w:rFonts w:cs="Arial"/>
          <w:lang w:val="es-CO"/>
        </w:rPr>
      </w:pPr>
      <w:r w:rsidRPr="00B317E5">
        <w:rPr>
          <w:rFonts w:cs="Arial"/>
          <w:lang w:val="es-CO"/>
        </w:rPr>
        <w:t xml:space="preserve">El </w:t>
      </w:r>
      <w:r w:rsidR="00F81317">
        <w:rPr>
          <w:rFonts w:cs="Arial"/>
          <w:lang w:val="es-CO"/>
        </w:rPr>
        <w:t>Sistema Interconectado Nacional</w:t>
      </w:r>
      <w:r w:rsidR="006D34B7">
        <w:rPr>
          <w:rFonts w:cs="Arial"/>
          <w:lang w:val="es-CO"/>
        </w:rPr>
        <w:t>, SIN,</w:t>
      </w:r>
      <w:r w:rsidR="00F81317">
        <w:rPr>
          <w:rFonts w:cs="Arial"/>
          <w:lang w:val="es-CO"/>
        </w:rPr>
        <w:t xml:space="preserve"> </w:t>
      </w:r>
      <w:r w:rsidR="00211756" w:rsidRPr="00B317E5">
        <w:rPr>
          <w:rFonts w:cs="Arial"/>
          <w:lang w:val="es-CO"/>
        </w:rPr>
        <w:t xml:space="preserve">se encuentra en una situación de estrechez </w:t>
      </w:r>
      <w:r w:rsidR="008B420F" w:rsidRPr="00B317E5">
        <w:rPr>
          <w:rFonts w:cs="Arial"/>
          <w:lang w:val="es-CO"/>
        </w:rPr>
        <w:t xml:space="preserve">entre la oferta y la demanda. </w:t>
      </w:r>
      <w:r w:rsidR="00F3657E" w:rsidRPr="00B317E5">
        <w:rPr>
          <w:rFonts w:cs="Arial"/>
          <w:lang w:val="es-CO"/>
        </w:rPr>
        <w:t>Est</w:t>
      </w:r>
      <w:r w:rsidR="00B64108" w:rsidRPr="00B317E5">
        <w:rPr>
          <w:rFonts w:cs="Arial"/>
          <w:lang w:val="es-CO"/>
        </w:rPr>
        <w:t>e panor</w:t>
      </w:r>
      <w:r w:rsidR="00ED23C8" w:rsidRPr="00B317E5">
        <w:rPr>
          <w:rFonts w:cs="Arial"/>
          <w:lang w:val="es-CO"/>
        </w:rPr>
        <w:t>a</w:t>
      </w:r>
      <w:r w:rsidR="00B64108" w:rsidRPr="00B317E5">
        <w:rPr>
          <w:rFonts w:cs="Arial"/>
          <w:lang w:val="es-CO"/>
        </w:rPr>
        <w:t>ma es el resultado de varios factores</w:t>
      </w:r>
      <w:r w:rsidR="007D5082" w:rsidRPr="00B317E5">
        <w:rPr>
          <w:rFonts w:cs="Arial"/>
          <w:lang w:val="es-CO"/>
        </w:rPr>
        <w:t xml:space="preserve"> que concurren</w:t>
      </w:r>
      <w:r w:rsidR="00B64108" w:rsidRPr="00B317E5">
        <w:rPr>
          <w:rFonts w:cs="Arial"/>
          <w:lang w:val="es-CO"/>
        </w:rPr>
        <w:t xml:space="preserve">, </w:t>
      </w:r>
      <w:r w:rsidR="007D5082" w:rsidRPr="00B317E5">
        <w:rPr>
          <w:rFonts w:cs="Arial"/>
          <w:lang w:val="es-CO"/>
        </w:rPr>
        <w:t>los cuales</w:t>
      </w:r>
      <w:r w:rsidR="00F3657E" w:rsidRPr="00B317E5">
        <w:rPr>
          <w:rFonts w:cs="Arial"/>
          <w:lang w:val="es-CO"/>
        </w:rPr>
        <w:t xml:space="preserve"> </w:t>
      </w:r>
      <w:r w:rsidR="007105D6" w:rsidRPr="00B317E5">
        <w:rPr>
          <w:rFonts w:cs="Arial"/>
          <w:lang w:val="es-CO"/>
        </w:rPr>
        <w:t>reduc</w:t>
      </w:r>
      <w:r w:rsidR="00F3355E" w:rsidRPr="00B317E5">
        <w:rPr>
          <w:rFonts w:cs="Arial"/>
          <w:lang w:val="es-CO"/>
        </w:rPr>
        <w:t>en</w:t>
      </w:r>
      <w:r w:rsidR="007105D6" w:rsidRPr="00B317E5">
        <w:rPr>
          <w:rFonts w:cs="Arial"/>
          <w:lang w:val="es-CO"/>
        </w:rPr>
        <w:t xml:space="preserve"> </w:t>
      </w:r>
      <w:r w:rsidR="001E3009" w:rsidRPr="00B317E5">
        <w:rPr>
          <w:rFonts w:cs="Arial"/>
          <w:lang w:val="es-CO"/>
        </w:rPr>
        <w:t xml:space="preserve">la holgura con la que opera </w:t>
      </w:r>
      <w:r w:rsidR="00E1605F" w:rsidRPr="00B317E5">
        <w:rPr>
          <w:rFonts w:cs="Arial"/>
          <w:lang w:val="es-CO"/>
        </w:rPr>
        <w:t xml:space="preserve">el sistema. </w:t>
      </w:r>
    </w:p>
    <w:p w14:paraId="77C623AB" w14:textId="69966E39" w:rsidR="006D34B7" w:rsidRDefault="00637A98" w:rsidP="00B65137">
      <w:pPr>
        <w:spacing w:before="240" w:after="240"/>
        <w:ind w:right="51"/>
        <w:rPr>
          <w:rFonts w:cs="Arial"/>
          <w:lang w:val="es-CO"/>
        </w:rPr>
      </w:pPr>
      <w:r w:rsidRPr="00B317E5">
        <w:rPr>
          <w:rFonts w:cs="Arial"/>
          <w:lang w:val="es-CO"/>
        </w:rPr>
        <w:t xml:space="preserve">El </w:t>
      </w:r>
      <w:r w:rsidR="002F22B1" w:rsidRPr="00B317E5">
        <w:rPr>
          <w:rFonts w:cs="Arial"/>
          <w:lang w:val="es-CO"/>
        </w:rPr>
        <w:t>primer factor,</w:t>
      </w:r>
      <w:r w:rsidRPr="00B317E5">
        <w:rPr>
          <w:rFonts w:cs="Arial"/>
          <w:lang w:val="es-CO"/>
        </w:rPr>
        <w:t xml:space="preserve"> </w:t>
      </w:r>
      <w:r w:rsidR="00C803AB" w:rsidRPr="00B317E5">
        <w:rPr>
          <w:rFonts w:cs="Arial"/>
          <w:lang w:val="es-CO"/>
        </w:rPr>
        <w:t>es la</w:t>
      </w:r>
      <w:r w:rsidR="00F66D0B" w:rsidRPr="00B317E5">
        <w:rPr>
          <w:rFonts w:cs="Arial"/>
          <w:lang w:val="es-CO"/>
        </w:rPr>
        <w:t xml:space="preserve"> duración </w:t>
      </w:r>
      <w:r w:rsidR="003B1D87" w:rsidRPr="00B317E5">
        <w:rPr>
          <w:rFonts w:cs="Arial"/>
          <w:lang w:val="es-CO"/>
        </w:rPr>
        <w:t>incierta</w:t>
      </w:r>
      <w:r w:rsidR="00F66D0B" w:rsidRPr="00B317E5">
        <w:rPr>
          <w:rFonts w:cs="Arial"/>
          <w:lang w:val="es-CO"/>
        </w:rPr>
        <w:t xml:space="preserve"> y la intensidad del </w:t>
      </w:r>
      <w:r w:rsidR="003B6DA8" w:rsidRPr="00B317E5">
        <w:rPr>
          <w:rFonts w:cs="Arial"/>
          <w:lang w:val="es-CO"/>
        </w:rPr>
        <w:t>F</w:t>
      </w:r>
      <w:r w:rsidR="00F66D0B" w:rsidRPr="00B317E5">
        <w:rPr>
          <w:rFonts w:cs="Arial"/>
          <w:lang w:val="es-CO"/>
        </w:rPr>
        <w:t>enómeno de</w:t>
      </w:r>
      <w:r w:rsidR="003B6DA8" w:rsidRPr="00B317E5">
        <w:rPr>
          <w:rFonts w:cs="Arial"/>
          <w:lang w:val="es-CO"/>
        </w:rPr>
        <w:t xml:space="preserve"> e</w:t>
      </w:r>
      <w:r w:rsidR="00F66D0B" w:rsidRPr="00B317E5">
        <w:rPr>
          <w:rFonts w:cs="Arial"/>
          <w:lang w:val="es-CO"/>
        </w:rPr>
        <w:t xml:space="preserve">l </w:t>
      </w:r>
      <w:r w:rsidR="003B6DA8" w:rsidRPr="00B317E5">
        <w:rPr>
          <w:rFonts w:cs="Arial"/>
          <w:lang w:val="es-CO"/>
        </w:rPr>
        <w:t>N</w:t>
      </w:r>
      <w:r w:rsidR="00F66D0B" w:rsidRPr="00B317E5">
        <w:rPr>
          <w:rFonts w:cs="Arial"/>
          <w:lang w:val="es-CO"/>
        </w:rPr>
        <w:t>iño</w:t>
      </w:r>
      <w:r w:rsidR="003B1D87" w:rsidRPr="00B317E5">
        <w:rPr>
          <w:rFonts w:cs="Arial"/>
          <w:lang w:val="es-CO"/>
        </w:rPr>
        <w:t>.</w:t>
      </w:r>
      <w:r w:rsidR="00F66D0B" w:rsidRPr="00B317E5">
        <w:rPr>
          <w:rFonts w:cs="Arial"/>
          <w:lang w:val="es-CO"/>
        </w:rPr>
        <w:t xml:space="preserve"> </w:t>
      </w:r>
      <w:r w:rsidR="008F2DCC" w:rsidRPr="00B317E5">
        <w:rPr>
          <w:rFonts w:cs="Arial"/>
          <w:lang w:val="es-CO"/>
        </w:rPr>
        <w:t xml:space="preserve">Lo anterior, </w:t>
      </w:r>
      <w:r w:rsidR="00E660AB" w:rsidRPr="00B317E5">
        <w:rPr>
          <w:rFonts w:cs="Arial"/>
          <w:lang w:val="es-CO"/>
        </w:rPr>
        <w:t>significa que</w:t>
      </w:r>
      <w:r w:rsidR="00CE7E34" w:rsidRPr="00B317E5">
        <w:rPr>
          <w:rFonts w:cs="Arial"/>
          <w:lang w:val="es-CO"/>
        </w:rPr>
        <w:t>,</w:t>
      </w:r>
      <w:r w:rsidR="00E660AB" w:rsidRPr="00B317E5">
        <w:rPr>
          <w:rFonts w:cs="Arial"/>
          <w:lang w:val="es-CO"/>
        </w:rPr>
        <w:t xml:space="preserve"> </w:t>
      </w:r>
      <w:r w:rsidR="00C3681E" w:rsidRPr="00B317E5">
        <w:rPr>
          <w:rFonts w:cs="Arial"/>
          <w:lang w:val="es-CO"/>
        </w:rPr>
        <w:t xml:space="preserve">con la reducción permanente </w:t>
      </w:r>
      <w:r w:rsidR="00A22816" w:rsidRPr="00B317E5">
        <w:rPr>
          <w:rFonts w:cs="Arial"/>
          <w:lang w:val="es-CO"/>
        </w:rPr>
        <w:t>en</w:t>
      </w:r>
      <w:r w:rsidR="00C3681E" w:rsidRPr="00B317E5">
        <w:rPr>
          <w:rFonts w:cs="Arial"/>
          <w:lang w:val="es-CO"/>
        </w:rPr>
        <w:t xml:space="preserve"> los aportes </w:t>
      </w:r>
      <w:r w:rsidR="00502D53" w:rsidRPr="00B317E5">
        <w:rPr>
          <w:rFonts w:cs="Arial"/>
          <w:lang w:val="es-CO"/>
        </w:rPr>
        <w:t>en</w:t>
      </w:r>
      <w:r w:rsidR="00A22816" w:rsidRPr="00B317E5">
        <w:rPr>
          <w:rFonts w:cs="Arial"/>
          <w:lang w:val="es-CO"/>
        </w:rPr>
        <w:t xml:space="preserve"> los embalses </w:t>
      </w:r>
      <w:r w:rsidR="00502D53" w:rsidRPr="00B317E5">
        <w:rPr>
          <w:rFonts w:cs="Arial"/>
          <w:lang w:val="es-CO"/>
        </w:rPr>
        <w:t>y</w:t>
      </w:r>
      <w:r w:rsidR="00A22816" w:rsidRPr="00B317E5">
        <w:rPr>
          <w:rFonts w:cs="Arial"/>
          <w:lang w:val="es-CO"/>
        </w:rPr>
        <w:t xml:space="preserve"> </w:t>
      </w:r>
      <w:r w:rsidR="00761EAC" w:rsidRPr="00B317E5">
        <w:rPr>
          <w:rFonts w:cs="Arial"/>
          <w:lang w:val="es-CO"/>
        </w:rPr>
        <w:t xml:space="preserve">la disminución progresiva </w:t>
      </w:r>
      <w:r w:rsidR="005B52BF" w:rsidRPr="00B317E5">
        <w:rPr>
          <w:rFonts w:cs="Arial"/>
          <w:lang w:val="es-CO"/>
        </w:rPr>
        <w:t xml:space="preserve">en la capacidad de generación </w:t>
      </w:r>
      <w:r w:rsidR="00A81B74" w:rsidRPr="00B317E5">
        <w:rPr>
          <w:rFonts w:cs="Arial"/>
          <w:lang w:val="es-CO"/>
        </w:rPr>
        <w:t>de las plantas hidr</w:t>
      </w:r>
      <w:r w:rsidR="00A67834" w:rsidRPr="00B317E5">
        <w:rPr>
          <w:rFonts w:cs="Arial"/>
          <w:lang w:val="es-CO"/>
        </w:rPr>
        <w:t>áulicas</w:t>
      </w:r>
      <w:r w:rsidR="00FA063A" w:rsidRPr="00B317E5">
        <w:rPr>
          <w:rFonts w:cs="Arial"/>
          <w:lang w:val="es-CO"/>
        </w:rPr>
        <w:t xml:space="preserve">, se estrecha de forma paulatina </w:t>
      </w:r>
      <w:r w:rsidR="00053566" w:rsidRPr="00B317E5">
        <w:rPr>
          <w:rFonts w:cs="Arial"/>
          <w:lang w:val="es-CO"/>
        </w:rPr>
        <w:t xml:space="preserve">la holgura entre </w:t>
      </w:r>
      <w:r w:rsidR="0095116B" w:rsidRPr="00B317E5">
        <w:rPr>
          <w:rFonts w:cs="Arial"/>
          <w:lang w:val="es-CO"/>
        </w:rPr>
        <w:t>la oferta y la demanda agregada.</w:t>
      </w:r>
      <w:r w:rsidR="00A67834" w:rsidRPr="00B317E5">
        <w:rPr>
          <w:rFonts w:cs="Arial"/>
          <w:lang w:val="es-CO"/>
        </w:rPr>
        <w:t xml:space="preserve"> </w:t>
      </w:r>
      <w:r w:rsidR="00E00749">
        <w:rPr>
          <w:rFonts w:cs="Arial"/>
          <w:lang w:val="es-CO"/>
        </w:rPr>
        <w:t xml:space="preserve">En la </w:t>
      </w:r>
      <w:r w:rsidR="00770398">
        <w:rPr>
          <w:rFonts w:cs="Arial"/>
          <w:lang w:val="es-CO"/>
        </w:rPr>
        <w:fldChar w:fldCharType="begin"/>
      </w:r>
      <w:r w:rsidR="00770398">
        <w:rPr>
          <w:rFonts w:cs="Arial"/>
          <w:lang w:val="es-CO"/>
        </w:rPr>
        <w:instrText xml:space="preserve"> REF _Ref164360269 \h </w:instrText>
      </w:r>
      <w:r w:rsidR="00770398">
        <w:rPr>
          <w:rFonts w:cs="Arial"/>
          <w:lang w:val="es-CO"/>
        </w:rPr>
      </w:r>
      <w:r w:rsidR="00770398">
        <w:rPr>
          <w:rFonts w:cs="Arial"/>
          <w:lang w:val="es-CO"/>
        </w:rPr>
        <w:fldChar w:fldCharType="separate"/>
      </w:r>
      <w:r w:rsidR="008E12EC">
        <w:t xml:space="preserve">Ilustración </w:t>
      </w:r>
      <w:r w:rsidR="008E12EC">
        <w:rPr>
          <w:noProof/>
        </w:rPr>
        <w:t>1</w:t>
      </w:r>
      <w:r w:rsidR="00770398">
        <w:rPr>
          <w:rFonts w:cs="Arial"/>
          <w:lang w:val="es-CO"/>
        </w:rPr>
        <w:fldChar w:fldCharType="end"/>
      </w:r>
      <w:r w:rsidR="00332844">
        <w:rPr>
          <w:rFonts w:cs="Arial"/>
          <w:lang w:val="es-CO"/>
        </w:rPr>
        <w:t xml:space="preserve"> </w:t>
      </w:r>
      <w:r w:rsidR="006D34B7">
        <w:rPr>
          <w:rFonts w:cs="Arial"/>
          <w:lang w:val="es-CO"/>
        </w:rPr>
        <w:t xml:space="preserve">se presenta la evolución de los aportes del SIN como porcentaje de la media historia en donde se puede ver que se han alcanzado mínimos </w:t>
      </w:r>
      <w:r w:rsidR="0071429A">
        <w:rPr>
          <w:rFonts w:cs="Arial"/>
          <w:lang w:val="es-CO"/>
        </w:rPr>
        <w:t xml:space="preserve">históricos </w:t>
      </w:r>
      <w:r w:rsidR="006D34B7">
        <w:rPr>
          <w:rFonts w:cs="Arial"/>
          <w:lang w:val="es-CO"/>
        </w:rPr>
        <w:t xml:space="preserve">e inclusive para el mes de marzo se </w:t>
      </w:r>
      <w:r w:rsidR="0071429A">
        <w:rPr>
          <w:rFonts w:cs="Arial"/>
          <w:lang w:val="es-CO"/>
        </w:rPr>
        <w:t>han marcado nuevos mínimos.</w:t>
      </w:r>
    </w:p>
    <w:p w14:paraId="3C568306" w14:textId="195A850D" w:rsidR="006D34B7" w:rsidRDefault="006D34B7" w:rsidP="00B65137">
      <w:pPr>
        <w:spacing w:before="240" w:after="240"/>
        <w:ind w:right="51"/>
        <w:rPr>
          <w:rFonts w:cs="Arial"/>
          <w:lang w:val="es-CO"/>
        </w:rPr>
      </w:pPr>
      <w:r>
        <w:rPr>
          <w:noProof/>
        </w:rPr>
        <w:drawing>
          <wp:inline distT="0" distB="0" distL="0" distR="0" wp14:anchorId="40AF097B" wp14:editId="5C55B3F3">
            <wp:extent cx="5803900" cy="3276600"/>
            <wp:effectExtent l="0" t="0" r="6350" b="0"/>
            <wp:docPr id="1236471062" name="Gráfico 1">
              <a:extLst xmlns:a="http://schemas.openxmlformats.org/drawingml/2006/main">
                <a:ext uri="{FF2B5EF4-FFF2-40B4-BE49-F238E27FC236}">
                  <a16:creationId xmlns:a16="http://schemas.microsoft.com/office/drawing/2014/main" id="{9EAC98AC-F34F-86AB-B58F-1BD2F9E3D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A25C58" w14:textId="2E477A91" w:rsidR="0071429A" w:rsidRDefault="0071429A" w:rsidP="0071429A">
      <w:pPr>
        <w:pStyle w:val="Descripcin"/>
        <w:jc w:val="center"/>
        <w:rPr>
          <w:rFonts w:cs="Arial"/>
          <w:lang w:val="es-CO"/>
        </w:rPr>
      </w:pPr>
      <w:bookmarkStart w:id="7" w:name="_Ref164360269"/>
      <w:r>
        <w:t xml:space="preserve">Ilustración </w:t>
      </w:r>
      <w:r>
        <w:fldChar w:fldCharType="begin"/>
      </w:r>
      <w:r>
        <w:instrText xml:space="preserve"> SEQ Ilustración \* ARABIC </w:instrText>
      </w:r>
      <w:r>
        <w:fldChar w:fldCharType="separate"/>
      </w:r>
      <w:r w:rsidR="008E12EC">
        <w:rPr>
          <w:noProof/>
        </w:rPr>
        <w:t>1</w:t>
      </w:r>
      <w:r>
        <w:fldChar w:fldCharType="end"/>
      </w:r>
      <w:bookmarkEnd w:id="7"/>
      <w:r>
        <w:t>.</w:t>
      </w:r>
      <w:r w:rsidR="00770398">
        <w:t xml:space="preserve"> Evolución de los aportes respecto de la media </w:t>
      </w:r>
    </w:p>
    <w:p w14:paraId="48E3FC77" w14:textId="4526AE84" w:rsidR="00770398" w:rsidRDefault="00770398" w:rsidP="00770398">
      <w:pPr>
        <w:spacing w:before="240" w:after="240"/>
        <w:ind w:right="51" w:firstLine="708"/>
        <w:rPr>
          <w:rFonts w:cs="Arial"/>
          <w:sz w:val="20"/>
          <w:szCs w:val="16"/>
          <w:lang w:val="es-CO"/>
        </w:rPr>
      </w:pPr>
      <w:r w:rsidRPr="00BE7185">
        <w:rPr>
          <w:rFonts w:cs="Arial"/>
          <w:b/>
          <w:bCs/>
          <w:sz w:val="20"/>
          <w:szCs w:val="16"/>
          <w:lang w:val="es-CO"/>
        </w:rPr>
        <w:t>Fuente:</w:t>
      </w:r>
      <w:r w:rsidRPr="00BE7185">
        <w:rPr>
          <w:rFonts w:cs="Arial"/>
          <w:sz w:val="20"/>
          <w:szCs w:val="16"/>
          <w:lang w:val="es-CO"/>
        </w:rPr>
        <w:t xml:space="preserve"> </w:t>
      </w:r>
      <w:proofErr w:type="spellStart"/>
      <w:r>
        <w:rPr>
          <w:rFonts w:cs="Arial"/>
          <w:sz w:val="20"/>
          <w:szCs w:val="16"/>
          <w:lang w:val="es-CO"/>
        </w:rPr>
        <w:t>Sinegox</w:t>
      </w:r>
      <w:proofErr w:type="spellEnd"/>
      <w:r>
        <w:rPr>
          <w:rFonts w:cs="Arial"/>
          <w:sz w:val="20"/>
          <w:szCs w:val="16"/>
          <w:lang w:val="es-CO"/>
        </w:rPr>
        <w:t>, cálculos CREG.</w:t>
      </w:r>
    </w:p>
    <w:p w14:paraId="0042747E" w14:textId="45E102CF" w:rsidR="006D34B7" w:rsidRDefault="006D34B7" w:rsidP="006D34B7">
      <w:pPr>
        <w:spacing w:before="240" w:after="240"/>
        <w:ind w:right="51"/>
        <w:rPr>
          <w:rFonts w:cs="Arial"/>
          <w:lang w:val="es-CO"/>
        </w:rPr>
      </w:pPr>
      <w:r>
        <w:rPr>
          <w:rFonts w:cs="Arial"/>
          <w:lang w:val="es-CO"/>
        </w:rPr>
        <w:t xml:space="preserve">En la </w:t>
      </w:r>
      <w:r>
        <w:rPr>
          <w:rFonts w:cs="Arial"/>
          <w:lang w:val="es-CO"/>
        </w:rPr>
        <w:fldChar w:fldCharType="begin"/>
      </w:r>
      <w:r>
        <w:rPr>
          <w:rFonts w:cs="Arial"/>
          <w:lang w:val="es-CO"/>
        </w:rPr>
        <w:instrText xml:space="preserve"> REF _Ref164323929 \h </w:instrText>
      </w:r>
      <w:r>
        <w:rPr>
          <w:rFonts w:cs="Arial"/>
          <w:lang w:val="es-CO"/>
        </w:rPr>
      </w:r>
      <w:r>
        <w:rPr>
          <w:rFonts w:cs="Arial"/>
          <w:lang w:val="es-CO"/>
        </w:rPr>
        <w:fldChar w:fldCharType="separate"/>
      </w:r>
      <w:r w:rsidR="008E12EC" w:rsidRPr="00BE7185">
        <w:t xml:space="preserve">Ilustración </w:t>
      </w:r>
      <w:r w:rsidR="008E12EC">
        <w:rPr>
          <w:i/>
          <w:iCs/>
          <w:noProof/>
        </w:rPr>
        <w:t>2</w:t>
      </w:r>
      <w:r>
        <w:rPr>
          <w:rFonts w:cs="Arial"/>
          <w:lang w:val="es-CO"/>
        </w:rPr>
        <w:fldChar w:fldCharType="end"/>
      </w:r>
      <w:r>
        <w:rPr>
          <w:rFonts w:cs="Arial"/>
          <w:lang w:val="es-CO"/>
        </w:rPr>
        <w:t xml:space="preserve"> se muestra la probabilidad de ocurrencia del Fenómeno de El Niño de acuerdo con la NOAA en el informe publicado el 11 de abril del presente año. De acuerdo </w:t>
      </w:r>
      <w:r>
        <w:rPr>
          <w:rFonts w:cs="Arial"/>
          <w:lang w:val="es-CO"/>
        </w:rPr>
        <w:lastRenderedPageBreak/>
        <w:t xml:space="preserve">con la ilustración, el Fenómeno de El </w:t>
      </w:r>
      <w:r w:rsidRPr="002D2CF2">
        <w:rPr>
          <w:rFonts w:cs="Arial"/>
          <w:lang w:val="es-CO"/>
        </w:rPr>
        <w:t>Niño es dominante hasta marzo, para abril y mayo la probabilidad dominante es neutral y posteriormente es la Niña.</w:t>
      </w:r>
    </w:p>
    <w:p w14:paraId="0F4DF37C" w14:textId="32724298" w:rsidR="00E00749" w:rsidRDefault="00AD4340" w:rsidP="00AD4340">
      <w:pPr>
        <w:spacing w:before="240" w:after="240"/>
        <w:ind w:right="51"/>
        <w:jc w:val="center"/>
        <w:rPr>
          <w:rFonts w:cs="Arial"/>
          <w:lang w:val="es-CO"/>
        </w:rPr>
      </w:pPr>
      <w:r w:rsidRPr="00AD4340">
        <w:rPr>
          <w:rFonts w:cs="Arial"/>
          <w:noProof/>
        </w:rPr>
        <w:drawing>
          <wp:inline distT="0" distB="0" distL="0" distR="0" wp14:anchorId="64718135" wp14:editId="7176ACBC">
            <wp:extent cx="4210115" cy="2490491"/>
            <wp:effectExtent l="0" t="0" r="0" b="5080"/>
            <wp:docPr id="7" name="Imagen 6" descr="Gráfico, Gráfico de barras&#10;&#10;Descripción generada automáticamente">
              <a:extLst xmlns:a="http://schemas.openxmlformats.org/drawingml/2006/main">
                <a:ext uri="{FF2B5EF4-FFF2-40B4-BE49-F238E27FC236}">
                  <a16:creationId xmlns:a16="http://schemas.microsoft.com/office/drawing/2014/main" id="{C448DDB4-E06E-FE08-2C0B-BB8043A5CF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Gráfico, Gráfico de barras&#10;&#10;Descripción generada automáticamente">
                      <a:extLst>
                        <a:ext uri="{FF2B5EF4-FFF2-40B4-BE49-F238E27FC236}">
                          <a16:creationId xmlns:a16="http://schemas.microsoft.com/office/drawing/2014/main" id="{C448DDB4-E06E-FE08-2C0B-BB8043A5CF8B}"/>
                        </a:ext>
                      </a:extLst>
                    </pic:cNvPr>
                    <pic:cNvPicPr>
                      <a:picLocks noChangeAspect="1"/>
                    </pic:cNvPicPr>
                  </pic:nvPicPr>
                  <pic:blipFill>
                    <a:blip r:embed="rId12"/>
                    <a:stretch>
                      <a:fillRect/>
                    </a:stretch>
                  </pic:blipFill>
                  <pic:spPr>
                    <a:xfrm>
                      <a:off x="0" y="0"/>
                      <a:ext cx="4210115" cy="2490491"/>
                    </a:xfrm>
                    <a:prstGeom prst="rect">
                      <a:avLst/>
                    </a:prstGeom>
                  </pic:spPr>
                </pic:pic>
              </a:graphicData>
            </a:graphic>
          </wp:inline>
        </w:drawing>
      </w:r>
    </w:p>
    <w:p w14:paraId="0E9F9A99" w14:textId="5A0026E7" w:rsidR="00AD4340" w:rsidRPr="00BE7185" w:rsidRDefault="00AD4340" w:rsidP="00BE7185">
      <w:pPr>
        <w:pStyle w:val="Descripcin"/>
        <w:ind w:left="1416" w:firstLine="708"/>
        <w:rPr>
          <w:rFonts w:cs="Arial"/>
          <w:i w:val="0"/>
          <w:iCs w:val="0"/>
          <w:lang w:val="es-CO"/>
        </w:rPr>
      </w:pPr>
      <w:bookmarkStart w:id="8" w:name="_Ref164323929"/>
      <w:r w:rsidRPr="00BE7185">
        <w:rPr>
          <w:i w:val="0"/>
          <w:iCs w:val="0"/>
        </w:rPr>
        <w:t xml:space="preserve">Ilustración </w:t>
      </w:r>
      <w:r w:rsidRPr="00BE7185">
        <w:rPr>
          <w:i w:val="0"/>
          <w:iCs w:val="0"/>
        </w:rPr>
        <w:fldChar w:fldCharType="begin"/>
      </w:r>
      <w:r w:rsidRPr="00BE7185">
        <w:rPr>
          <w:i w:val="0"/>
          <w:iCs w:val="0"/>
        </w:rPr>
        <w:instrText xml:space="preserve"> SEQ Ilustración \* ARABIC </w:instrText>
      </w:r>
      <w:r w:rsidRPr="00BE7185">
        <w:rPr>
          <w:i w:val="0"/>
          <w:iCs w:val="0"/>
        </w:rPr>
        <w:fldChar w:fldCharType="separate"/>
      </w:r>
      <w:r w:rsidR="008E12EC">
        <w:rPr>
          <w:i w:val="0"/>
          <w:iCs w:val="0"/>
          <w:noProof/>
        </w:rPr>
        <w:t>2</w:t>
      </w:r>
      <w:r w:rsidRPr="00BE7185">
        <w:rPr>
          <w:i w:val="0"/>
          <w:iCs w:val="0"/>
        </w:rPr>
        <w:fldChar w:fldCharType="end"/>
      </w:r>
      <w:bookmarkEnd w:id="8"/>
      <w:r w:rsidRPr="00BE7185">
        <w:rPr>
          <w:i w:val="0"/>
          <w:iCs w:val="0"/>
        </w:rPr>
        <w:t xml:space="preserve">. Probabilidades de </w:t>
      </w:r>
      <w:r w:rsidR="00BE7185" w:rsidRPr="00BE7185">
        <w:rPr>
          <w:i w:val="0"/>
          <w:iCs w:val="0"/>
        </w:rPr>
        <w:t>ocurrencia del Fenómeno del Niño</w:t>
      </w:r>
    </w:p>
    <w:p w14:paraId="4FC9798F" w14:textId="5787BC9C" w:rsidR="00AD4340" w:rsidRPr="00BE7185" w:rsidRDefault="00AD4340" w:rsidP="00AD4340">
      <w:pPr>
        <w:spacing w:before="240" w:after="240"/>
        <w:ind w:right="51"/>
        <w:jc w:val="center"/>
        <w:rPr>
          <w:rFonts w:cs="Arial"/>
          <w:sz w:val="20"/>
          <w:szCs w:val="16"/>
          <w:lang w:val="es-CO"/>
        </w:rPr>
      </w:pPr>
      <w:r w:rsidRPr="00BE7185">
        <w:rPr>
          <w:rFonts w:cs="Arial"/>
          <w:b/>
          <w:bCs/>
          <w:sz w:val="20"/>
          <w:szCs w:val="16"/>
          <w:lang w:val="es-CO"/>
        </w:rPr>
        <w:t>Fuente:</w:t>
      </w:r>
      <w:r w:rsidRPr="00BE7185">
        <w:rPr>
          <w:rFonts w:cs="Arial"/>
          <w:sz w:val="20"/>
          <w:szCs w:val="16"/>
          <w:lang w:val="es-CO"/>
        </w:rPr>
        <w:t xml:space="preserve"> https://www.cpc.ncep.noaa.gov/products/precip/CWlink/MJO/enso.shtml</w:t>
      </w:r>
    </w:p>
    <w:p w14:paraId="3800B300" w14:textId="0B23062B" w:rsidR="00796067" w:rsidRDefault="00EE7F7C" w:rsidP="00B65137">
      <w:pPr>
        <w:spacing w:before="240" w:after="240"/>
        <w:ind w:right="51"/>
        <w:rPr>
          <w:rFonts w:cs="Arial"/>
          <w:lang w:val="es-CO"/>
        </w:rPr>
      </w:pPr>
      <w:r>
        <w:rPr>
          <w:rFonts w:cs="Arial"/>
          <w:lang w:val="es-CO"/>
        </w:rPr>
        <w:t xml:space="preserve">En la </w:t>
      </w:r>
      <w:r w:rsidR="00BE7185">
        <w:rPr>
          <w:rFonts w:cs="Arial"/>
          <w:lang w:val="es-CO"/>
        </w:rPr>
        <w:t xml:space="preserve">Ilustración 3 </w:t>
      </w:r>
      <w:r>
        <w:rPr>
          <w:rFonts w:cs="Arial"/>
          <w:lang w:val="es-CO"/>
        </w:rPr>
        <w:t xml:space="preserve">se muestra la evolución del embalse agregado del SIN </w:t>
      </w:r>
      <w:r w:rsidR="00796067">
        <w:rPr>
          <w:rFonts w:cs="Arial"/>
          <w:lang w:val="es-CO"/>
        </w:rPr>
        <w:t>en contraste con el rango del historio de los niveles de embalse</w:t>
      </w:r>
      <w:r w:rsidR="006E1E55">
        <w:rPr>
          <w:rFonts w:cs="Arial"/>
          <w:lang w:val="es-CO"/>
        </w:rPr>
        <w:t>, para el d</w:t>
      </w:r>
      <w:r w:rsidR="007455F4">
        <w:rPr>
          <w:rFonts w:cs="Arial"/>
          <w:lang w:val="es-CO"/>
        </w:rPr>
        <w:t>í</w:t>
      </w:r>
      <w:r w:rsidR="006E1E55">
        <w:rPr>
          <w:rFonts w:cs="Arial"/>
          <w:lang w:val="es-CO"/>
        </w:rPr>
        <w:t>a 15 de abril el nivel agregado se encontró en 29.46%</w:t>
      </w:r>
      <w:r w:rsidR="00B65137">
        <w:rPr>
          <w:rFonts w:cs="Arial"/>
          <w:lang w:val="es-CO"/>
        </w:rPr>
        <w:t>.</w:t>
      </w:r>
    </w:p>
    <w:p w14:paraId="1F5A5A88" w14:textId="7BE5BFEC" w:rsidR="008F2DCC" w:rsidRDefault="00796067" w:rsidP="00B65137">
      <w:pPr>
        <w:spacing w:before="240" w:after="240"/>
        <w:ind w:right="51"/>
        <w:rPr>
          <w:rFonts w:cs="Arial"/>
          <w:lang w:val="es-CO"/>
        </w:rPr>
      </w:pPr>
      <w:r>
        <w:rPr>
          <w:noProof/>
        </w:rPr>
        <w:drawing>
          <wp:inline distT="0" distB="0" distL="0" distR="0" wp14:anchorId="3A67BCBF" wp14:editId="4645B25B">
            <wp:extent cx="5972810" cy="3253839"/>
            <wp:effectExtent l="0" t="0" r="8890" b="3810"/>
            <wp:docPr id="419859888" name="Gráfico 1">
              <a:extLst xmlns:a="http://schemas.openxmlformats.org/drawingml/2006/main">
                <a:ext uri="{FF2B5EF4-FFF2-40B4-BE49-F238E27FC236}">
                  <a16:creationId xmlns:a16="http://schemas.microsoft.com/office/drawing/2014/main" id="{CF2DC6CB-6F5B-44BD-BCEF-5476CF662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F2A77A" w14:textId="28F6F3AC" w:rsidR="007455F4" w:rsidRDefault="007455F4" w:rsidP="007455F4">
      <w:pPr>
        <w:pStyle w:val="Descripcin"/>
        <w:jc w:val="center"/>
        <w:rPr>
          <w:rFonts w:cs="Arial"/>
          <w:lang w:val="es-CO"/>
        </w:rPr>
      </w:pPr>
      <w:r>
        <w:lastRenderedPageBreak/>
        <w:t xml:space="preserve">Ilustración </w:t>
      </w:r>
      <w:r>
        <w:fldChar w:fldCharType="begin"/>
      </w:r>
      <w:r>
        <w:instrText xml:space="preserve"> SEQ Ilustración \* ARABIC </w:instrText>
      </w:r>
      <w:r>
        <w:fldChar w:fldCharType="separate"/>
      </w:r>
      <w:r w:rsidR="008E12EC">
        <w:rPr>
          <w:noProof/>
        </w:rPr>
        <w:t>3</w:t>
      </w:r>
      <w:r>
        <w:fldChar w:fldCharType="end"/>
      </w:r>
      <w:r>
        <w:t xml:space="preserve">. Evolución del embalse agregado para la estación seca – </w:t>
      </w:r>
      <w:proofErr w:type="gramStart"/>
      <w:r>
        <w:t>Diciembre</w:t>
      </w:r>
      <w:proofErr w:type="gramEnd"/>
      <w:r>
        <w:t xml:space="preserve"> 2023 a Abril 2024</w:t>
      </w:r>
    </w:p>
    <w:p w14:paraId="05EBD693" w14:textId="783D1B77" w:rsidR="00B65137" w:rsidRPr="007455F4" w:rsidRDefault="007455F4" w:rsidP="007455F4">
      <w:pPr>
        <w:ind w:right="51" w:firstLine="708"/>
        <w:rPr>
          <w:rFonts w:cs="Arial"/>
          <w:sz w:val="20"/>
          <w:szCs w:val="16"/>
          <w:lang w:val="es-CO"/>
        </w:rPr>
      </w:pPr>
      <w:r w:rsidRPr="007455F4">
        <w:rPr>
          <w:rFonts w:cs="Arial"/>
          <w:b/>
          <w:bCs/>
          <w:sz w:val="20"/>
          <w:szCs w:val="16"/>
          <w:lang w:val="es-CO"/>
        </w:rPr>
        <w:t>Fuente:</w:t>
      </w:r>
      <w:r w:rsidRPr="007455F4">
        <w:rPr>
          <w:rFonts w:cs="Arial"/>
          <w:sz w:val="20"/>
          <w:szCs w:val="16"/>
          <w:lang w:val="es-CO"/>
        </w:rPr>
        <w:t xml:space="preserve"> </w:t>
      </w:r>
      <w:proofErr w:type="spellStart"/>
      <w:r w:rsidRPr="007455F4">
        <w:rPr>
          <w:rFonts w:cs="Arial"/>
          <w:sz w:val="20"/>
          <w:szCs w:val="16"/>
          <w:lang w:val="es-CO"/>
        </w:rPr>
        <w:t>Sinergox</w:t>
      </w:r>
      <w:proofErr w:type="spellEnd"/>
      <w:r w:rsidRPr="007455F4">
        <w:rPr>
          <w:rFonts w:cs="Arial"/>
          <w:sz w:val="20"/>
          <w:szCs w:val="16"/>
          <w:lang w:val="es-CO"/>
        </w:rPr>
        <w:t>, cálculos CREG.</w:t>
      </w:r>
    </w:p>
    <w:p w14:paraId="182C2A2C" w14:textId="7562ACAA" w:rsidR="006E7A53" w:rsidRDefault="00EC63B2" w:rsidP="00372B08">
      <w:pPr>
        <w:spacing w:before="240" w:after="240"/>
        <w:ind w:right="51"/>
        <w:rPr>
          <w:rFonts w:cs="Arial"/>
          <w:lang w:val="es-CO"/>
        </w:rPr>
      </w:pPr>
      <w:r w:rsidRPr="00B317E5">
        <w:rPr>
          <w:rFonts w:cs="Arial"/>
          <w:lang w:val="es-CO"/>
        </w:rPr>
        <w:t xml:space="preserve">El segundo factor, es la </w:t>
      </w:r>
      <w:r w:rsidR="00AF242D" w:rsidRPr="00B317E5">
        <w:rPr>
          <w:rFonts w:cs="Arial"/>
          <w:lang w:val="es-CO"/>
        </w:rPr>
        <w:t>situación que a</w:t>
      </w:r>
      <w:r w:rsidR="002F2D1F" w:rsidRPr="00B317E5">
        <w:rPr>
          <w:rFonts w:cs="Arial"/>
          <w:lang w:val="es-CO"/>
        </w:rPr>
        <w:t>tra</w:t>
      </w:r>
      <w:r w:rsidR="00AF242D" w:rsidRPr="00B317E5">
        <w:rPr>
          <w:rFonts w:cs="Arial"/>
          <w:lang w:val="es-CO"/>
        </w:rPr>
        <w:t xml:space="preserve">viesa el sector </w:t>
      </w:r>
      <w:r w:rsidR="00C359FA" w:rsidRPr="00B317E5">
        <w:rPr>
          <w:rFonts w:cs="Arial"/>
          <w:lang w:val="es-CO"/>
        </w:rPr>
        <w:t xml:space="preserve">eléctrico </w:t>
      </w:r>
      <w:r w:rsidR="00EF2F65" w:rsidRPr="00B317E5">
        <w:rPr>
          <w:rFonts w:cs="Arial"/>
          <w:lang w:val="es-CO"/>
        </w:rPr>
        <w:t>al</w:t>
      </w:r>
      <w:r w:rsidR="002F2D1F" w:rsidRPr="00B317E5">
        <w:rPr>
          <w:rFonts w:cs="Arial"/>
          <w:lang w:val="es-CO"/>
        </w:rPr>
        <w:t xml:space="preserve"> increment</w:t>
      </w:r>
      <w:r w:rsidR="00EF2F65" w:rsidRPr="00B317E5">
        <w:rPr>
          <w:rFonts w:cs="Arial"/>
          <w:lang w:val="es-CO"/>
        </w:rPr>
        <w:t>ar</w:t>
      </w:r>
      <w:r w:rsidR="00353DDF" w:rsidRPr="00B317E5">
        <w:rPr>
          <w:rFonts w:cs="Arial"/>
          <w:lang w:val="es-CO"/>
        </w:rPr>
        <w:t>se</w:t>
      </w:r>
      <w:r w:rsidR="002F2D1F" w:rsidRPr="00B317E5">
        <w:rPr>
          <w:rFonts w:cs="Arial"/>
          <w:lang w:val="es-CO"/>
        </w:rPr>
        <w:t xml:space="preserve"> la demanda</w:t>
      </w:r>
      <w:r w:rsidR="00DE3BCD" w:rsidRPr="00B317E5">
        <w:rPr>
          <w:rFonts w:cs="Arial"/>
          <w:lang w:val="es-CO"/>
        </w:rPr>
        <w:t xml:space="preserve">, que </w:t>
      </w:r>
      <w:r w:rsidR="00C10CEF" w:rsidRPr="00B317E5">
        <w:rPr>
          <w:rFonts w:cs="Arial"/>
          <w:lang w:val="es-CO"/>
        </w:rPr>
        <w:t>represent</w:t>
      </w:r>
      <w:r w:rsidR="00406E92" w:rsidRPr="00B317E5">
        <w:rPr>
          <w:rFonts w:cs="Arial"/>
          <w:lang w:val="es-CO"/>
        </w:rPr>
        <w:t xml:space="preserve">a </w:t>
      </w:r>
      <w:r w:rsidR="00EE3F1B" w:rsidRPr="00B317E5">
        <w:rPr>
          <w:rFonts w:cs="Arial"/>
          <w:lang w:val="es-CO"/>
        </w:rPr>
        <w:t xml:space="preserve">un crecimiento del </w:t>
      </w:r>
      <w:r w:rsidR="00704CCC" w:rsidRPr="00B317E5">
        <w:rPr>
          <w:rFonts w:cs="Arial"/>
          <w:lang w:val="es-CO"/>
        </w:rPr>
        <w:t>8.31% comparado con los mismos días del mes de</w:t>
      </w:r>
      <w:r w:rsidR="00F16BF1" w:rsidRPr="00B317E5">
        <w:rPr>
          <w:rFonts w:cs="Arial"/>
          <w:lang w:val="es-CO"/>
        </w:rPr>
        <w:t>l año inmediatamente anterior</w:t>
      </w:r>
      <w:r w:rsidR="006E7A53" w:rsidRPr="00B317E5">
        <w:rPr>
          <w:rFonts w:cs="Arial"/>
          <w:lang w:val="es-CO"/>
        </w:rPr>
        <w:t>.</w:t>
      </w:r>
      <w:r w:rsidR="00601A31">
        <w:rPr>
          <w:rFonts w:cs="Arial"/>
          <w:lang w:val="es-CO"/>
        </w:rPr>
        <w:t xml:space="preserve"> En la siguiente grafica se presenta la </w:t>
      </w:r>
      <w:r w:rsidR="00411E19">
        <w:rPr>
          <w:rFonts w:cs="Arial"/>
          <w:lang w:val="es-CO"/>
        </w:rPr>
        <w:t xml:space="preserve">evolución de la demanda de energía desde el mes de agosto de 2023 y se puede apreciar </w:t>
      </w:r>
      <w:r w:rsidR="00A914E7">
        <w:rPr>
          <w:rFonts w:cs="Arial"/>
          <w:lang w:val="es-CO"/>
        </w:rPr>
        <w:t>valores diarios significativamente mayores en los meses de marzo y lo corrido de abril del present</w:t>
      </w:r>
      <w:r w:rsidR="00226B0F">
        <w:rPr>
          <w:rFonts w:cs="Arial"/>
          <w:lang w:val="es-CO"/>
        </w:rPr>
        <w:t>e</w:t>
      </w:r>
      <w:r w:rsidR="00A914E7">
        <w:rPr>
          <w:rFonts w:cs="Arial"/>
          <w:lang w:val="es-CO"/>
        </w:rPr>
        <w:t xml:space="preserve"> año, frente a el comportamiento de por ejemplo</w:t>
      </w:r>
      <w:r w:rsidR="00226B0F">
        <w:rPr>
          <w:rFonts w:cs="Arial"/>
          <w:lang w:val="es-CO"/>
        </w:rPr>
        <w:t xml:space="preserve"> de noviembre y diciembre de 2023.</w:t>
      </w:r>
    </w:p>
    <w:p w14:paraId="66141344" w14:textId="5542410E" w:rsidR="00411E19" w:rsidRDefault="00170A8F" w:rsidP="00226B0F">
      <w:pPr>
        <w:ind w:right="51"/>
        <w:jc w:val="center"/>
        <w:rPr>
          <w:rFonts w:cs="Arial"/>
          <w:lang w:val="es-CO"/>
        </w:rPr>
      </w:pPr>
      <w:r>
        <w:rPr>
          <w:rFonts w:cs="Arial"/>
          <w:noProof/>
          <w:lang w:val="es-CO"/>
        </w:rPr>
        <w:drawing>
          <wp:inline distT="0" distB="0" distL="0" distR="0" wp14:anchorId="48D7AC16" wp14:editId="4DC7D736">
            <wp:extent cx="5120640" cy="2650522"/>
            <wp:effectExtent l="0" t="0" r="3810" b="0"/>
            <wp:docPr id="1382610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6493" cy="2669080"/>
                    </a:xfrm>
                    <a:prstGeom prst="rect">
                      <a:avLst/>
                    </a:prstGeom>
                    <a:noFill/>
                  </pic:spPr>
                </pic:pic>
              </a:graphicData>
            </a:graphic>
          </wp:inline>
        </w:drawing>
      </w:r>
    </w:p>
    <w:p w14:paraId="7DBF6CE3" w14:textId="4B34FA28" w:rsidR="00226B0F" w:rsidRPr="00B317E5" w:rsidRDefault="00226B0F" w:rsidP="00E62586">
      <w:pPr>
        <w:pStyle w:val="Descripcin"/>
        <w:jc w:val="center"/>
        <w:rPr>
          <w:rFonts w:cs="Arial"/>
          <w:lang w:val="es-CO"/>
        </w:rPr>
      </w:pPr>
      <w:r>
        <w:t xml:space="preserve">Ilustración </w:t>
      </w:r>
      <w:r>
        <w:fldChar w:fldCharType="begin"/>
      </w:r>
      <w:r>
        <w:instrText xml:space="preserve"> SEQ Ilustración \* ARABIC </w:instrText>
      </w:r>
      <w:r>
        <w:fldChar w:fldCharType="separate"/>
      </w:r>
      <w:r w:rsidR="008E12EC">
        <w:rPr>
          <w:noProof/>
        </w:rPr>
        <w:t>4</w:t>
      </w:r>
      <w:r>
        <w:fldChar w:fldCharType="end"/>
      </w:r>
      <w:r>
        <w:t xml:space="preserve">. Evolución de la demanda diaria </w:t>
      </w:r>
      <w:r w:rsidR="00E62586">
        <w:t>de energía desde agosto de 2023</w:t>
      </w:r>
    </w:p>
    <w:p w14:paraId="35C6E9B7" w14:textId="7146D99C" w:rsidR="00731B68" w:rsidRPr="00E62586" w:rsidRDefault="00E62586" w:rsidP="00E62586">
      <w:pPr>
        <w:ind w:right="51" w:firstLine="708"/>
        <w:rPr>
          <w:rFonts w:cs="Arial"/>
          <w:sz w:val="20"/>
          <w:szCs w:val="16"/>
          <w:lang w:val="es-CO"/>
        </w:rPr>
      </w:pPr>
      <w:r w:rsidRPr="00E62586">
        <w:rPr>
          <w:rFonts w:cs="Arial"/>
          <w:b/>
          <w:bCs/>
          <w:sz w:val="20"/>
          <w:szCs w:val="16"/>
          <w:lang w:val="es-CO"/>
        </w:rPr>
        <w:t>Fuente:</w:t>
      </w:r>
      <w:r w:rsidRPr="00E62586">
        <w:rPr>
          <w:rFonts w:cs="Arial"/>
          <w:sz w:val="20"/>
          <w:szCs w:val="16"/>
          <w:lang w:val="es-CO"/>
        </w:rPr>
        <w:t xml:space="preserve"> </w:t>
      </w:r>
      <w:proofErr w:type="spellStart"/>
      <w:r w:rsidRPr="00E62586">
        <w:rPr>
          <w:rFonts w:cs="Arial"/>
          <w:sz w:val="20"/>
          <w:szCs w:val="16"/>
          <w:lang w:val="es-CO"/>
        </w:rPr>
        <w:t>Sinergox</w:t>
      </w:r>
      <w:proofErr w:type="spellEnd"/>
      <w:r w:rsidRPr="00E62586">
        <w:rPr>
          <w:rFonts w:cs="Arial"/>
          <w:sz w:val="20"/>
          <w:szCs w:val="16"/>
          <w:lang w:val="es-CO"/>
        </w:rPr>
        <w:t>, cálculos CREG.</w:t>
      </w:r>
    </w:p>
    <w:p w14:paraId="2B5209D6" w14:textId="74FE6CA3" w:rsidR="00AB27D4" w:rsidRPr="00B317E5" w:rsidRDefault="00801F63" w:rsidP="00372B08">
      <w:pPr>
        <w:spacing w:before="240" w:after="240"/>
        <w:ind w:right="51"/>
        <w:rPr>
          <w:rFonts w:cs="Arial"/>
          <w:lang w:val="es-CO"/>
        </w:rPr>
      </w:pPr>
      <w:r w:rsidRPr="00B317E5">
        <w:rPr>
          <w:rFonts w:cs="Arial"/>
          <w:lang w:val="es-CO"/>
        </w:rPr>
        <w:t xml:space="preserve">Sobre la situación </w:t>
      </w:r>
      <w:r w:rsidR="00047C8D" w:rsidRPr="00B317E5">
        <w:rPr>
          <w:rFonts w:cs="Arial"/>
          <w:lang w:val="es-CO"/>
        </w:rPr>
        <w:t xml:space="preserve">operativa del sistema, </w:t>
      </w:r>
      <w:r w:rsidR="005D6B4F" w:rsidRPr="00B317E5">
        <w:rPr>
          <w:rFonts w:cs="Arial"/>
          <w:lang w:val="es-CO"/>
        </w:rPr>
        <w:t>e</w:t>
      </w:r>
      <w:r w:rsidR="00AB27D4" w:rsidRPr="00B317E5">
        <w:rPr>
          <w:rFonts w:cs="Arial"/>
          <w:lang w:val="es-CO"/>
        </w:rPr>
        <w:t xml:space="preserve">l Centro Nacional del Despacho -CND- con el oficio 202444006895-1 del 30 de marzo de 2024, comunicó al Ministerio de Minas y Energía y al Consejo Nacional de Operación, </w:t>
      </w:r>
      <w:r w:rsidR="00F614FC" w:rsidRPr="00B317E5">
        <w:rPr>
          <w:rFonts w:cs="Arial"/>
          <w:lang w:val="es-CO"/>
        </w:rPr>
        <w:t xml:space="preserve">los </w:t>
      </w:r>
      <w:r w:rsidR="00731B68" w:rsidRPr="00B317E5">
        <w:rPr>
          <w:rFonts w:cs="Arial"/>
          <w:lang w:val="es-CO"/>
        </w:rPr>
        <w:t>aspectos que vienen afectando la operación del Sistema Interconectado Nacional (SIN) y que pueden poner en riesgo el abastecimiento de la demanda de energía eléctrica en el país, dentro de los que se destacan:</w:t>
      </w:r>
    </w:p>
    <w:p w14:paraId="6F22A448" w14:textId="77777777" w:rsidR="00AB27D4" w:rsidRPr="00B317E5" w:rsidRDefault="00AB27D4" w:rsidP="000B70D7">
      <w:pPr>
        <w:spacing w:before="240" w:after="240"/>
        <w:ind w:left="284" w:right="51"/>
        <w:rPr>
          <w:rFonts w:cs="Arial"/>
          <w:sz w:val="22"/>
          <w:szCs w:val="22"/>
        </w:rPr>
      </w:pPr>
      <w:r w:rsidRPr="00B317E5">
        <w:rPr>
          <w:rFonts w:cs="Arial"/>
          <w:sz w:val="22"/>
          <w:szCs w:val="22"/>
        </w:rPr>
        <w:t>“(…)</w:t>
      </w:r>
    </w:p>
    <w:p w14:paraId="1F055F1C" w14:textId="77777777" w:rsidR="00AB27D4" w:rsidRPr="00B317E5" w:rsidRDefault="00AB27D4" w:rsidP="000B70D7">
      <w:pPr>
        <w:spacing w:before="240" w:after="240"/>
        <w:ind w:left="284" w:right="51"/>
        <w:rPr>
          <w:rFonts w:cs="Arial"/>
          <w:sz w:val="22"/>
          <w:szCs w:val="22"/>
          <w:lang w:val="es-ES"/>
        </w:rPr>
      </w:pPr>
      <w:r w:rsidRPr="18D82EF9">
        <w:rPr>
          <w:rFonts w:cs="Arial"/>
          <w:sz w:val="22"/>
          <w:szCs w:val="22"/>
          <w:lang w:val="es-ES"/>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w:t>
      </w:r>
      <w:proofErr w:type="gramStart"/>
      <w:r w:rsidRPr="18D82EF9">
        <w:rPr>
          <w:rFonts w:cs="Arial"/>
          <w:sz w:val="22"/>
          <w:szCs w:val="22"/>
          <w:lang w:val="es-ES"/>
        </w:rPr>
        <w:t>Minero Energética</w:t>
      </w:r>
      <w:proofErr w:type="gramEnd"/>
      <w:r w:rsidRPr="18D82EF9">
        <w:rPr>
          <w:rFonts w:cs="Arial"/>
          <w:sz w:val="22"/>
          <w:szCs w:val="22"/>
          <w:lang w:val="es-ES"/>
        </w:rPr>
        <w:t xml:space="preserve">) en su actualización de enero de 2024 (…). </w:t>
      </w:r>
    </w:p>
    <w:p w14:paraId="291C91E3" w14:textId="77777777" w:rsidR="00AB27D4" w:rsidRPr="00B317E5" w:rsidRDefault="00AB27D4" w:rsidP="000B70D7">
      <w:pPr>
        <w:spacing w:before="240" w:after="240"/>
        <w:ind w:left="284" w:right="51"/>
        <w:rPr>
          <w:rFonts w:cs="Arial"/>
          <w:sz w:val="22"/>
          <w:szCs w:val="22"/>
        </w:rPr>
      </w:pPr>
      <w:r w:rsidRPr="00B317E5">
        <w:rPr>
          <w:rFonts w:cs="Arial"/>
          <w:sz w:val="22"/>
          <w:szCs w:val="22"/>
        </w:rPr>
        <w:lastRenderedPageBreak/>
        <w:t>• En el seguimiento a los aportes, se resalta que los aportes hídricos registrados en marzo se mantienen por debajo de los mínimos históricos, en el 45.37 % de la media histórica, es decir 69.96 GWh/día.</w:t>
      </w:r>
    </w:p>
    <w:p w14:paraId="7BC215B2" w14:textId="77777777" w:rsidR="00AB27D4" w:rsidRPr="00B317E5" w:rsidRDefault="00AB27D4" w:rsidP="000B70D7">
      <w:pPr>
        <w:spacing w:before="240" w:after="240"/>
        <w:ind w:left="284" w:right="51"/>
        <w:rPr>
          <w:rFonts w:cs="Arial"/>
          <w:sz w:val="22"/>
          <w:szCs w:val="22"/>
        </w:rPr>
      </w:pPr>
      <w:r w:rsidRPr="00B317E5">
        <w:rPr>
          <w:rFonts w:cs="Arial"/>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7D05C3C1" w14:textId="77777777" w:rsidR="00AB27D4" w:rsidRPr="00B317E5" w:rsidRDefault="00AB27D4" w:rsidP="000B70D7">
      <w:pPr>
        <w:spacing w:before="240" w:after="240"/>
        <w:ind w:left="284" w:right="51"/>
        <w:rPr>
          <w:rFonts w:cs="Arial"/>
          <w:sz w:val="22"/>
          <w:szCs w:val="22"/>
          <w:lang w:val="es-ES"/>
        </w:rPr>
      </w:pPr>
      <w:r w:rsidRPr="18D82EF9">
        <w:rPr>
          <w:rFonts w:cs="Arial"/>
          <w:sz w:val="22"/>
          <w:szCs w:val="22"/>
          <w:lang w:val="es-ES"/>
        </w:rPr>
        <w:t xml:space="preserve">•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18D82EF9">
        <w:rPr>
          <w:rFonts w:cs="Arial"/>
          <w:sz w:val="22"/>
          <w:szCs w:val="22"/>
          <w:lang w:val="es-ES"/>
        </w:rPr>
        <w:t>Ríogrande</w:t>
      </w:r>
      <w:proofErr w:type="spellEnd"/>
      <w:r w:rsidRPr="18D82EF9">
        <w:rPr>
          <w:rFonts w:cs="Arial"/>
          <w:sz w:val="22"/>
          <w:szCs w:val="22"/>
          <w:lang w:val="es-ES"/>
        </w:rPr>
        <w:t xml:space="preserve"> 2 con 7.37%.</w:t>
      </w:r>
    </w:p>
    <w:p w14:paraId="16FBCD14" w14:textId="77777777" w:rsidR="00AB27D4" w:rsidRPr="00B317E5" w:rsidRDefault="00AB27D4" w:rsidP="000B70D7">
      <w:pPr>
        <w:spacing w:before="240" w:after="240"/>
        <w:ind w:left="284" w:right="51"/>
        <w:rPr>
          <w:rFonts w:cs="Arial"/>
          <w:sz w:val="22"/>
          <w:szCs w:val="22"/>
        </w:rPr>
      </w:pPr>
      <w:r w:rsidRPr="00B317E5">
        <w:rPr>
          <w:rFonts w:cs="Arial"/>
          <w:sz w:val="22"/>
          <w:szCs w:val="22"/>
        </w:rPr>
        <w:t>(…)</w:t>
      </w:r>
    </w:p>
    <w:p w14:paraId="2B86707A" w14:textId="77777777" w:rsidR="00AB27D4" w:rsidRPr="00B317E5" w:rsidRDefault="00AB27D4" w:rsidP="000B70D7">
      <w:pPr>
        <w:spacing w:before="240" w:after="240"/>
        <w:ind w:left="284" w:right="51"/>
        <w:rPr>
          <w:rFonts w:cs="Arial"/>
          <w:sz w:val="22"/>
          <w:szCs w:val="22"/>
        </w:rPr>
      </w:pPr>
      <w:r w:rsidRPr="00B317E5">
        <w:rPr>
          <w:rFonts w:cs="Arial"/>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11E89DDB" w14:textId="77777777" w:rsidR="00AB27D4" w:rsidRPr="00B317E5" w:rsidRDefault="00AB27D4" w:rsidP="000B70D7">
      <w:pPr>
        <w:spacing w:before="240" w:after="240"/>
        <w:ind w:left="284" w:right="51"/>
        <w:rPr>
          <w:rFonts w:cs="Arial"/>
          <w:sz w:val="22"/>
          <w:szCs w:val="22"/>
          <w:lang w:val="es-CO"/>
        </w:rPr>
      </w:pPr>
      <w:r w:rsidRPr="00B317E5">
        <w:rPr>
          <w:rFonts w:cs="Arial"/>
          <w:sz w:val="22"/>
          <w:szCs w:val="22"/>
        </w:rPr>
        <w:t>•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 (…)”</w:t>
      </w:r>
    </w:p>
    <w:p w14:paraId="2957F2A9" w14:textId="77777777" w:rsidR="00AB27D4" w:rsidRPr="00B317E5" w:rsidRDefault="00AB27D4" w:rsidP="000B70D7">
      <w:pPr>
        <w:spacing w:before="240" w:after="240"/>
        <w:ind w:right="51"/>
        <w:rPr>
          <w:rFonts w:cs="Arial"/>
          <w:lang w:val="es-CO"/>
        </w:rPr>
      </w:pPr>
      <w:r w:rsidRPr="00B317E5">
        <w:rPr>
          <w:rFonts w:cs="Arial"/>
          <w:lang w:val="es-CO"/>
        </w:rPr>
        <w:t>Adicionalmente, menciona que, bajo las condiciones operativas actuales, ante la persistencia de los bajos aportes hídricos y el incremento en la demanda, es necesario gestionar la implementación de medidas transitorias con el fin de asegurar la operación confiable y segura del SIN, dentro de las que se encuentran medidas para la reducción de la demanda.</w:t>
      </w:r>
    </w:p>
    <w:p w14:paraId="3EA98BED" w14:textId="4DEE1EC8" w:rsidR="006E5448" w:rsidRDefault="00E07313" w:rsidP="000B70D7">
      <w:pPr>
        <w:spacing w:before="240" w:after="240"/>
        <w:ind w:right="51"/>
        <w:rPr>
          <w:rFonts w:cs="Arial"/>
          <w:lang w:val="es-ES"/>
        </w:rPr>
      </w:pPr>
      <w:r w:rsidRPr="18D82EF9">
        <w:rPr>
          <w:rFonts w:cs="Arial"/>
          <w:lang w:val="es-ES"/>
        </w:rPr>
        <w:t>Así las cosas,</w:t>
      </w:r>
      <w:r w:rsidR="006E5448">
        <w:rPr>
          <w:rFonts w:cs="Arial"/>
          <w:lang w:val="es-ES"/>
        </w:rPr>
        <w:t xml:space="preserve"> lograr la </w:t>
      </w:r>
      <w:proofErr w:type="gramStart"/>
      <w:r w:rsidR="006E5448">
        <w:rPr>
          <w:rFonts w:cs="Arial"/>
          <w:lang w:val="es-ES"/>
        </w:rPr>
        <w:t>participación activa</w:t>
      </w:r>
      <w:proofErr w:type="gramEnd"/>
      <w:r w:rsidR="006E5448">
        <w:rPr>
          <w:rFonts w:cs="Arial"/>
          <w:lang w:val="es-ES"/>
        </w:rPr>
        <w:t xml:space="preserve"> de la demanda en el Sistema Interconectado Nacional, es decir, que los usuarios puedan valorar la reducción </w:t>
      </w:r>
      <w:r w:rsidR="00F1193B">
        <w:rPr>
          <w:rFonts w:cs="Arial"/>
          <w:lang w:val="es-ES"/>
        </w:rPr>
        <w:t xml:space="preserve">de su consumo y ofertarlo en el mercado de energía mayorista </w:t>
      </w:r>
      <w:r w:rsidR="006E5448">
        <w:rPr>
          <w:rFonts w:cs="Arial"/>
          <w:lang w:val="es-ES"/>
        </w:rPr>
        <w:t>permitiría reducir la exigencia de generación en el sistema</w:t>
      </w:r>
      <w:r w:rsidR="00C072A8">
        <w:rPr>
          <w:rFonts w:cs="Arial"/>
          <w:lang w:val="es-ES"/>
        </w:rPr>
        <w:t xml:space="preserve"> de una manera eficiente</w:t>
      </w:r>
      <w:r w:rsidR="00162A16">
        <w:rPr>
          <w:rFonts w:cs="Arial"/>
          <w:lang w:val="es-ES"/>
        </w:rPr>
        <w:t xml:space="preserve"> por lo que es necesario el desarrollo de un mecanismo transitorio para este fin.</w:t>
      </w:r>
    </w:p>
    <w:p w14:paraId="2A053B48" w14:textId="786180AA" w:rsidR="00935BD1" w:rsidRDefault="00935BD1" w:rsidP="000B70D7">
      <w:pPr>
        <w:spacing w:before="240" w:after="240"/>
        <w:ind w:right="51"/>
        <w:rPr>
          <w:rFonts w:cs="Arial"/>
          <w:lang w:val="es-ES"/>
        </w:rPr>
      </w:pPr>
      <w:proofErr w:type="gramStart"/>
      <w:r>
        <w:rPr>
          <w:rFonts w:cs="Arial"/>
          <w:lang w:val="es-ES"/>
        </w:rPr>
        <w:t>Finalmente</w:t>
      </w:r>
      <w:proofErr w:type="gramEnd"/>
      <w:r>
        <w:rPr>
          <w:rFonts w:cs="Arial"/>
          <w:lang w:val="es-ES"/>
        </w:rPr>
        <w:t xml:space="preserve"> sobre la participación activa de la demanda se tienen diferentes antecedentes normativos</w:t>
      </w:r>
      <w:r w:rsidR="00D92B90">
        <w:rPr>
          <w:rFonts w:cs="Arial"/>
          <w:lang w:val="es-ES"/>
        </w:rPr>
        <w:t xml:space="preserve">, los </w:t>
      </w:r>
      <w:proofErr w:type="spellStart"/>
      <w:r w:rsidR="00D92B90">
        <w:rPr>
          <w:rFonts w:cs="Arial"/>
          <w:lang w:val="es-ES"/>
        </w:rPr>
        <w:t>mas</w:t>
      </w:r>
      <w:proofErr w:type="spellEnd"/>
      <w:r w:rsidR="00D92B90">
        <w:rPr>
          <w:rFonts w:cs="Arial"/>
          <w:lang w:val="es-ES"/>
        </w:rPr>
        <w:t xml:space="preserve"> relevantes son:</w:t>
      </w:r>
    </w:p>
    <w:p w14:paraId="57BD8DD2" w14:textId="4723FF58" w:rsidR="008B4E09" w:rsidRPr="008B4E09" w:rsidRDefault="008B4E09" w:rsidP="0079769E">
      <w:pPr>
        <w:pStyle w:val="Prrafodelista"/>
        <w:numPr>
          <w:ilvl w:val="0"/>
          <w:numId w:val="23"/>
        </w:numPr>
        <w:spacing w:before="240" w:after="240"/>
        <w:ind w:right="51"/>
        <w:rPr>
          <w:rFonts w:cs="Arial"/>
          <w:lang w:val="es-ES"/>
        </w:rPr>
      </w:pPr>
      <w:r w:rsidRPr="008B4E09">
        <w:rPr>
          <w:rFonts w:cs="Arial"/>
          <w:lang w:val="es-ES"/>
        </w:rPr>
        <w:t>Cargo por confiabilidad Resolución CREG 071 de 2006.</w:t>
      </w:r>
    </w:p>
    <w:p w14:paraId="5547B387" w14:textId="77777777" w:rsidR="008B4E09" w:rsidRDefault="008B4E09" w:rsidP="0079769E">
      <w:pPr>
        <w:pStyle w:val="Prrafodelista"/>
        <w:numPr>
          <w:ilvl w:val="0"/>
          <w:numId w:val="23"/>
        </w:numPr>
        <w:spacing w:before="240" w:after="240"/>
        <w:ind w:right="51"/>
        <w:rPr>
          <w:rFonts w:cs="Arial"/>
          <w:lang w:val="es-ES"/>
        </w:rPr>
      </w:pPr>
      <w:r w:rsidRPr="008B4E09">
        <w:rPr>
          <w:rFonts w:cs="Arial"/>
          <w:lang w:val="es-ES"/>
        </w:rPr>
        <w:t xml:space="preserve">Anillo de seguridad demanda </w:t>
      </w:r>
      <w:proofErr w:type="spellStart"/>
      <w:r w:rsidRPr="008B4E09">
        <w:rPr>
          <w:rFonts w:cs="Arial"/>
          <w:lang w:val="es-ES"/>
        </w:rPr>
        <w:t>desconectable</w:t>
      </w:r>
      <w:proofErr w:type="spellEnd"/>
      <w:r w:rsidRPr="008B4E09">
        <w:rPr>
          <w:rFonts w:cs="Arial"/>
          <w:lang w:val="es-ES"/>
        </w:rPr>
        <w:t xml:space="preserve"> voluntaria, DDV, Resolución CREG 063 de 2010</w:t>
      </w:r>
    </w:p>
    <w:p w14:paraId="0731F98C" w14:textId="50441658" w:rsidR="0079769E" w:rsidRDefault="0079769E" w:rsidP="0079769E">
      <w:pPr>
        <w:pStyle w:val="Prrafodelista"/>
        <w:numPr>
          <w:ilvl w:val="0"/>
          <w:numId w:val="23"/>
        </w:numPr>
        <w:spacing w:before="240" w:after="240"/>
        <w:ind w:right="51"/>
        <w:rPr>
          <w:rFonts w:cs="Arial"/>
          <w:lang w:val="es-ES"/>
        </w:rPr>
      </w:pPr>
      <w:r>
        <w:rPr>
          <w:rFonts w:cs="Arial"/>
          <w:lang w:val="es-ES"/>
        </w:rPr>
        <w:lastRenderedPageBreak/>
        <w:t>Programa de respuesta de la demanda en condición crítica, Resolución CREG 011 de 2015</w:t>
      </w:r>
    </w:p>
    <w:p w14:paraId="06D8D82E" w14:textId="524836D4" w:rsidR="0079769E" w:rsidRDefault="009D289D" w:rsidP="0079769E">
      <w:pPr>
        <w:pStyle w:val="Prrafodelista"/>
        <w:numPr>
          <w:ilvl w:val="0"/>
          <w:numId w:val="23"/>
        </w:numPr>
        <w:spacing w:before="240" w:after="240"/>
        <w:ind w:right="51"/>
        <w:rPr>
          <w:rFonts w:cs="Arial"/>
          <w:lang w:val="es-ES"/>
        </w:rPr>
      </w:pPr>
      <w:r>
        <w:rPr>
          <w:rFonts w:cs="Arial"/>
          <w:lang w:val="es-ES"/>
        </w:rPr>
        <w:t>Compilación</w:t>
      </w:r>
      <w:r w:rsidR="0079769E">
        <w:rPr>
          <w:rFonts w:cs="Arial"/>
          <w:lang w:val="es-ES"/>
        </w:rPr>
        <w:t xml:space="preserve"> de la regulaci</w:t>
      </w:r>
      <w:r>
        <w:rPr>
          <w:rFonts w:cs="Arial"/>
          <w:lang w:val="es-ES"/>
        </w:rPr>
        <w:t>ó</w:t>
      </w:r>
      <w:r w:rsidR="0079769E">
        <w:rPr>
          <w:rFonts w:cs="Arial"/>
          <w:lang w:val="es-ES"/>
        </w:rPr>
        <w:t xml:space="preserve">n sobre demanda </w:t>
      </w:r>
      <w:proofErr w:type="spellStart"/>
      <w:r w:rsidR="0079769E">
        <w:rPr>
          <w:rFonts w:cs="Arial"/>
          <w:lang w:val="es-ES"/>
        </w:rPr>
        <w:t>desconectable</w:t>
      </w:r>
      <w:proofErr w:type="spellEnd"/>
      <w:r w:rsidR="0079769E">
        <w:rPr>
          <w:rFonts w:cs="Arial"/>
          <w:lang w:val="es-ES"/>
        </w:rPr>
        <w:t xml:space="preserve"> voluntaria, Res</w:t>
      </w:r>
      <w:r>
        <w:rPr>
          <w:rFonts w:cs="Arial"/>
          <w:lang w:val="es-ES"/>
        </w:rPr>
        <w:t>olución CREG 101 019 de 2022.</w:t>
      </w:r>
    </w:p>
    <w:p w14:paraId="3ED2E169" w14:textId="40E4F4B6" w:rsidR="00E7209B" w:rsidRPr="005318BC" w:rsidRDefault="007D3DDC" w:rsidP="005318BC">
      <w:pPr>
        <w:pStyle w:val="Ttulo1"/>
        <w:numPr>
          <w:ilvl w:val="0"/>
          <w:numId w:val="21"/>
        </w:numPr>
        <w:spacing w:before="240"/>
        <w:rPr>
          <w:rFonts w:cs="Arial"/>
          <w:sz w:val="22"/>
        </w:rPr>
      </w:pPr>
      <w:bookmarkStart w:id="9" w:name="_Toc164364473"/>
      <w:r w:rsidRPr="005318BC">
        <w:rPr>
          <w:rFonts w:cs="Arial"/>
          <w:sz w:val="22"/>
        </w:rPr>
        <w:t>PROPUESTA</w:t>
      </w:r>
      <w:bookmarkEnd w:id="9"/>
      <w:r w:rsidRPr="005318BC">
        <w:rPr>
          <w:rFonts w:cs="Arial"/>
          <w:sz w:val="22"/>
        </w:rPr>
        <w:tab/>
      </w:r>
    </w:p>
    <w:p w14:paraId="7E3E710E" w14:textId="32276AEC" w:rsidR="009F4D5E" w:rsidRDefault="009F4D5E" w:rsidP="00FA713C">
      <w:pPr>
        <w:spacing w:before="240" w:after="240"/>
        <w:ind w:right="51"/>
        <w:rPr>
          <w:rFonts w:cs="Arial"/>
          <w:lang w:val="es-ES"/>
        </w:rPr>
      </w:pPr>
      <w:r>
        <w:rPr>
          <w:rFonts w:cs="Arial"/>
          <w:lang w:val="es-ES"/>
        </w:rPr>
        <w:t>El objetivo de la propuesta es e</w:t>
      </w:r>
      <w:r w:rsidRPr="009F4D5E">
        <w:rPr>
          <w:rFonts w:cs="Arial"/>
          <w:lang w:val="es-ES"/>
        </w:rPr>
        <w:t xml:space="preserve">stablecer un programa de Respuesta de la Demanda </w:t>
      </w:r>
      <w:r>
        <w:rPr>
          <w:rFonts w:cs="Arial"/>
          <w:lang w:val="es-ES"/>
        </w:rPr>
        <w:t xml:space="preserve">para </w:t>
      </w:r>
      <w:r w:rsidRPr="009F4D5E">
        <w:rPr>
          <w:rFonts w:cs="Arial"/>
          <w:lang w:val="es-ES"/>
        </w:rPr>
        <w:t>permitir la presentación de ofertas de reducción de demanda en el despacho diario del S</w:t>
      </w:r>
      <w:r>
        <w:rPr>
          <w:rFonts w:cs="Arial"/>
          <w:lang w:val="es-ES"/>
        </w:rPr>
        <w:t>istema Interconectado Nacional</w:t>
      </w:r>
      <w:r w:rsidRPr="009F4D5E">
        <w:rPr>
          <w:rFonts w:cs="Arial"/>
          <w:lang w:val="es-ES"/>
        </w:rPr>
        <w:t>.</w:t>
      </w:r>
      <w:r w:rsidR="000E0C29">
        <w:rPr>
          <w:rFonts w:cs="Arial"/>
          <w:lang w:val="es-ES"/>
        </w:rPr>
        <w:t xml:space="preserve"> </w:t>
      </w:r>
    </w:p>
    <w:p w14:paraId="7B507950" w14:textId="5F537657" w:rsidR="000E0C29" w:rsidRDefault="000E0C29" w:rsidP="00FA713C">
      <w:pPr>
        <w:spacing w:before="240" w:after="240"/>
        <w:ind w:right="51"/>
        <w:rPr>
          <w:rFonts w:cs="Arial"/>
          <w:lang w:val="es-ES"/>
        </w:rPr>
      </w:pPr>
      <w:r>
        <w:rPr>
          <w:rFonts w:cs="Arial"/>
          <w:lang w:val="es-ES"/>
        </w:rPr>
        <w:t>En consideración de la situación actual del sistema, e</w:t>
      </w:r>
      <w:r w:rsidR="00FC2F81">
        <w:rPr>
          <w:rFonts w:cs="Arial"/>
          <w:lang w:val="es-ES"/>
        </w:rPr>
        <w:t>l</w:t>
      </w:r>
      <w:r>
        <w:rPr>
          <w:rFonts w:cs="Arial"/>
          <w:lang w:val="es-ES"/>
        </w:rPr>
        <w:t xml:space="preserve"> mecanismo que se propone busca una fácil</w:t>
      </w:r>
      <w:r w:rsidR="00FC2F81">
        <w:rPr>
          <w:rFonts w:cs="Arial"/>
          <w:lang w:val="es-ES"/>
        </w:rPr>
        <w:t xml:space="preserve"> y ágil</w:t>
      </w:r>
      <w:r>
        <w:rPr>
          <w:rFonts w:cs="Arial"/>
          <w:lang w:val="es-ES"/>
        </w:rPr>
        <w:t xml:space="preserve"> implementación por parte del Centro Nacional de Despacho y el Administrador del Sistema de Intercambios Comerciales.</w:t>
      </w:r>
    </w:p>
    <w:p w14:paraId="3367FF17" w14:textId="4C663B01" w:rsidR="00A237DE" w:rsidRDefault="00A237DE" w:rsidP="005318BC">
      <w:pPr>
        <w:pStyle w:val="Ttulo1"/>
        <w:numPr>
          <w:ilvl w:val="1"/>
          <w:numId w:val="21"/>
        </w:numPr>
        <w:spacing w:before="240"/>
        <w:rPr>
          <w:rFonts w:cs="Arial"/>
          <w:sz w:val="22"/>
        </w:rPr>
      </w:pPr>
      <w:bookmarkStart w:id="10" w:name="_Toc164364474"/>
      <w:r>
        <w:rPr>
          <w:rFonts w:cs="Arial"/>
          <w:sz w:val="22"/>
        </w:rPr>
        <w:t>Criterios generales del mecanismo</w:t>
      </w:r>
      <w:bookmarkEnd w:id="10"/>
    </w:p>
    <w:p w14:paraId="591C757E" w14:textId="689758A4" w:rsidR="00A237DE" w:rsidRDefault="00A237DE" w:rsidP="00A237DE">
      <w:r>
        <w:t xml:space="preserve">Los criterios generales considerados para el mecanismo son los siguientes: </w:t>
      </w:r>
    </w:p>
    <w:p w14:paraId="6F6B8E5E" w14:textId="5D3478CF" w:rsidR="00C1225F" w:rsidRPr="00C1225F" w:rsidRDefault="00A237DE" w:rsidP="00977BF0">
      <w:pPr>
        <w:pStyle w:val="Prrafodelista"/>
        <w:numPr>
          <w:ilvl w:val="0"/>
          <w:numId w:val="24"/>
        </w:numPr>
        <w:spacing w:before="240" w:after="240"/>
        <w:ind w:right="51"/>
        <w:rPr>
          <w:rFonts w:cs="Arial"/>
          <w:lang w:val="es-ES"/>
        </w:rPr>
      </w:pPr>
      <w:r w:rsidRPr="00C1225F">
        <w:rPr>
          <w:rFonts w:cs="Arial"/>
          <w:lang w:val="es-ES"/>
        </w:rPr>
        <w:t>Los usuarios participarán a través de un representante</w:t>
      </w:r>
      <w:r w:rsidR="00C1225F" w:rsidRPr="00C1225F">
        <w:rPr>
          <w:rFonts w:cs="Arial"/>
          <w:lang w:val="es-ES"/>
        </w:rPr>
        <w:t xml:space="preserve"> y </w:t>
      </w:r>
      <w:r w:rsidR="00C1225F">
        <w:rPr>
          <w:rFonts w:cs="Arial"/>
          <w:lang w:val="es-ES"/>
        </w:rPr>
        <w:t xml:space="preserve">esta </w:t>
      </w:r>
      <w:r w:rsidR="00C1225F" w:rsidRPr="00C1225F">
        <w:rPr>
          <w:rFonts w:cs="Arial"/>
          <w:lang w:val="es-ES"/>
        </w:rPr>
        <w:t xml:space="preserve">debe ser voluntaria, sin </w:t>
      </w:r>
      <w:proofErr w:type="gramStart"/>
      <w:r w:rsidR="00C1225F" w:rsidRPr="00C1225F">
        <w:rPr>
          <w:rFonts w:cs="Arial"/>
          <w:lang w:val="es-ES"/>
        </w:rPr>
        <w:t>embargo</w:t>
      </w:r>
      <w:proofErr w:type="gramEnd"/>
      <w:r w:rsidR="00C1225F" w:rsidRPr="00C1225F">
        <w:rPr>
          <w:rFonts w:cs="Arial"/>
          <w:lang w:val="es-ES"/>
        </w:rPr>
        <w:t xml:space="preserve"> la oferta de reducción que realice el usuario a través de su representante debe ser vinculante.</w:t>
      </w:r>
    </w:p>
    <w:p w14:paraId="3AD9FE51" w14:textId="77777777" w:rsidR="00C1225F" w:rsidRDefault="00C1225F" w:rsidP="00C1225F">
      <w:pPr>
        <w:pStyle w:val="Prrafodelista"/>
        <w:numPr>
          <w:ilvl w:val="0"/>
          <w:numId w:val="24"/>
        </w:numPr>
        <w:spacing w:before="240" w:after="240"/>
        <w:ind w:right="51"/>
        <w:rPr>
          <w:rFonts w:cs="Arial"/>
          <w:lang w:val="es-ES"/>
        </w:rPr>
      </w:pPr>
      <w:r w:rsidRPr="00A237DE">
        <w:rPr>
          <w:rFonts w:cs="Arial"/>
          <w:lang w:val="es-ES"/>
        </w:rPr>
        <w:t xml:space="preserve">Los costos de representación deben acordarse de manera bilateral, entre el usuario y su representante.  </w:t>
      </w:r>
    </w:p>
    <w:p w14:paraId="68BF3009" w14:textId="160A39B1" w:rsidR="00A237DE" w:rsidRPr="00A237DE" w:rsidRDefault="00A237DE" w:rsidP="00C1225F">
      <w:pPr>
        <w:pStyle w:val="Prrafodelista"/>
        <w:numPr>
          <w:ilvl w:val="0"/>
          <w:numId w:val="24"/>
        </w:numPr>
        <w:spacing w:before="240" w:after="240"/>
        <w:ind w:right="51"/>
        <w:rPr>
          <w:rFonts w:cs="Arial"/>
          <w:lang w:val="es-ES"/>
        </w:rPr>
      </w:pPr>
      <w:r w:rsidRPr="00A237DE">
        <w:rPr>
          <w:rFonts w:cs="Arial"/>
          <w:lang w:val="es-ES"/>
        </w:rPr>
        <w:t xml:space="preserve">La participación no limita o afecta la libre elección del prestador del servicio. </w:t>
      </w:r>
    </w:p>
    <w:p w14:paraId="09A2C880" w14:textId="7387ACD4" w:rsidR="00A237DE" w:rsidRPr="00087AAC" w:rsidRDefault="00A237DE" w:rsidP="00087AAC">
      <w:pPr>
        <w:pStyle w:val="Prrafodelista"/>
        <w:numPr>
          <w:ilvl w:val="0"/>
          <w:numId w:val="24"/>
        </w:numPr>
        <w:spacing w:before="240" w:after="240"/>
        <w:ind w:right="51"/>
        <w:rPr>
          <w:rFonts w:cs="Arial"/>
          <w:lang w:val="es-ES"/>
        </w:rPr>
      </w:pPr>
      <w:r w:rsidRPr="00087AAC">
        <w:rPr>
          <w:rFonts w:cs="Arial"/>
          <w:lang w:val="es-ES"/>
        </w:rPr>
        <w:t>El representante RD debe suministrar información amplia, clara, suficiente, oportuna y útil al usuario para que este evalúe de la mejor manera posible su participación en el transitorio. De igual forma, se le debe indicar las consecuencias de los incumplimientos del usuario en los compromisos de reducción de demanda.</w:t>
      </w:r>
    </w:p>
    <w:p w14:paraId="44F29A4F" w14:textId="3833E25D" w:rsidR="00A237DE" w:rsidRPr="00087AAC" w:rsidRDefault="00A237DE" w:rsidP="00087AAC">
      <w:pPr>
        <w:pStyle w:val="Prrafodelista"/>
        <w:numPr>
          <w:ilvl w:val="0"/>
          <w:numId w:val="24"/>
        </w:numPr>
        <w:spacing w:before="240" w:after="240"/>
        <w:ind w:right="51"/>
        <w:rPr>
          <w:rFonts w:cs="Arial"/>
          <w:lang w:val="es-ES"/>
        </w:rPr>
      </w:pPr>
      <w:r w:rsidRPr="00087AAC">
        <w:rPr>
          <w:rFonts w:cs="Arial"/>
          <w:lang w:val="es-ES"/>
        </w:rPr>
        <w:t>En atención al principio de eficiencia económica dispuesto en la Ley 142 de 1994 la</w:t>
      </w:r>
      <w:r w:rsidR="00087AAC">
        <w:rPr>
          <w:rFonts w:cs="Arial"/>
          <w:lang w:val="es-ES"/>
        </w:rPr>
        <w:t xml:space="preserve">s ofertas de reducción de demanda </w:t>
      </w:r>
      <w:r w:rsidRPr="00087AAC">
        <w:rPr>
          <w:rFonts w:cs="Arial"/>
          <w:lang w:val="es-ES"/>
        </w:rPr>
        <w:t>será</w:t>
      </w:r>
      <w:r w:rsidR="00087AAC">
        <w:rPr>
          <w:rFonts w:cs="Arial"/>
          <w:lang w:val="es-ES"/>
        </w:rPr>
        <w:t xml:space="preserve">n aceptadas </w:t>
      </w:r>
      <w:r w:rsidRPr="00087AAC">
        <w:rPr>
          <w:rFonts w:cs="Arial"/>
          <w:lang w:val="es-ES"/>
        </w:rPr>
        <w:t>si los beneficios de su participación superan los costos de activación.</w:t>
      </w:r>
    </w:p>
    <w:p w14:paraId="2A16B14D" w14:textId="59BD17E8" w:rsidR="00A237DE" w:rsidRDefault="00A237DE" w:rsidP="00087AAC">
      <w:pPr>
        <w:pStyle w:val="Prrafodelista"/>
        <w:numPr>
          <w:ilvl w:val="0"/>
          <w:numId w:val="24"/>
        </w:numPr>
        <w:spacing w:before="240" w:after="240"/>
        <w:ind w:right="51"/>
        <w:rPr>
          <w:rFonts w:cs="Arial"/>
          <w:lang w:val="es-ES"/>
        </w:rPr>
      </w:pPr>
      <w:r w:rsidRPr="00087AAC">
        <w:rPr>
          <w:rFonts w:cs="Arial"/>
          <w:lang w:val="es-ES"/>
        </w:rPr>
        <w:t xml:space="preserve">La remuneración </w:t>
      </w:r>
      <w:r w:rsidR="006B4AAB">
        <w:rPr>
          <w:rFonts w:cs="Arial"/>
          <w:lang w:val="es-ES"/>
        </w:rPr>
        <w:t xml:space="preserve">será acorde a la oferta y la cantidad de verificada de reducción de consumo. </w:t>
      </w:r>
    </w:p>
    <w:p w14:paraId="21EF1A21" w14:textId="73827F8A" w:rsidR="006B4AAB" w:rsidRPr="00087AAC" w:rsidRDefault="006B4AAB" w:rsidP="00087AAC">
      <w:pPr>
        <w:pStyle w:val="Prrafodelista"/>
        <w:numPr>
          <w:ilvl w:val="0"/>
          <w:numId w:val="24"/>
        </w:numPr>
        <w:spacing w:before="240" w:after="240"/>
        <w:ind w:right="51"/>
        <w:rPr>
          <w:rFonts w:cs="Arial"/>
          <w:lang w:val="es-ES"/>
        </w:rPr>
      </w:pPr>
      <w:r>
        <w:rPr>
          <w:rFonts w:cs="Arial"/>
          <w:lang w:val="es-ES"/>
        </w:rPr>
        <w:t xml:space="preserve">Es necesaria la </w:t>
      </w:r>
      <w:proofErr w:type="spellStart"/>
      <w:r>
        <w:rPr>
          <w:rFonts w:cs="Arial"/>
          <w:lang w:val="es-ES"/>
        </w:rPr>
        <w:t>telemedición</w:t>
      </w:r>
      <w:proofErr w:type="spellEnd"/>
      <w:r>
        <w:rPr>
          <w:rFonts w:cs="Arial"/>
          <w:lang w:val="es-ES"/>
        </w:rPr>
        <w:t xml:space="preserve"> horaria cumpliendo los requisitos señalados para los sistemas de medición de los usuarios no regulados.</w:t>
      </w:r>
    </w:p>
    <w:p w14:paraId="1897F796" w14:textId="547F518A" w:rsidR="00DD4E63" w:rsidRPr="005318BC" w:rsidRDefault="00BE6BA7" w:rsidP="005318BC">
      <w:pPr>
        <w:pStyle w:val="Ttulo1"/>
        <w:numPr>
          <w:ilvl w:val="1"/>
          <w:numId w:val="21"/>
        </w:numPr>
        <w:spacing w:before="240"/>
        <w:rPr>
          <w:rFonts w:cs="Arial"/>
          <w:sz w:val="22"/>
        </w:rPr>
      </w:pPr>
      <w:bookmarkStart w:id="11" w:name="_Toc164364475"/>
      <w:r>
        <w:rPr>
          <w:rFonts w:cs="Arial"/>
          <w:sz w:val="22"/>
        </w:rPr>
        <w:lastRenderedPageBreak/>
        <w:t xml:space="preserve">Aspectos operativos del </w:t>
      </w:r>
      <w:r w:rsidR="00B10AFB" w:rsidRPr="005318BC">
        <w:rPr>
          <w:rFonts w:cs="Arial"/>
          <w:sz w:val="22"/>
        </w:rPr>
        <w:t>mecanismo transitorio</w:t>
      </w:r>
      <w:bookmarkEnd w:id="11"/>
    </w:p>
    <w:p w14:paraId="79AAA3C8" w14:textId="77777777" w:rsidR="00DE5EEA" w:rsidRDefault="00DE5EEA" w:rsidP="00FA713C">
      <w:pPr>
        <w:spacing w:before="240" w:after="240"/>
        <w:ind w:right="51"/>
        <w:rPr>
          <w:rFonts w:cs="Arial"/>
        </w:rPr>
      </w:pPr>
      <w:r>
        <w:rPr>
          <w:rFonts w:cs="Arial"/>
        </w:rPr>
        <w:t>Los principales elementos operativos que se consideran para el mecanismo son los siguientes:</w:t>
      </w:r>
    </w:p>
    <w:p w14:paraId="72CA36F5" w14:textId="2D998E65" w:rsidR="00BD0901" w:rsidRPr="00DE5EEA" w:rsidRDefault="00BD0901" w:rsidP="00DE5EEA">
      <w:pPr>
        <w:pStyle w:val="Prrafodelista"/>
        <w:numPr>
          <w:ilvl w:val="0"/>
          <w:numId w:val="26"/>
        </w:numPr>
        <w:spacing w:before="240" w:after="240"/>
        <w:ind w:right="51"/>
        <w:rPr>
          <w:rFonts w:cs="Arial"/>
          <w:lang w:val="es-ES"/>
        </w:rPr>
      </w:pPr>
      <w:r w:rsidRPr="00DE5EEA">
        <w:rPr>
          <w:rFonts w:cs="Arial"/>
          <w:lang w:val="es-ES"/>
        </w:rPr>
        <w:t xml:space="preserve">El usuario, a través de un representante, presenta una oferta de reducción mínima de 1 MW, por hora, o conjunto de usuarios con una oferta de reducción agregada mínima de 1 MW, por hora. </w:t>
      </w:r>
    </w:p>
    <w:p w14:paraId="52AB537B" w14:textId="77777777" w:rsidR="00BD0901" w:rsidRPr="00BD0901" w:rsidRDefault="00BD0901" w:rsidP="00DE5EEA">
      <w:pPr>
        <w:pStyle w:val="Prrafodelista"/>
        <w:numPr>
          <w:ilvl w:val="0"/>
          <w:numId w:val="26"/>
        </w:numPr>
        <w:spacing w:before="240" w:after="240"/>
        <w:ind w:right="51"/>
        <w:rPr>
          <w:rFonts w:cs="Arial"/>
          <w:lang w:val="es-ES"/>
        </w:rPr>
      </w:pPr>
      <w:r w:rsidRPr="00BD0901">
        <w:rPr>
          <w:rFonts w:cs="Arial"/>
          <w:lang w:val="es-ES"/>
        </w:rPr>
        <w:t>El representante de la RD oferta al CND en $/MW igual como la generación (precio igual para todas las horas del día y desconexión horaria)</w:t>
      </w:r>
    </w:p>
    <w:p w14:paraId="2E2241F9" w14:textId="11AE86E7" w:rsidR="00B10AFB" w:rsidRDefault="00BD0901" w:rsidP="00DE5EEA">
      <w:pPr>
        <w:pStyle w:val="Prrafodelista"/>
        <w:numPr>
          <w:ilvl w:val="0"/>
          <w:numId w:val="26"/>
        </w:numPr>
        <w:spacing w:before="240" w:after="240"/>
        <w:ind w:right="51"/>
        <w:rPr>
          <w:rFonts w:cs="Arial"/>
          <w:lang w:val="es-ES"/>
        </w:rPr>
      </w:pPr>
      <w:r w:rsidRPr="00FA713C">
        <w:rPr>
          <w:rFonts w:cs="Arial"/>
          <w:lang w:val="es-ES"/>
        </w:rPr>
        <w:t>El CND elabora el predespacho ideal sin las ofertas y con las ofertas de desconexión para determinar el beneficio para el sistema y establecer que ofertas son aceptadas.</w:t>
      </w:r>
    </w:p>
    <w:p w14:paraId="64503FBD" w14:textId="441266CD" w:rsidR="00DE5EEA" w:rsidRDefault="00DE5EEA" w:rsidP="00DE5EEA">
      <w:pPr>
        <w:spacing w:before="240" w:after="240"/>
        <w:ind w:left="1065" w:right="51"/>
        <w:rPr>
          <w:rFonts w:cs="Arial"/>
          <w:lang w:val="es-ES"/>
        </w:rPr>
      </w:pPr>
      <w:r>
        <w:rPr>
          <w:rFonts w:cs="Arial"/>
          <w:lang w:val="es-ES"/>
        </w:rPr>
        <w:t xml:space="preserve">En la </w:t>
      </w:r>
      <w:r w:rsidR="00314E2F">
        <w:rPr>
          <w:rFonts w:cs="Arial"/>
          <w:lang w:val="es-ES"/>
        </w:rPr>
        <w:fldChar w:fldCharType="begin"/>
      </w:r>
      <w:r w:rsidR="00314E2F">
        <w:rPr>
          <w:rFonts w:cs="Arial"/>
          <w:lang w:val="es-ES"/>
        </w:rPr>
        <w:instrText xml:space="preserve"> REF _Ref164362135 \h </w:instrText>
      </w:r>
      <w:r w:rsidR="00314E2F">
        <w:rPr>
          <w:rFonts w:cs="Arial"/>
          <w:lang w:val="es-ES"/>
        </w:rPr>
      </w:r>
      <w:r w:rsidR="00314E2F">
        <w:rPr>
          <w:rFonts w:cs="Arial"/>
          <w:lang w:val="es-ES"/>
        </w:rPr>
        <w:fldChar w:fldCharType="separate"/>
      </w:r>
      <w:r w:rsidR="008E12EC">
        <w:t xml:space="preserve">Ilustración </w:t>
      </w:r>
      <w:r w:rsidR="008E12EC">
        <w:rPr>
          <w:noProof/>
        </w:rPr>
        <w:t>5</w:t>
      </w:r>
      <w:r w:rsidR="00314E2F">
        <w:rPr>
          <w:rFonts w:cs="Arial"/>
          <w:lang w:val="es-ES"/>
        </w:rPr>
        <w:fldChar w:fldCharType="end"/>
      </w:r>
      <w:r w:rsidR="00314E2F">
        <w:rPr>
          <w:rFonts w:cs="Arial"/>
          <w:lang w:val="es-ES"/>
        </w:rPr>
        <w:t xml:space="preserve"> se muestra el </w:t>
      </w:r>
      <w:r w:rsidR="00314E2F">
        <w:t>efecto de la incorporación de las ofertas de reducción de demanda en el predespacho ideal.</w:t>
      </w:r>
      <w:r w:rsidR="00216B12">
        <w:t xml:space="preserve"> Las barras de color naranja, azul y violeta corresponden a las ofertas </w:t>
      </w:r>
      <w:r w:rsidR="008D16F4">
        <w:t xml:space="preserve">de desconexión recibidas, por otro lado, el área azul establece el costo evitado o el beneficio que se percibe por la reducción del precio en bolsa de </w:t>
      </w:r>
      <w:proofErr w:type="spellStart"/>
      <w:r w:rsidR="008D16F4">
        <w:t>P</w:t>
      </w:r>
      <w:r w:rsidR="008D16F4" w:rsidRPr="006E25CE">
        <w:rPr>
          <w:vertAlign w:val="subscript"/>
        </w:rPr>
        <w:t>bo</w:t>
      </w:r>
      <w:proofErr w:type="spellEnd"/>
      <w:r w:rsidR="008D16F4">
        <w:t xml:space="preserve"> a </w:t>
      </w:r>
      <w:proofErr w:type="spellStart"/>
      <w:r w:rsidR="008D16F4">
        <w:t>Pb</w:t>
      </w:r>
      <w:r w:rsidR="008D16F4" w:rsidRPr="006E25CE">
        <w:rPr>
          <w:vertAlign w:val="subscript"/>
        </w:rPr>
        <w:t>RD</w:t>
      </w:r>
      <w:proofErr w:type="spellEnd"/>
      <w:r w:rsidR="008D16F4">
        <w:t xml:space="preserve">. </w:t>
      </w:r>
    </w:p>
    <w:p w14:paraId="397436AF" w14:textId="6AC21B2C" w:rsidR="005B1F4F" w:rsidRDefault="005B1F4F" w:rsidP="00DE5EEA">
      <w:pPr>
        <w:spacing w:before="240" w:after="240"/>
        <w:ind w:left="1065" w:right="51"/>
        <w:rPr>
          <w:rFonts w:cs="Arial"/>
          <w:lang w:val="es-ES"/>
        </w:rPr>
      </w:pPr>
      <w:r w:rsidRPr="005B1F4F">
        <w:rPr>
          <w:rFonts w:cs="Arial"/>
          <w:noProof/>
          <w:lang w:val="es-ES"/>
        </w:rPr>
        <w:drawing>
          <wp:inline distT="0" distB="0" distL="0" distR="0" wp14:anchorId="33994E3D" wp14:editId="487E4AAC">
            <wp:extent cx="5005450" cy="1407018"/>
            <wp:effectExtent l="0" t="0" r="5080" b="3175"/>
            <wp:docPr id="1811866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66443" name=""/>
                    <pic:cNvPicPr/>
                  </pic:nvPicPr>
                  <pic:blipFill>
                    <a:blip r:embed="rId15"/>
                    <a:stretch>
                      <a:fillRect/>
                    </a:stretch>
                  </pic:blipFill>
                  <pic:spPr>
                    <a:xfrm>
                      <a:off x="0" y="0"/>
                      <a:ext cx="5029856" cy="1413878"/>
                    </a:xfrm>
                    <a:prstGeom prst="rect">
                      <a:avLst/>
                    </a:prstGeom>
                  </pic:spPr>
                </pic:pic>
              </a:graphicData>
            </a:graphic>
          </wp:inline>
        </w:drawing>
      </w:r>
    </w:p>
    <w:p w14:paraId="0B5D4018" w14:textId="2CD8B4D2" w:rsidR="00BA7B30" w:rsidRPr="00DE5EEA" w:rsidRDefault="00BA7B30" w:rsidP="00BA7B30">
      <w:pPr>
        <w:pStyle w:val="Descripcin"/>
        <w:rPr>
          <w:rFonts w:cs="Arial"/>
          <w:lang w:val="es-ES"/>
        </w:rPr>
      </w:pPr>
      <w:bookmarkStart w:id="12" w:name="_Ref164362135"/>
      <w:r>
        <w:t xml:space="preserve">Ilustración </w:t>
      </w:r>
      <w:r>
        <w:fldChar w:fldCharType="begin"/>
      </w:r>
      <w:r>
        <w:instrText xml:space="preserve"> SEQ Ilustración \* ARABIC </w:instrText>
      </w:r>
      <w:r>
        <w:fldChar w:fldCharType="separate"/>
      </w:r>
      <w:r w:rsidR="008E12EC">
        <w:rPr>
          <w:noProof/>
        </w:rPr>
        <w:t>5</w:t>
      </w:r>
      <w:r>
        <w:fldChar w:fldCharType="end"/>
      </w:r>
      <w:bookmarkEnd w:id="12"/>
      <w:r>
        <w:t xml:space="preserve">. Esquema del </w:t>
      </w:r>
      <w:r w:rsidR="00D4741A">
        <w:t xml:space="preserve">efecto de la incorporación de las ofertas de reducción de demanda en el predespacho ideal. </w:t>
      </w:r>
    </w:p>
    <w:p w14:paraId="56AC0D35" w14:textId="69E4F0F4" w:rsidR="00BD0901" w:rsidRPr="006E25CE" w:rsidRDefault="00C417F2" w:rsidP="00A33A44">
      <w:pPr>
        <w:spacing w:before="240" w:after="240"/>
        <w:ind w:left="1065" w:right="51"/>
        <w:rPr>
          <w:rFonts w:cs="Arial"/>
          <w:lang w:val="es-ES"/>
        </w:rPr>
      </w:pPr>
      <w:r w:rsidRPr="006E25CE">
        <w:rPr>
          <w:rFonts w:cs="Arial"/>
          <w:lang w:val="es-ES"/>
        </w:rPr>
        <w:t>De manera general</w:t>
      </w:r>
      <w:r w:rsidR="006E25CE">
        <w:rPr>
          <w:rFonts w:cs="Arial"/>
          <w:lang w:val="es-ES"/>
        </w:rPr>
        <w:t xml:space="preserve"> el beneficio y los costos </w:t>
      </w:r>
      <w:proofErr w:type="gramStart"/>
      <w:r w:rsidR="006E25CE">
        <w:rPr>
          <w:rFonts w:cs="Arial"/>
          <w:lang w:val="es-ES"/>
        </w:rPr>
        <w:t>del mecanismos</w:t>
      </w:r>
      <w:proofErr w:type="gramEnd"/>
      <w:r w:rsidR="006E25CE">
        <w:rPr>
          <w:rFonts w:cs="Arial"/>
          <w:lang w:val="es-ES"/>
        </w:rPr>
        <w:t xml:space="preserve"> se determina como:</w:t>
      </w:r>
    </w:p>
    <w:p w14:paraId="458BCD2D" w14:textId="56E8510F" w:rsidR="00C417F2" w:rsidRPr="00A33A44" w:rsidRDefault="00A33A44" w:rsidP="00A33A44">
      <w:pPr>
        <w:ind w:left="1416"/>
        <w:rPr>
          <w:rFonts w:cs="Arial"/>
          <w:bCs/>
          <w:lang w:val="es-CO"/>
        </w:rPr>
      </w:pPr>
      <m:oMath>
        <m:r>
          <w:rPr>
            <w:rFonts w:ascii="Cambria Math" w:hAnsi="Cambria Math" w:cs="Arial"/>
            <w:sz w:val="22"/>
            <w:szCs w:val="18"/>
            <w:lang w:val="es-MX"/>
          </w:rPr>
          <m:t>Beneficio=</m:t>
        </m:r>
        <m:d>
          <m:dPr>
            <m:ctrlPr>
              <w:rPr>
                <w:rFonts w:ascii="Cambria Math" w:hAnsi="Cambria Math" w:cs="Arial"/>
                <w:bCs/>
                <w:i/>
                <w:iCs/>
                <w:sz w:val="22"/>
                <w:szCs w:val="18"/>
                <w:lang w:val="es-MX"/>
              </w:rPr>
            </m:ctrlPr>
          </m:dPr>
          <m:e>
            <m:r>
              <w:rPr>
                <w:rFonts w:ascii="Cambria Math" w:hAnsi="Cambria Math" w:cs="Arial"/>
                <w:sz w:val="22"/>
                <w:szCs w:val="18"/>
                <w:lang w:val="es-MX"/>
              </w:rPr>
              <m:t>P</m:t>
            </m:r>
            <m:sSub>
              <m:sSubPr>
                <m:ctrlPr>
                  <w:rPr>
                    <w:rFonts w:ascii="Cambria Math" w:hAnsi="Cambria Math" w:cs="Arial"/>
                    <w:bCs/>
                    <w:i/>
                    <w:iCs/>
                    <w:sz w:val="22"/>
                    <w:szCs w:val="18"/>
                    <w:lang w:val="es-MX"/>
                  </w:rPr>
                </m:ctrlPr>
              </m:sSubPr>
              <m:e>
                <m:r>
                  <w:rPr>
                    <w:rFonts w:ascii="Cambria Math" w:hAnsi="Cambria Math" w:cs="Arial"/>
                    <w:sz w:val="22"/>
                    <w:szCs w:val="18"/>
                    <w:lang w:val="es-MX"/>
                  </w:rPr>
                  <m:t>b</m:t>
                </m:r>
              </m:e>
              <m:sub>
                <m:r>
                  <w:rPr>
                    <w:rFonts w:ascii="Cambria Math" w:hAnsi="Cambria Math" w:cs="Arial"/>
                    <w:sz w:val="22"/>
                    <w:szCs w:val="18"/>
                    <w:lang w:val="es-MX"/>
                  </w:rPr>
                  <m:t>0</m:t>
                </m:r>
              </m:sub>
            </m:sSub>
            <m:r>
              <w:rPr>
                <w:rFonts w:ascii="Cambria Math" w:hAnsi="Cambria Math" w:cs="Arial"/>
                <w:sz w:val="22"/>
                <w:szCs w:val="18"/>
                <w:lang w:val="es-MX"/>
              </w:rPr>
              <m:t>-P</m:t>
            </m:r>
            <m:sSub>
              <m:sSubPr>
                <m:ctrlPr>
                  <w:rPr>
                    <w:rFonts w:ascii="Cambria Math" w:hAnsi="Cambria Math" w:cs="Arial"/>
                    <w:bCs/>
                    <w:i/>
                    <w:iCs/>
                    <w:sz w:val="22"/>
                    <w:szCs w:val="18"/>
                    <w:lang w:val="es-MX"/>
                  </w:rPr>
                </m:ctrlPr>
              </m:sSubPr>
              <m:e>
                <m:r>
                  <w:rPr>
                    <w:rFonts w:ascii="Cambria Math" w:hAnsi="Cambria Math" w:cs="Arial"/>
                    <w:sz w:val="22"/>
                    <w:szCs w:val="18"/>
                    <w:lang w:val="es-MX"/>
                  </w:rPr>
                  <m:t>b</m:t>
                </m:r>
              </m:e>
              <m:sub>
                <m:r>
                  <w:rPr>
                    <w:rFonts w:ascii="Cambria Math" w:hAnsi="Cambria Math" w:cs="Arial"/>
                    <w:sz w:val="22"/>
                    <w:szCs w:val="18"/>
                    <w:lang w:val="es-MX"/>
                  </w:rPr>
                  <m:t>RD</m:t>
                </m:r>
              </m:sub>
            </m:sSub>
          </m:e>
        </m:d>
        <m:r>
          <w:rPr>
            <w:rFonts w:ascii="Cambria Math" w:hAnsi="Cambria Math" w:cs="Arial"/>
            <w:sz w:val="22"/>
            <w:szCs w:val="18"/>
            <w:lang w:val="es-MX"/>
          </w:rPr>
          <m:t>×Energi</m:t>
        </m:r>
        <m:sSub>
          <m:sSubPr>
            <m:ctrlPr>
              <w:rPr>
                <w:rFonts w:ascii="Cambria Math" w:hAnsi="Cambria Math" w:cs="Arial"/>
                <w:bCs/>
                <w:i/>
                <w:iCs/>
                <w:sz w:val="22"/>
                <w:szCs w:val="18"/>
                <w:lang w:val="es-MX"/>
              </w:rPr>
            </m:ctrlPr>
          </m:sSubPr>
          <m:e>
            <m:r>
              <w:rPr>
                <w:rFonts w:ascii="Cambria Math" w:hAnsi="Cambria Math" w:cs="Arial"/>
                <w:sz w:val="22"/>
                <w:szCs w:val="18"/>
                <w:lang w:val="es-MX"/>
              </w:rPr>
              <m:t>a</m:t>
            </m:r>
          </m:e>
          <m:sub>
            <m:r>
              <w:rPr>
                <w:rFonts w:ascii="Cambria Math" w:hAnsi="Cambria Math" w:cs="Arial"/>
                <w:sz w:val="22"/>
                <w:szCs w:val="18"/>
                <w:lang w:val="es-MX"/>
              </w:rPr>
              <m:t>expuesta-bolsa</m:t>
            </m:r>
          </m:sub>
        </m:sSub>
      </m:oMath>
      <w:r w:rsidR="00C417F2" w:rsidRPr="00A33A44">
        <w:rPr>
          <w:rFonts w:cs="Arial"/>
          <w:bCs/>
          <w:sz w:val="22"/>
          <w:szCs w:val="18"/>
          <w:lang w:val="es-MX"/>
        </w:rPr>
        <w:t xml:space="preserve"> ;   </w:t>
      </w:r>
      <m:oMath>
        <m:r>
          <w:rPr>
            <w:rFonts w:ascii="Cambria Math" w:hAnsi="Cambria Math" w:cs="Arial"/>
            <w:sz w:val="22"/>
            <w:szCs w:val="18"/>
            <w:lang w:val="es-MX"/>
          </w:rPr>
          <m:t>Cost</m:t>
        </m:r>
        <m:sSub>
          <m:sSubPr>
            <m:ctrlPr>
              <w:rPr>
                <w:rFonts w:ascii="Cambria Math" w:hAnsi="Cambria Math" w:cs="Arial"/>
                <w:bCs/>
                <w:i/>
                <w:iCs/>
                <w:sz w:val="22"/>
                <w:szCs w:val="18"/>
                <w:lang w:val="es-MX"/>
              </w:rPr>
            </m:ctrlPr>
          </m:sSubPr>
          <m:e>
            <m:r>
              <w:rPr>
                <w:rFonts w:ascii="Cambria Math" w:hAnsi="Cambria Math" w:cs="Arial"/>
                <w:sz w:val="22"/>
                <w:szCs w:val="18"/>
                <w:lang w:val="es-MX"/>
              </w:rPr>
              <m:t>o</m:t>
            </m:r>
          </m:e>
          <m:sub>
            <m:r>
              <w:rPr>
                <w:rFonts w:ascii="Cambria Math" w:hAnsi="Cambria Math" w:cs="Arial"/>
                <w:sz w:val="22"/>
                <w:szCs w:val="18"/>
                <w:lang w:val="es-MX"/>
              </w:rPr>
              <m:t>RD</m:t>
            </m:r>
          </m:sub>
        </m:sSub>
        <m:r>
          <w:rPr>
            <w:rFonts w:ascii="Cambria Math" w:hAnsi="Cambria Math" w:cs="Arial"/>
            <w:sz w:val="22"/>
            <w:szCs w:val="18"/>
            <w:lang w:val="es-MX"/>
          </w:rPr>
          <m:t>=</m:t>
        </m:r>
        <m:nary>
          <m:naryPr>
            <m:chr m:val="∑"/>
            <m:subHide m:val="1"/>
            <m:supHide m:val="1"/>
            <m:ctrlPr>
              <w:rPr>
                <w:rFonts w:ascii="Cambria Math" w:hAnsi="Cambria Math" w:cs="Arial"/>
                <w:bCs/>
                <w:i/>
                <w:iCs/>
                <w:sz w:val="22"/>
                <w:szCs w:val="18"/>
                <w:lang w:val="es-MX"/>
              </w:rPr>
            </m:ctrlPr>
          </m:naryPr>
          <m:sub/>
          <m:sup/>
          <m:e>
            <m:r>
              <w:rPr>
                <w:rFonts w:ascii="Cambria Math" w:hAnsi="Cambria Math" w:cs="Arial"/>
                <w:sz w:val="22"/>
                <w:szCs w:val="18"/>
                <w:lang w:val="es-MX"/>
              </w:rPr>
              <m:t>RD×Po</m:t>
            </m:r>
            <m:sSub>
              <m:sSubPr>
                <m:ctrlPr>
                  <w:rPr>
                    <w:rFonts w:ascii="Cambria Math" w:hAnsi="Cambria Math" w:cs="Arial"/>
                    <w:bCs/>
                    <w:i/>
                    <w:iCs/>
                    <w:sz w:val="22"/>
                    <w:szCs w:val="18"/>
                    <w:lang w:val="es-MX"/>
                  </w:rPr>
                </m:ctrlPr>
              </m:sSubPr>
              <m:e>
                <m:r>
                  <w:rPr>
                    <w:rFonts w:ascii="Cambria Math" w:hAnsi="Cambria Math" w:cs="Arial"/>
                    <w:sz w:val="22"/>
                    <w:szCs w:val="18"/>
                    <w:lang w:val="es-MX"/>
                  </w:rPr>
                  <m:t>f</m:t>
                </m:r>
              </m:e>
              <m:sub>
                <m:r>
                  <w:rPr>
                    <w:rFonts w:ascii="Cambria Math" w:hAnsi="Cambria Math" w:cs="Arial"/>
                    <w:sz w:val="22"/>
                    <w:szCs w:val="18"/>
                    <w:lang w:val="es-MX"/>
                  </w:rPr>
                  <m:t>RD</m:t>
                </m:r>
              </m:sub>
            </m:sSub>
          </m:e>
        </m:nary>
      </m:oMath>
    </w:p>
    <w:p w14:paraId="0F4B897E" w14:textId="3B1683AC" w:rsidR="006E25CE" w:rsidRPr="00A33A44" w:rsidRDefault="006E25CE" w:rsidP="00A33A44">
      <w:pPr>
        <w:spacing w:before="240" w:after="240"/>
        <w:ind w:left="1065" w:right="51"/>
        <w:rPr>
          <w:rFonts w:cs="Arial"/>
          <w:lang w:val="es-ES"/>
        </w:rPr>
      </w:pPr>
      <w:r w:rsidRPr="00A33A44">
        <w:rPr>
          <w:rFonts w:cs="Arial"/>
          <w:lang w:val="es-ES"/>
        </w:rPr>
        <w:t xml:space="preserve">Como se dijo previamente las </w:t>
      </w:r>
      <w:r w:rsidR="00A33A44" w:rsidRPr="00A33A44">
        <w:rPr>
          <w:rFonts w:cs="Arial"/>
          <w:lang w:val="es-ES"/>
        </w:rPr>
        <w:t>ofertas se aceptarían considerando que:</w:t>
      </w:r>
    </w:p>
    <w:p w14:paraId="1F4B0CA8" w14:textId="60DD714F" w:rsidR="00C417F2" w:rsidRPr="00A33A44" w:rsidRDefault="00A33A44" w:rsidP="00A33A44">
      <w:pPr>
        <w:ind w:left="1416"/>
        <w:rPr>
          <w:rFonts w:cs="Arial"/>
          <w:bCs/>
          <w:lang w:val="es-CO"/>
        </w:rPr>
      </w:pPr>
      <m:oMathPara>
        <m:oMathParaPr>
          <m:jc m:val="centerGroup"/>
        </m:oMathParaPr>
        <m:oMath>
          <m:r>
            <w:rPr>
              <w:rFonts w:ascii="Cambria Math" w:hAnsi="Cambria Math" w:cs="Arial"/>
              <w:lang w:val="es-MX"/>
            </w:rPr>
            <m:t>Beneficio&gt;Cost</m:t>
          </m:r>
          <m:sSub>
            <m:sSubPr>
              <m:ctrlPr>
                <w:rPr>
                  <w:rFonts w:ascii="Cambria Math" w:hAnsi="Cambria Math" w:cs="Arial"/>
                  <w:bCs/>
                  <w:i/>
                  <w:iCs/>
                  <w:lang w:val="es-MX"/>
                </w:rPr>
              </m:ctrlPr>
            </m:sSubPr>
            <m:e>
              <m:r>
                <w:rPr>
                  <w:rFonts w:ascii="Cambria Math" w:hAnsi="Cambria Math" w:cs="Arial"/>
                  <w:lang w:val="es-MX"/>
                </w:rPr>
                <m:t>o</m:t>
              </m:r>
            </m:e>
            <m:sub>
              <m:r>
                <w:rPr>
                  <w:rFonts w:ascii="Cambria Math" w:hAnsi="Cambria Math" w:cs="Arial"/>
                  <w:lang w:val="es-MX"/>
                </w:rPr>
                <m:t>RD</m:t>
              </m:r>
            </m:sub>
          </m:sSub>
        </m:oMath>
      </m:oMathPara>
    </w:p>
    <w:p w14:paraId="271A61AC" w14:textId="4C30EEC8" w:rsidR="00BD0901" w:rsidRPr="00A33A44" w:rsidRDefault="00A33A44" w:rsidP="00307088">
      <w:pPr>
        <w:pStyle w:val="Prrafodelista"/>
        <w:numPr>
          <w:ilvl w:val="0"/>
          <w:numId w:val="26"/>
        </w:numPr>
        <w:spacing w:before="240" w:after="240"/>
        <w:ind w:right="51"/>
        <w:rPr>
          <w:rFonts w:cs="Arial"/>
          <w:lang w:val="es-ES"/>
        </w:rPr>
      </w:pPr>
      <w:r w:rsidRPr="00A33A44">
        <w:rPr>
          <w:rFonts w:cs="Arial"/>
          <w:lang w:val="es-ES"/>
        </w:rPr>
        <w:t>Para agilizar el proceso de implementación, l</w:t>
      </w:r>
      <w:r w:rsidR="00BD0901" w:rsidRPr="00A33A44">
        <w:rPr>
          <w:rFonts w:cs="Arial"/>
          <w:lang w:val="es-ES"/>
        </w:rPr>
        <w:t>as ofertas de RD aceptadas se considerarán como una menor demanda en todos los despachos</w:t>
      </w:r>
      <w:r w:rsidRPr="00A33A44">
        <w:rPr>
          <w:rFonts w:cs="Arial"/>
          <w:lang w:val="es-ES"/>
        </w:rPr>
        <w:t xml:space="preserve"> subsiguientes y no se </w:t>
      </w:r>
      <w:r w:rsidR="00BD0901" w:rsidRPr="00A33A44">
        <w:rPr>
          <w:rFonts w:cs="Arial"/>
          <w:lang w:val="es-ES"/>
        </w:rPr>
        <w:t>considerarán redespachos de RD.</w:t>
      </w:r>
    </w:p>
    <w:p w14:paraId="3A21C473" w14:textId="77777777" w:rsidR="00BD0901" w:rsidRPr="00BD0901" w:rsidRDefault="00BD0901" w:rsidP="00A33A44">
      <w:pPr>
        <w:pStyle w:val="Prrafodelista"/>
        <w:numPr>
          <w:ilvl w:val="0"/>
          <w:numId w:val="26"/>
        </w:numPr>
        <w:spacing w:before="240" w:after="240"/>
        <w:ind w:right="51"/>
        <w:rPr>
          <w:rFonts w:cs="Arial"/>
          <w:lang w:val="es-ES"/>
        </w:rPr>
      </w:pPr>
      <w:r w:rsidRPr="00BD0901">
        <w:rPr>
          <w:rFonts w:cs="Arial"/>
          <w:lang w:val="es-ES"/>
        </w:rPr>
        <w:lastRenderedPageBreak/>
        <w:t xml:space="preserve">Durante la operación real, la </w:t>
      </w:r>
      <w:proofErr w:type="gramStart"/>
      <w:r w:rsidRPr="00BD0901">
        <w:rPr>
          <w:rFonts w:cs="Arial"/>
          <w:lang w:val="es-ES"/>
        </w:rPr>
        <w:t>RD despachada</w:t>
      </w:r>
      <w:proofErr w:type="gramEnd"/>
      <w:r w:rsidRPr="00BD0901">
        <w:rPr>
          <w:rFonts w:cs="Arial"/>
          <w:lang w:val="es-ES"/>
        </w:rPr>
        <w:t xml:space="preserve"> debe realizar la reducción de energía comprometida.</w:t>
      </w:r>
    </w:p>
    <w:p w14:paraId="3C7A35C3" w14:textId="16D8C201" w:rsidR="00BD0901" w:rsidRPr="00BD0901" w:rsidRDefault="00BD0901" w:rsidP="00A33A44">
      <w:pPr>
        <w:pStyle w:val="Prrafodelista"/>
        <w:numPr>
          <w:ilvl w:val="0"/>
          <w:numId w:val="26"/>
        </w:numPr>
        <w:spacing w:before="240" w:after="240"/>
        <w:ind w:right="51"/>
        <w:rPr>
          <w:rFonts w:cs="Arial"/>
          <w:lang w:val="es-ES"/>
        </w:rPr>
      </w:pPr>
      <w:r w:rsidRPr="00BD0901">
        <w:rPr>
          <w:rFonts w:cs="Arial"/>
          <w:lang w:val="es-ES"/>
        </w:rPr>
        <w:t>La verificación se realiza mediante la lectura horaria reportada al ASIC y la línea base de consumo</w:t>
      </w:r>
      <w:r w:rsidR="00A33A44">
        <w:rPr>
          <w:rFonts w:cs="Arial"/>
          <w:lang w:val="es-ES"/>
        </w:rPr>
        <w:t xml:space="preserve"> </w:t>
      </w:r>
      <w:r w:rsidR="00891440">
        <w:rPr>
          <w:rFonts w:cs="Arial"/>
          <w:lang w:val="es-ES"/>
        </w:rPr>
        <w:t>calculada como se indica en el anexo 1 de la Resolución CREG 101 019 de 2022</w:t>
      </w:r>
      <w:r w:rsidRPr="00BD0901">
        <w:rPr>
          <w:rFonts w:cs="Arial"/>
          <w:lang w:val="es-ES"/>
        </w:rPr>
        <w:t>.</w:t>
      </w:r>
    </w:p>
    <w:p w14:paraId="30D65890" w14:textId="42B5473D" w:rsidR="00C417F2" w:rsidRDefault="00D63A0B" w:rsidP="00E37FD0">
      <w:pPr>
        <w:pStyle w:val="Ttulo1"/>
        <w:numPr>
          <w:ilvl w:val="1"/>
          <w:numId w:val="21"/>
        </w:numPr>
        <w:spacing w:before="240"/>
        <w:rPr>
          <w:rFonts w:cs="Arial"/>
          <w:sz w:val="22"/>
        </w:rPr>
      </w:pPr>
      <w:bookmarkStart w:id="13" w:name="_Toc164364476"/>
      <w:r w:rsidRPr="00E37FD0">
        <w:rPr>
          <w:rFonts w:cs="Arial"/>
          <w:sz w:val="22"/>
        </w:rPr>
        <w:t>Aspectos comerciales, de liquidación y traslado de costos</w:t>
      </w:r>
      <w:bookmarkEnd w:id="13"/>
    </w:p>
    <w:p w14:paraId="2D6AF9F8" w14:textId="2564AFA3" w:rsidR="00A94B37" w:rsidRPr="00A94B37" w:rsidRDefault="00A94B37" w:rsidP="00A94B37">
      <w:pPr>
        <w:spacing w:before="240" w:after="240"/>
        <w:ind w:right="51"/>
        <w:rPr>
          <w:rFonts w:cs="Arial"/>
        </w:rPr>
      </w:pPr>
      <w:r w:rsidRPr="00A94B37">
        <w:rPr>
          <w:rFonts w:cs="Arial"/>
        </w:rPr>
        <w:t>En cuanto a los aspectos comerciales, de liquidación y traslado de costos, se consideran los siguientes elementos:</w:t>
      </w:r>
    </w:p>
    <w:p w14:paraId="6DCF770F" w14:textId="21C81E90" w:rsidR="004C600F" w:rsidRPr="00B8041A" w:rsidRDefault="00B8041A" w:rsidP="00857E2E">
      <w:pPr>
        <w:pStyle w:val="Prrafodelista"/>
        <w:numPr>
          <w:ilvl w:val="0"/>
          <w:numId w:val="27"/>
        </w:numPr>
        <w:spacing w:before="240" w:after="240"/>
        <w:ind w:right="51"/>
        <w:rPr>
          <w:rFonts w:cs="Arial"/>
          <w:lang w:val="es-ES"/>
        </w:rPr>
      </w:pPr>
      <w:r w:rsidRPr="00B8041A">
        <w:rPr>
          <w:rFonts w:cs="Arial"/>
          <w:lang w:val="es-ES"/>
        </w:rPr>
        <w:t xml:space="preserve">Los usuarios son representados por un </w:t>
      </w:r>
      <w:r w:rsidR="004C600F" w:rsidRPr="00B8041A">
        <w:rPr>
          <w:rFonts w:cs="Arial"/>
          <w:lang w:val="es-ES"/>
        </w:rPr>
        <w:t>comercializador</w:t>
      </w:r>
      <w:r w:rsidRPr="00B8041A">
        <w:rPr>
          <w:rFonts w:cs="Arial"/>
          <w:lang w:val="es-ES"/>
        </w:rPr>
        <w:t xml:space="preserve">. </w:t>
      </w:r>
      <w:r>
        <w:rPr>
          <w:rFonts w:cs="Arial"/>
          <w:lang w:val="es-ES"/>
        </w:rPr>
        <w:t>Los costos de la representación corresponden a una n</w:t>
      </w:r>
      <w:r w:rsidR="004C600F" w:rsidRPr="00B8041A">
        <w:rPr>
          <w:rFonts w:cs="Arial"/>
          <w:lang w:val="es-ES"/>
        </w:rPr>
        <w:t xml:space="preserve">egociación de voluntad privada entre </w:t>
      </w:r>
      <w:r>
        <w:rPr>
          <w:rFonts w:cs="Arial"/>
          <w:lang w:val="es-ES"/>
        </w:rPr>
        <w:t>estos</w:t>
      </w:r>
      <w:r w:rsidR="004C600F" w:rsidRPr="00B8041A">
        <w:rPr>
          <w:rFonts w:cs="Arial"/>
          <w:lang w:val="es-ES"/>
        </w:rPr>
        <w:t>.</w:t>
      </w:r>
    </w:p>
    <w:p w14:paraId="4B177CC0" w14:textId="44363EB1" w:rsidR="004C600F" w:rsidRPr="00891440" w:rsidRDefault="004C600F" w:rsidP="00891440">
      <w:pPr>
        <w:pStyle w:val="Prrafodelista"/>
        <w:numPr>
          <w:ilvl w:val="0"/>
          <w:numId w:val="27"/>
        </w:numPr>
        <w:spacing w:before="240" w:after="240"/>
        <w:ind w:right="51"/>
        <w:rPr>
          <w:rFonts w:cs="Arial"/>
          <w:lang w:val="es-ES"/>
        </w:rPr>
      </w:pPr>
      <w:r w:rsidRPr="00891440">
        <w:rPr>
          <w:rFonts w:cs="Arial"/>
          <w:lang w:val="es-ES"/>
        </w:rPr>
        <w:t>Dos días después de la operación se verifica la reducción de energía y se liquida la remuneración</w:t>
      </w:r>
      <w:r w:rsidR="0049373D">
        <w:rPr>
          <w:rFonts w:cs="Arial"/>
          <w:lang w:val="es-ES"/>
        </w:rPr>
        <w:t>.</w:t>
      </w:r>
    </w:p>
    <w:p w14:paraId="5F19A6CB" w14:textId="18B7E07A" w:rsidR="004C600F" w:rsidRPr="00891440" w:rsidRDefault="004C600F" w:rsidP="00891440">
      <w:pPr>
        <w:pStyle w:val="Prrafodelista"/>
        <w:numPr>
          <w:ilvl w:val="0"/>
          <w:numId w:val="27"/>
        </w:numPr>
        <w:spacing w:before="240" w:after="240"/>
        <w:ind w:right="51"/>
        <w:rPr>
          <w:rFonts w:cs="Arial"/>
          <w:lang w:val="es-ES"/>
        </w:rPr>
      </w:pPr>
      <w:r w:rsidRPr="00891440">
        <w:rPr>
          <w:rFonts w:cs="Arial"/>
          <w:lang w:val="es-ES"/>
        </w:rPr>
        <w:t xml:space="preserve">En la factura de fin de mes del mercado, el ASIC reconoce el pago a quien representa </w:t>
      </w:r>
      <w:r w:rsidR="0049373D">
        <w:rPr>
          <w:rFonts w:cs="Arial"/>
          <w:lang w:val="es-ES"/>
        </w:rPr>
        <w:t xml:space="preserve">al usuario </w:t>
      </w:r>
      <w:r w:rsidRPr="00891440">
        <w:rPr>
          <w:rFonts w:cs="Arial"/>
          <w:lang w:val="es-ES"/>
        </w:rPr>
        <w:t>incluyendo los incentivos ante incumplimientos.</w:t>
      </w:r>
    </w:p>
    <w:p w14:paraId="762099CD" w14:textId="77777777" w:rsidR="004C600F" w:rsidRPr="00891440" w:rsidRDefault="004C600F" w:rsidP="00891440">
      <w:pPr>
        <w:pStyle w:val="Prrafodelista"/>
        <w:numPr>
          <w:ilvl w:val="0"/>
          <w:numId w:val="27"/>
        </w:numPr>
        <w:spacing w:before="240" w:after="240"/>
        <w:ind w:right="51"/>
        <w:rPr>
          <w:rFonts w:cs="Arial"/>
          <w:lang w:val="es-ES"/>
        </w:rPr>
      </w:pPr>
      <w:r w:rsidRPr="00891440">
        <w:rPr>
          <w:rFonts w:cs="Arial"/>
          <w:lang w:val="es-ES"/>
        </w:rPr>
        <w:t>El costo del programa RD se incluye como un valor adicional a trasladar al componente de restricciones del CU asignado a prorrata de la demanda comercial.</w:t>
      </w:r>
    </w:p>
    <w:p w14:paraId="549F52C5" w14:textId="57D06750" w:rsidR="00D63A0B" w:rsidRPr="00E37FD0" w:rsidRDefault="0097509A" w:rsidP="00E37FD0">
      <w:pPr>
        <w:pStyle w:val="Ttulo1"/>
        <w:numPr>
          <w:ilvl w:val="1"/>
          <w:numId w:val="21"/>
        </w:numPr>
        <w:spacing w:before="240"/>
        <w:rPr>
          <w:rFonts w:cs="Arial"/>
          <w:sz w:val="22"/>
        </w:rPr>
      </w:pPr>
      <w:bookmarkStart w:id="14" w:name="_Toc164364477"/>
      <w:r w:rsidRPr="00E37FD0">
        <w:rPr>
          <w:rFonts w:cs="Arial"/>
          <w:sz w:val="22"/>
        </w:rPr>
        <w:t>Verificación</w:t>
      </w:r>
      <w:bookmarkEnd w:id="14"/>
    </w:p>
    <w:p w14:paraId="4350577C" w14:textId="543DE9DD" w:rsidR="00817929" w:rsidRPr="00817929" w:rsidRDefault="00817929" w:rsidP="00817929">
      <w:pPr>
        <w:spacing w:before="240" w:after="240"/>
        <w:ind w:right="51"/>
        <w:rPr>
          <w:rFonts w:cs="Arial"/>
        </w:rPr>
      </w:pPr>
      <w:r>
        <w:rPr>
          <w:rFonts w:cs="Arial"/>
        </w:rPr>
        <w:t>Para la verificación de las reducciones ofertadas se empleará lo dispuesto en el anexo 2 de la Resolución CREG 101 019 de 2022 y los siguientes aspectos</w:t>
      </w:r>
      <w:r w:rsidRPr="00817929">
        <w:rPr>
          <w:rFonts w:cs="Arial"/>
        </w:rPr>
        <w:t>:</w:t>
      </w:r>
    </w:p>
    <w:p w14:paraId="0EB1085D" w14:textId="77777777" w:rsidR="004C600F" w:rsidRPr="00817929" w:rsidRDefault="004C600F" w:rsidP="00817929">
      <w:pPr>
        <w:pStyle w:val="Prrafodelista"/>
        <w:numPr>
          <w:ilvl w:val="0"/>
          <w:numId w:val="28"/>
        </w:numPr>
        <w:spacing w:before="240" w:after="240"/>
        <w:ind w:right="51"/>
        <w:rPr>
          <w:rFonts w:cs="Arial"/>
          <w:lang w:val="es-ES"/>
        </w:rPr>
      </w:pPr>
      <w:r w:rsidRPr="00817929">
        <w:rPr>
          <w:rFonts w:cs="Arial"/>
          <w:lang w:val="es-ES"/>
        </w:rPr>
        <w:t>La cantidad de energía reducida es determinada por el ASIC, dos días después de la operación, como la diferencia entre la línea base de consumo y el valor registrado en el medidor horario. La validación se realizará en cantidades diarias.</w:t>
      </w:r>
    </w:p>
    <w:p w14:paraId="389A9B72" w14:textId="77777777" w:rsidR="004C600F" w:rsidRPr="00817929" w:rsidRDefault="004C600F" w:rsidP="00817929">
      <w:pPr>
        <w:pStyle w:val="Prrafodelista"/>
        <w:numPr>
          <w:ilvl w:val="0"/>
          <w:numId w:val="28"/>
        </w:numPr>
        <w:spacing w:before="240" w:after="240"/>
        <w:ind w:right="51"/>
        <w:rPr>
          <w:rFonts w:cs="Arial"/>
          <w:lang w:val="es-ES"/>
        </w:rPr>
      </w:pPr>
      <w:r w:rsidRPr="00817929">
        <w:rPr>
          <w:rFonts w:cs="Arial"/>
          <w:lang w:val="es-ES"/>
        </w:rPr>
        <w:t>Ante una diferencia entre la cantidad ofertada y la cantidad verificada se tiene:</w:t>
      </w:r>
    </w:p>
    <w:p w14:paraId="1E4A3F14" w14:textId="77777777" w:rsidR="004C600F" w:rsidRPr="004C600F" w:rsidRDefault="004C600F" w:rsidP="00C8136E">
      <w:pPr>
        <w:numPr>
          <w:ilvl w:val="2"/>
          <w:numId w:val="29"/>
        </w:numPr>
        <w:tabs>
          <w:tab w:val="clear" w:pos="2160"/>
        </w:tabs>
        <w:spacing w:before="120" w:after="120"/>
        <w:ind w:left="1417" w:hanging="357"/>
        <w:rPr>
          <w:rFonts w:cs="Arial"/>
          <w:lang w:val="es-CO"/>
        </w:rPr>
      </w:pPr>
      <w:r w:rsidRPr="004C600F">
        <w:rPr>
          <w:rFonts w:cs="Arial"/>
          <w:lang w:val="es-CO"/>
        </w:rPr>
        <w:t>La remuneración es calculada como el precio ofertado por la cantidad verificada.</w:t>
      </w:r>
    </w:p>
    <w:p w14:paraId="2162B3DD" w14:textId="77777777" w:rsidR="004C600F" w:rsidRPr="004C600F" w:rsidRDefault="004C600F" w:rsidP="00C8136E">
      <w:pPr>
        <w:numPr>
          <w:ilvl w:val="2"/>
          <w:numId w:val="29"/>
        </w:numPr>
        <w:tabs>
          <w:tab w:val="clear" w:pos="2160"/>
        </w:tabs>
        <w:spacing w:before="120" w:after="120"/>
        <w:ind w:left="1417" w:hanging="357"/>
        <w:rPr>
          <w:rFonts w:cs="Arial"/>
          <w:lang w:val="es-CO"/>
        </w:rPr>
      </w:pPr>
      <w:r w:rsidRPr="004C600F">
        <w:rPr>
          <w:rFonts w:cs="Arial"/>
          <w:lang w:val="es-CO"/>
        </w:rPr>
        <w:t>En caso de desviaciones se cobrará la diferencia entre la cantidades, oferta y verificada, multiplicada por la diferencia entre el precio promedio día de bolsa inicial y la oferta.</w:t>
      </w:r>
    </w:p>
    <w:p w14:paraId="2FE52418" w14:textId="67AF5110" w:rsidR="004C600F" w:rsidRPr="00817929" w:rsidRDefault="004C600F" w:rsidP="00817929">
      <w:pPr>
        <w:pStyle w:val="Prrafodelista"/>
        <w:numPr>
          <w:ilvl w:val="0"/>
          <w:numId w:val="28"/>
        </w:numPr>
        <w:spacing w:before="240" w:after="240"/>
        <w:ind w:right="51"/>
        <w:rPr>
          <w:rFonts w:cs="Arial"/>
          <w:lang w:val="es-ES"/>
        </w:rPr>
      </w:pPr>
      <w:r w:rsidRPr="00817929">
        <w:rPr>
          <w:rFonts w:cs="Arial"/>
          <w:lang w:val="es-ES"/>
        </w:rPr>
        <w:lastRenderedPageBreak/>
        <w:t>El incentivo</w:t>
      </w:r>
      <w:r w:rsidR="00817929" w:rsidRPr="00817929">
        <w:rPr>
          <w:rFonts w:cs="Arial"/>
          <w:lang w:val="es-ES"/>
        </w:rPr>
        <w:t xml:space="preserve"> </w:t>
      </w:r>
      <w:r w:rsidR="00817929">
        <w:rPr>
          <w:rFonts w:cs="Arial"/>
          <w:lang w:val="es-ES"/>
        </w:rPr>
        <w:t>a</w:t>
      </w:r>
      <w:r w:rsidRPr="00817929">
        <w:rPr>
          <w:rFonts w:cs="Arial"/>
          <w:lang w:val="es-ES"/>
        </w:rPr>
        <w:t xml:space="preserve">nte desviaciones de desconexión </w:t>
      </w:r>
      <w:r w:rsidR="003923BB">
        <w:rPr>
          <w:rFonts w:cs="Arial"/>
          <w:lang w:val="es-ES"/>
        </w:rPr>
        <w:t xml:space="preserve">busca mitigar el efecto </w:t>
      </w:r>
      <w:r w:rsidR="00A91A40">
        <w:rPr>
          <w:rFonts w:cs="Arial"/>
          <w:lang w:val="es-ES"/>
        </w:rPr>
        <w:t>del incumplimiento de la desconexi</w:t>
      </w:r>
      <w:r w:rsidR="00A94DF2">
        <w:rPr>
          <w:rFonts w:cs="Arial"/>
          <w:lang w:val="es-ES"/>
        </w:rPr>
        <w:t>ó</w:t>
      </w:r>
      <w:r w:rsidR="00A91A40">
        <w:rPr>
          <w:rFonts w:cs="Arial"/>
          <w:lang w:val="es-ES"/>
        </w:rPr>
        <w:t xml:space="preserve">n </w:t>
      </w:r>
      <w:r w:rsidR="00A94DF2">
        <w:rPr>
          <w:rFonts w:cs="Arial"/>
          <w:lang w:val="es-ES"/>
        </w:rPr>
        <w:t xml:space="preserve">sobre </w:t>
      </w:r>
      <w:proofErr w:type="gramStart"/>
      <w:r w:rsidR="00A94DF2">
        <w:rPr>
          <w:rFonts w:cs="Arial"/>
          <w:lang w:val="es-ES"/>
        </w:rPr>
        <w:t xml:space="preserve">las </w:t>
      </w:r>
      <w:r w:rsidRPr="00817929">
        <w:rPr>
          <w:rFonts w:cs="Arial"/>
          <w:lang w:val="es-ES"/>
        </w:rPr>
        <w:t>desviación</w:t>
      </w:r>
      <w:proofErr w:type="gramEnd"/>
      <w:r w:rsidRPr="00817929">
        <w:rPr>
          <w:rFonts w:cs="Arial"/>
          <w:lang w:val="es-ES"/>
        </w:rPr>
        <w:t xml:space="preserve"> de generación </w:t>
      </w:r>
      <w:r w:rsidR="00A94DF2">
        <w:rPr>
          <w:rFonts w:cs="Arial"/>
          <w:lang w:val="es-ES"/>
        </w:rPr>
        <w:t xml:space="preserve">que se necesitaría en el sistema. </w:t>
      </w:r>
    </w:p>
    <w:p w14:paraId="78F3941B" w14:textId="192BC0FA" w:rsidR="004C600F" w:rsidRPr="00817929" w:rsidRDefault="002540D0" w:rsidP="00817929">
      <w:pPr>
        <w:pStyle w:val="Ttulo1"/>
        <w:numPr>
          <w:ilvl w:val="1"/>
          <w:numId w:val="21"/>
        </w:numPr>
        <w:spacing w:before="240"/>
        <w:rPr>
          <w:rFonts w:cs="Arial"/>
          <w:sz w:val="22"/>
        </w:rPr>
      </w:pPr>
      <w:bookmarkStart w:id="15" w:name="_Toc164364478"/>
      <w:r w:rsidRPr="00817929">
        <w:rPr>
          <w:rFonts w:cs="Arial"/>
          <w:sz w:val="22"/>
        </w:rPr>
        <w:t>Indicadores</w:t>
      </w:r>
      <w:bookmarkEnd w:id="15"/>
    </w:p>
    <w:p w14:paraId="221E0671" w14:textId="57CB6002" w:rsidR="004C600F" w:rsidRDefault="00A94DF2" w:rsidP="00A94DF2">
      <w:pPr>
        <w:rPr>
          <w:rFonts w:cs="Arial"/>
          <w:lang w:val="es-CO"/>
        </w:rPr>
      </w:pPr>
      <w:r>
        <w:rPr>
          <w:rFonts w:cs="Arial"/>
          <w:lang w:val="es-CO"/>
        </w:rPr>
        <w:t xml:space="preserve">La propuesta considerar la necesidad de establecer </w:t>
      </w:r>
      <w:proofErr w:type="gramStart"/>
      <w:r>
        <w:rPr>
          <w:rFonts w:cs="Arial"/>
          <w:lang w:val="es-CO"/>
        </w:rPr>
        <w:t xml:space="preserve">un </w:t>
      </w:r>
      <w:r w:rsidR="009965BD" w:rsidRPr="009965BD">
        <w:rPr>
          <w:rFonts w:cs="Arial"/>
          <w:lang w:val="es-CO"/>
        </w:rPr>
        <w:t>una metodología cuantitativa</w:t>
      </w:r>
      <w:proofErr w:type="gramEnd"/>
      <w:r w:rsidR="009965BD" w:rsidRPr="009965BD">
        <w:rPr>
          <w:rFonts w:cs="Arial"/>
          <w:lang w:val="es-CO"/>
        </w:rPr>
        <w:t xml:space="preserve"> que permita evaluar cantidades, beneficios y costos del </w:t>
      </w:r>
      <w:r>
        <w:rPr>
          <w:rFonts w:cs="Arial"/>
          <w:lang w:val="es-CO"/>
        </w:rPr>
        <w:t xml:space="preserve">mecanismo </w:t>
      </w:r>
      <w:r w:rsidR="009965BD" w:rsidRPr="009965BD">
        <w:rPr>
          <w:rFonts w:cs="Arial"/>
          <w:lang w:val="es-CO"/>
        </w:rPr>
        <w:t>en la bolsa de energía del SIN.</w:t>
      </w:r>
      <w:r>
        <w:rPr>
          <w:rFonts w:cs="Arial"/>
          <w:lang w:val="es-CO"/>
        </w:rPr>
        <w:t xml:space="preserve"> </w:t>
      </w:r>
      <w:proofErr w:type="gramStart"/>
      <w:r>
        <w:rPr>
          <w:rFonts w:cs="Arial"/>
          <w:lang w:val="es-CO"/>
        </w:rPr>
        <w:t>Los aspectos a considerar</w:t>
      </w:r>
      <w:proofErr w:type="gramEnd"/>
      <w:r>
        <w:rPr>
          <w:rFonts w:cs="Arial"/>
          <w:lang w:val="es-CO"/>
        </w:rPr>
        <w:t xml:space="preserve"> son entre otros:</w:t>
      </w:r>
    </w:p>
    <w:p w14:paraId="6900E9F2" w14:textId="77777777" w:rsidR="009965BD" w:rsidRPr="009965BD" w:rsidRDefault="009965BD" w:rsidP="00A94DF2">
      <w:pPr>
        <w:numPr>
          <w:ilvl w:val="2"/>
          <w:numId w:val="29"/>
        </w:numPr>
        <w:tabs>
          <w:tab w:val="clear" w:pos="2160"/>
        </w:tabs>
        <w:spacing w:before="120" w:after="120"/>
        <w:ind w:left="1417" w:hanging="357"/>
        <w:rPr>
          <w:rFonts w:cs="Arial"/>
          <w:lang w:val="es-CO"/>
        </w:rPr>
      </w:pPr>
      <w:r w:rsidRPr="009965BD">
        <w:rPr>
          <w:rFonts w:cs="Arial"/>
          <w:lang w:val="es-CO"/>
        </w:rPr>
        <w:t>Evaluar el precio de bolsa diario y horario sin y con el despacho de la RD</w:t>
      </w:r>
    </w:p>
    <w:p w14:paraId="631BC599" w14:textId="77777777" w:rsidR="009965BD" w:rsidRPr="009965BD" w:rsidRDefault="009965BD" w:rsidP="00A94DF2">
      <w:pPr>
        <w:numPr>
          <w:ilvl w:val="2"/>
          <w:numId w:val="29"/>
        </w:numPr>
        <w:tabs>
          <w:tab w:val="clear" w:pos="2160"/>
        </w:tabs>
        <w:spacing w:before="120" w:after="120"/>
        <w:ind w:left="1417" w:hanging="357"/>
        <w:rPr>
          <w:rFonts w:cs="Arial"/>
          <w:lang w:val="es-CO"/>
        </w:rPr>
      </w:pPr>
      <w:r w:rsidRPr="009965BD">
        <w:rPr>
          <w:rFonts w:cs="Arial"/>
          <w:lang w:val="es-CO"/>
        </w:rPr>
        <w:t>Cuánto dinero se ahorró en la bolsa por el despacho de RD</w:t>
      </w:r>
    </w:p>
    <w:p w14:paraId="3B7872DF" w14:textId="77777777" w:rsidR="009965BD" w:rsidRPr="009965BD" w:rsidRDefault="009965BD" w:rsidP="00A94DF2">
      <w:pPr>
        <w:numPr>
          <w:ilvl w:val="2"/>
          <w:numId w:val="29"/>
        </w:numPr>
        <w:tabs>
          <w:tab w:val="clear" w:pos="2160"/>
        </w:tabs>
        <w:spacing w:before="120" w:after="120"/>
        <w:ind w:left="1417" w:hanging="357"/>
        <w:rPr>
          <w:rFonts w:cs="Arial"/>
          <w:lang w:val="es-CO"/>
        </w:rPr>
      </w:pPr>
      <w:r w:rsidRPr="009965BD">
        <w:rPr>
          <w:rFonts w:cs="Arial"/>
          <w:lang w:val="es-CO"/>
        </w:rPr>
        <w:t xml:space="preserve">Numero ofertas presentadas y energía equivalente </w:t>
      </w:r>
    </w:p>
    <w:p w14:paraId="16DBAB42" w14:textId="77777777" w:rsidR="009965BD" w:rsidRPr="009965BD" w:rsidRDefault="009965BD" w:rsidP="00A94DF2">
      <w:pPr>
        <w:numPr>
          <w:ilvl w:val="2"/>
          <w:numId w:val="29"/>
        </w:numPr>
        <w:tabs>
          <w:tab w:val="clear" w:pos="2160"/>
        </w:tabs>
        <w:spacing w:before="120" w:after="120"/>
        <w:ind w:left="1417" w:hanging="357"/>
        <w:rPr>
          <w:rFonts w:cs="Arial"/>
          <w:lang w:val="es-CO"/>
        </w:rPr>
      </w:pPr>
      <w:r w:rsidRPr="009965BD">
        <w:rPr>
          <w:rFonts w:cs="Arial"/>
          <w:lang w:val="es-CO"/>
        </w:rPr>
        <w:t>Numero ofertas despachadas y energía equivalente</w:t>
      </w:r>
    </w:p>
    <w:p w14:paraId="0445B914" w14:textId="77777777" w:rsidR="009965BD" w:rsidRPr="009965BD" w:rsidRDefault="009965BD" w:rsidP="00A94DF2">
      <w:pPr>
        <w:numPr>
          <w:ilvl w:val="2"/>
          <w:numId w:val="29"/>
        </w:numPr>
        <w:tabs>
          <w:tab w:val="clear" w:pos="2160"/>
        </w:tabs>
        <w:spacing w:before="120" w:after="120"/>
        <w:ind w:left="1417" w:hanging="357"/>
        <w:rPr>
          <w:rFonts w:cs="Arial"/>
          <w:lang w:val="es-CO"/>
        </w:rPr>
      </w:pPr>
      <w:r w:rsidRPr="009965BD">
        <w:rPr>
          <w:rFonts w:cs="Arial"/>
          <w:lang w:val="es-CO"/>
        </w:rPr>
        <w:t>Precios promedio de oferta de RD</w:t>
      </w:r>
    </w:p>
    <w:p w14:paraId="5ED67744" w14:textId="01D9ED4A" w:rsidR="009965BD" w:rsidRDefault="009965BD" w:rsidP="00A94DF2">
      <w:pPr>
        <w:numPr>
          <w:ilvl w:val="2"/>
          <w:numId w:val="29"/>
        </w:numPr>
        <w:tabs>
          <w:tab w:val="clear" w:pos="2160"/>
        </w:tabs>
        <w:spacing w:before="120" w:after="120"/>
        <w:ind w:left="1417" w:hanging="357"/>
        <w:rPr>
          <w:rFonts w:cs="Arial"/>
          <w:lang w:val="es-CO"/>
        </w:rPr>
      </w:pPr>
      <w:r w:rsidRPr="732CD492">
        <w:rPr>
          <w:rFonts w:cs="Arial"/>
          <w:lang w:val="es-CO"/>
        </w:rPr>
        <w:t>Otras variables relevantes</w:t>
      </w:r>
    </w:p>
    <w:p w14:paraId="62B5B000" w14:textId="7F10DDD2" w:rsidR="732CD492" w:rsidRDefault="732CD492" w:rsidP="732CD492">
      <w:pPr>
        <w:rPr>
          <w:rFonts w:cs="Arial"/>
          <w:lang w:val="es-CO"/>
        </w:rPr>
      </w:pPr>
    </w:p>
    <w:p w14:paraId="496BBB9D" w14:textId="7C92111D" w:rsidR="00396CCA" w:rsidRDefault="00A94DF2" w:rsidP="009965BD">
      <w:pPr>
        <w:rPr>
          <w:rFonts w:cs="Arial"/>
          <w:lang w:val="es-CO"/>
        </w:rPr>
      </w:pPr>
      <w:r>
        <w:rPr>
          <w:rFonts w:cs="Arial"/>
          <w:lang w:val="es-CO"/>
        </w:rPr>
        <w:t>Para lo anterior, se propone que e</w:t>
      </w:r>
      <w:r w:rsidR="00396CCA" w:rsidRPr="732CD492">
        <w:rPr>
          <w:rFonts w:cs="Arial"/>
          <w:lang w:val="es-CO"/>
        </w:rPr>
        <w:t>l ASIC diseñ</w:t>
      </w:r>
      <w:r>
        <w:rPr>
          <w:rFonts w:cs="Arial"/>
          <w:lang w:val="es-CO"/>
        </w:rPr>
        <w:t>e</w:t>
      </w:r>
      <w:r w:rsidR="00396CCA" w:rsidRPr="732CD492">
        <w:rPr>
          <w:rFonts w:cs="Arial"/>
          <w:lang w:val="es-CO"/>
        </w:rPr>
        <w:t xml:space="preserve"> la metodología de cálculo, para que luego sea enviada al Comité de Expertos para su aprobación y publicación a través de Circular de la Dirección Ejecutiva</w:t>
      </w:r>
      <w:r w:rsidR="00AA3F82">
        <w:rPr>
          <w:rFonts w:cs="Arial"/>
          <w:lang w:val="es-CO"/>
        </w:rPr>
        <w:t>.</w:t>
      </w:r>
    </w:p>
    <w:p w14:paraId="56293BCC" w14:textId="111E2D63" w:rsidR="00796168" w:rsidRDefault="00796168" w:rsidP="00796168">
      <w:pPr>
        <w:pStyle w:val="Ttulo1"/>
        <w:numPr>
          <w:ilvl w:val="1"/>
          <w:numId w:val="21"/>
        </w:numPr>
        <w:spacing w:before="240"/>
        <w:rPr>
          <w:rFonts w:cs="Arial"/>
          <w:sz w:val="22"/>
        </w:rPr>
      </w:pPr>
      <w:bookmarkStart w:id="16" w:name="_Toc164364479"/>
      <w:r>
        <w:rPr>
          <w:rFonts w:cs="Arial"/>
          <w:sz w:val="22"/>
        </w:rPr>
        <w:t>Implementación</w:t>
      </w:r>
      <w:bookmarkEnd w:id="16"/>
    </w:p>
    <w:p w14:paraId="606D9F2D" w14:textId="17F49E68" w:rsidR="00796168" w:rsidRDefault="00796168" w:rsidP="00796168">
      <w:r>
        <w:t xml:space="preserve">Para la implementación del </w:t>
      </w:r>
      <w:r w:rsidR="00DE1107">
        <w:t>mecanismo</w:t>
      </w:r>
      <w:r>
        <w:t xml:space="preserve"> es necesario realizar los ajustes al procedimiento de predespacho ideal por parte del Centro Nacional de Despacho. Para ello se propone en el proyecto de regulaci</w:t>
      </w:r>
      <w:r w:rsidR="00086528">
        <w:t>ó</w:t>
      </w:r>
      <w:r>
        <w:t xml:space="preserve">n que </w:t>
      </w:r>
      <w:r w:rsidR="00086528">
        <w:t xml:space="preserve">el CND </w:t>
      </w:r>
      <w:r w:rsidR="006C49F8">
        <w:t xml:space="preserve">realice </w:t>
      </w:r>
      <w:r w:rsidR="0009426D">
        <w:t xml:space="preserve">el procedimiento, lo informe al Comité de Expertos para su revisión y aprobación. </w:t>
      </w:r>
    </w:p>
    <w:p w14:paraId="731F8F2B" w14:textId="09B5FD76" w:rsidR="0009426D" w:rsidRDefault="0009426D" w:rsidP="00796168"/>
    <w:p w14:paraId="35598C48" w14:textId="2BBE70C0" w:rsidR="0009426D" w:rsidRDefault="0009426D" w:rsidP="00796168">
      <w:r>
        <w:t>Para lo anterior, se proponen un plazo de 3 días considerando la situación del sistema.</w:t>
      </w:r>
    </w:p>
    <w:p w14:paraId="0C7E877C" w14:textId="1E06A829" w:rsidR="00D15E7E" w:rsidRDefault="00A94DF2" w:rsidP="00D15E7E">
      <w:pPr>
        <w:pStyle w:val="Ttulo1"/>
        <w:numPr>
          <w:ilvl w:val="1"/>
          <w:numId w:val="21"/>
        </w:numPr>
        <w:spacing w:before="240"/>
        <w:rPr>
          <w:rFonts w:cs="Arial"/>
          <w:sz w:val="22"/>
        </w:rPr>
      </w:pPr>
      <w:bookmarkStart w:id="17" w:name="_Toc164364480"/>
      <w:r>
        <w:rPr>
          <w:rFonts w:cs="Arial"/>
          <w:sz w:val="22"/>
        </w:rPr>
        <w:t>Síntesis</w:t>
      </w:r>
      <w:bookmarkEnd w:id="17"/>
    </w:p>
    <w:p w14:paraId="4FD124C5" w14:textId="799E4B2F" w:rsidR="00A94DF2" w:rsidRDefault="00A94DF2" w:rsidP="00A94DF2">
      <w:r>
        <w:t>Los principales elementos del mecanismo propuesto son los siguientes:</w:t>
      </w:r>
    </w:p>
    <w:p w14:paraId="6044B424" w14:textId="77777777" w:rsidR="00D83F85" w:rsidRPr="00D83F85" w:rsidRDefault="00D83F85" w:rsidP="00D83F85">
      <w:pPr>
        <w:pStyle w:val="Prrafodelista"/>
        <w:numPr>
          <w:ilvl w:val="0"/>
          <w:numId w:val="30"/>
        </w:numPr>
        <w:spacing w:before="120" w:after="120"/>
        <w:ind w:left="714" w:hanging="357"/>
      </w:pPr>
      <w:r w:rsidRPr="00D83F85">
        <w:t>Un usuario o grupo de usuarios a través de un comercializador presenta una oferta de reducción mínima de 1 MW, por hora. La RD puede remplazar generación en la bolsa si sus costos son menores a los beneficios.</w:t>
      </w:r>
    </w:p>
    <w:p w14:paraId="46BFBA5F" w14:textId="77777777" w:rsidR="00D83F85" w:rsidRPr="00D83F85" w:rsidRDefault="00D83F85" w:rsidP="00D83F85">
      <w:pPr>
        <w:pStyle w:val="Prrafodelista"/>
        <w:numPr>
          <w:ilvl w:val="0"/>
          <w:numId w:val="30"/>
        </w:numPr>
        <w:spacing w:before="120" w:after="120"/>
        <w:ind w:left="714" w:hanging="357"/>
      </w:pPr>
      <w:r w:rsidRPr="00D83F85">
        <w:t>CND elabora el predespacho ideal sin las ofertas y con las ofertas de desconexión para determinar el beneficio para el sistema y establecer que ofertas son aceptadas. En los despachos subsiguientes se toman las reducciones aceptadas como una menor demanda.</w:t>
      </w:r>
    </w:p>
    <w:p w14:paraId="445D9A90" w14:textId="77777777" w:rsidR="00D83F85" w:rsidRPr="00D83F85" w:rsidRDefault="00D83F85" w:rsidP="00D83F85">
      <w:pPr>
        <w:pStyle w:val="Prrafodelista"/>
        <w:numPr>
          <w:ilvl w:val="0"/>
          <w:numId w:val="30"/>
        </w:numPr>
        <w:spacing w:before="120" w:after="120"/>
        <w:ind w:left="714" w:hanging="357"/>
      </w:pPr>
      <w:r w:rsidRPr="00D83F85">
        <w:t>En el día de operación el usuario con RD despachada debe realizar su reducción de energía.</w:t>
      </w:r>
    </w:p>
    <w:p w14:paraId="55FF6E29" w14:textId="77777777" w:rsidR="00D83F85" w:rsidRPr="00D83F85" w:rsidRDefault="00D83F85" w:rsidP="00D83F85">
      <w:pPr>
        <w:pStyle w:val="Prrafodelista"/>
        <w:numPr>
          <w:ilvl w:val="0"/>
          <w:numId w:val="30"/>
        </w:numPr>
        <w:spacing w:before="120" w:after="120"/>
        <w:ind w:left="714" w:hanging="357"/>
      </w:pPr>
      <w:r w:rsidRPr="00D83F85">
        <w:lastRenderedPageBreak/>
        <w:t>Dos días después de la operación se verifica y se liquida la reducción de energía de la RD. El ASIC en la facturación mensual de la operación del mercado, incluye los valores a pagar por la RD</w:t>
      </w:r>
    </w:p>
    <w:p w14:paraId="433211A8" w14:textId="77777777" w:rsidR="00D83F85" w:rsidRPr="00D83F85" w:rsidRDefault="00D83F85" w:rsidP="00D83F85">
      <w:pPr>
        <w:pStyle w:val="Prrafodelista"/>
        <w:numPr>
          <w:ilvl w:val="0"/>
          <w:numId w:val="30"/>
        </w:numPr>
        <w:spacing w:before="120" w:after="120"/>
        <w:ind w:left="714" w:hanging="357"/>
      </w:pPr>
      <w:r w:rsidRPr="00D83F85">
        <w:t xml:space="preserve">Costos de representación: Negociación de voluntad privada entre los usuarios y el representante y NO hace parte del contrato de condiciones uniformes. Se requiere </w:t>
      </w:r>
      <w:proofErr w:type="spellStart"/>
      <w:r w:rsidRPr="00D83F85">
        <w:t>telemedición</w:t>
      </w:r>
      <w:proofErr w:type="spellEnd"/>
      <w:r w:rsidRPr="00D83F85">
        <w:t xml:space="preserve"> horaria.</w:t>
      </w:r>
    </w:p>
    <w:p w14:paraId="72DC300C" w14:textId="77777777" w:rsidR="00D83F85" w:rsidRPr="00D83F85" w:rsidRDefault="00D83F85" w:rsidP="00D83F85">
      <w:pPr>
        <w:pStyle w:val="Prrafodelista"/>
        <w:numPr>
          <w:ilvl w:val="0"/>
          <w:numId w:val="30"/>
        </w:numPr>
        <w:spacing w:before="120" w:after="120"/>
        <w:ind w:left="714" w:hanging="357"/>
      </w:pPr>
      <w:r w:rsidRPr="00D83F85">
        <w:t>El traslado de los costos del programa se realiza mediante la componente de restricciones del CU.</w:t>
      </w:r>
    </w:p>
    <w:p w14:paraId="36B864DC" w14:textId="042C2A48" w:rsidR="00A94DF2" w:rsidRDefault="00D83F85" w:rsidP="00D83F85">
      <w:pPr>
        <w:pStyle w:val="Prrafodelista"/>
        <w:numPr>
          <w:ilvl w:val="0"/>
          <w:numId w:val="30"/>
        </w:numPr>
        <w:spacing w:before="120" w:after="120"/>
        <w:ind w:left="714" w:hanging="357"/>
      </w:pPr>
      <w:r w:rsidRPr="00D83F85">
        <w:t>Implementación (3 + 3) días. Aplicación por 6 meses prorrogables por 6 meses más. Consulta por un (1) día hábil.</w:t>
      </w:r>
    </w:p>
    <w:p w14:paraId="6411D8EA" w14:textId="2DC3DB3E" w:rsidR="007D3DDC" w:rsidRPr="00E37FD0" w:rsidRDefault="007D3DDC" w:rsidP="00E37FD0">
      <w:pPr>
        <w:pStyle w:val="Ttulo1"/>
        <w:numPr>
          <w:ilvl w:val="0"/>
          <w:numId w:val="21"/>
        </w:numPr>
        <w:spacing w:before="240"/>
        <w:rPr>
          <w:rFonts w:cs="Arial"/>
          <w:sz w:val="22"/>
        </w:rPr>
      </w:pPr>
      <w:bookmarkStart w:id="18" w:name="_Toc164364481"/>
      <w:r w:rsidRPr="00E37FD0">
        <w:rPr>
          <w:rFonts w:cs="Arial"/>
          <w:sz w:val="22"/>
        </w:rPr>
        <w:t>CONSULTA PÚBLICA</w:t>
      </w:r>
      <w:bookmarkEnd w:id="18"/>
    </w:p>
    <w:p w14:paraId="0E5D121A" w14:textId="16C4DAA7" w:rsidR="00E7209B" w:rsidRPr="00FA713C" w:rsidRDefault="007D3DDC" w:rsidP="732CD492">
      <w:pPr>
        <w:spacing w:before="240" w:after="240" w:line="259" w:lineRule="auto"/>
        <w:ind w:right="51"/>
        <w:rPr>
          <w:rFonts w:cs="Arial"/>
          <w:lang w:val="es-ES"/>
        </w:rPr>
      </w:pPr>
      <w:r w:rsidRPr="732CD492">
        <w:rPr>
          <w:rFonts w:cs="Arial"/>
          <w:lang w:val="es-ES"/>
        </w:rPr>
        <w:t>La Comisión de Regulación de Energía y Gas, en su sesión 13</w:t>
      </w:r>
      <w:r w:rsidR="3BBFE80D" w:rsidRPr="732CD492">
        <w:rPr>
          <w:rFonts w:cs="Arial"/>
          <w:lang w:val="es-ES"/>
        </w:rPr>
        <w:t>10</w:t>
      </w:r>
      <w:r w:rsidRPr="732CD492">
        <w:rPr>
          <w:rFonts w:cs="Arial"/>
          <w:lang w:val="es-ES"/>
        </w:rPr>
        <w:t xml:space="preserve"> del 1</w:t>
      </w:r>
      <w:r w:rsidR="4BFD41F1" w:rsidRPr="732CD492">
        <w:rPr>
          <w:rFonts w:cs="Arial"/>
          <w:lang w:val="es-ES"/>
        </w:rPr>
        <w:t>8</w:t>
      </w:r>
      <w:r w:rsidRPr="732CD492">
        <w:rPr>
          <w:rFonts w:cs="Arial"/>
          <w:lang w:val="es-ES"/>
        </w:rPr>
        <w:t xml:space="preserve"> de abril de 2024, aprobó someter a consulta pública el presente proyecto de resolución </w:t>
      </w:r>
      <w:r w:rsidR="5EA6A94D" w:rsidRPr="732CD492">
        <w:rPr>
          <w:rFonts w:cs="Arial"/>
          <w:lang w:val="es-ES"/>
        </w:rPr>
        <w:t>hasta las 12:00 pm</w:t>
      </w:r>
      <w:r w:rsidR="36B1D8A2" w:rsidRPr="732CD492">
        <w:rPr>
          <w:rFonts w:cs="Arial"/>
          <w:lang w:val="es-ES"/>
        </w:rPr>
        <w:t xml:space="preserve"> </w:t>
      </w:r>
      <w:r w:rsidR="5EA6A94D" w:rsidRPr="732CD492">
        <w:rPr>
          <w:rFonts w:cs="Arial"/>
          <w:lang w:val="es-ES"/>
        </w:rPr>
        <w:t>del 19 de abril de 2024</w:t>
      </w:r>
      <w:r w:rsidRPr="732CD492">
        <w:rPr>
          <w:rFonts w:cs="Arial"/>
          <w:lang w:val="es-ES"/>
        </w:rPr>
        <w:t>, en aplicación a lo dispuesto en el numeral 1 del artículo 34 de la Resolución 105 003 del 14 de septiembre de 2023 , que permite publicar, excepcionalmente, en un término menor al tradicional, cuando se requiera tomar medidas urgentes para garantizar el abastecimiento del producto o la continuidad y confiabilidad del servicio.</w:t>
      </w:r>
    </w:p>
    <w:sectPr w:rsidR="00E7209B" w:rsidRPr="00FA713C" w:rsidSect="00C36543">
      <w:headerReference w:type="default" r:id="rId16"/>
      <w:footerReference w:type="default" r:id="rId17"/>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D284" w14:textId="77777777" w:rsidR="00C36543" w:rsidRDefault="00C36543">
      <w:r>
        <w:separator/>
      </w:r>
    </w:p>
  </w:endnote>
  <w:endnote w:type="continuationSeparator" w:id="0">
    <w:p w14:paraId="17E1424C" w14:textId="77777777" w:rsidR="00C36543" w:rsidRDefault="00C36543">
      <w:r>
        <w:continuationSeparator/>
      </w:r>
    </w:p>
  </w:endnote>
  <w:endnote w:type="continuationNotice" w:id="1">
    <w:p w14:paraId="537AB786" w14:textId="77777777" w:rsidR="00C36543" w:rsidRDefault="00C36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607A" w14:textId="77777777" w:rsidR="000F36FA" w:rsidRDefault="000F36FA" w:rsidP="0077100C">
    <w:pPr>
      <w:pStyle w:val="Piedepgina"/>
      <w:rPr>
        <w:sz w:val="16"/>
        <w:lang w:val="es-CO"/>
      </w:rPr>
    </w:pPr>
  </w:p>
  <w:p w14:paraId="3C26D0A9" w14:textId="7193CA61" w:rsidR="0077100C" w:rsidRDefault="00217F02" w:rsidP="0077100C">
    <w:pPr>
      <w:pStyle w:val="Piedepgina"/>
      <w:rPr>
        <w:b/>
        <w:sz w:val="16"/>
        <w:lang w:val="es-CO"/>
      </w:rPr>
    </w:pPr>
    <w:r>
      <w:rPr>
        <w:sz w:val="16"/>
        <w:lang w:val="es-CO"/>
      </w:rPr>
      <w:t xml:space="preserve">D – 901 065 DE 2024 </w:t>
    </w:r>
    <w:r w:rsidR="00C569D6" w:rsidRPr="00C569D6">
      <w:rPr>
        <w:sz w:val="16"/>
        <w:lang w:val="es-CO"/>
      </w:rPr>
      <w:t xml:space="preserve">PROGRAMA TRANSITORIO PARA LA </w:t>
    </w:r>
    <w:proofErr w:type="gramStart"/>
    <w:r w:rsidR="00C569D6" w:rsidRPr="00C569D6">
      <w:rPr>
        <w:sz w:val="16"/>
        <w:lang w:val="es-CO"/>
      </w:rPr>
      <w:t>PARTICIPACIÓN ACTIVA</w:t>
    </w:r>
    <w:proofErr w:type="gramEnd"/>
    <w:r w:rsidR="00C569D6" w:rsidRPr="00C569D6">
      <w:rPr>
        <w:sz w:val="16"/>
        <w:lang w:val="es-CO"/>
      </w:rPr>
      <w:t xml:space="preserve"> DE LA DEMANDA EN LA BOLSA DE ENERGÍA</w:t>
    </w:r>
  </w:p>
  <w:p w14:paraId="381FC4E1" w14:textId="77777777" w:rsidR="001700C2" w:rsidRDefault="001700C2" w:rsidP="0077100C">
    <w:pPr>
      <w:pStyle w:val="Piedepgina"/>
      <w:rPr>
        <w:b/>
        <w:sz w:val="16"/>
        <w:lang w:val="es-CO"/>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sz w:val="14"/>
              <w:szCs w:val="14"/>
              <w:lang w:val="es-ES"/>
            </w:rPr>
          </w:pPr>
          <w:r w:rsidRPr="030AF84E">
            <w:rPr>
              <w:rFonts w:cs="Arial"/>
              <w:sz w:val="14"/>
              <w:szCs w:val="14"/>
              <w:lang w:val="es-ES"/>
            </w:rPr>
            <w:t xml:space="preserve">Documento   </w:t>
          </w:r>
          <w:proofErr w:type="spellStart"/>
          <w:r w:rsidRPr="030AF84E">
            <w:rPr>
              <w:rFonts w:cs="Arial"/>
              <w:b/>
              <w:sz w:val="14"/>
              <w:szCs w:val="14"/>
              <w:lang w:val="es-ES"/>
            </w:rPr>
            <w:t>DOCUMENTO</w:t>
          </w:r>
          <w:proofErr w:type="spellEnd"/>
          <w:r w:rsidRPr="030AF84E">
            <w:rPr>
              <w:rFonts w:cs="Arial"/>
              <w:b/>
              <w:sz w:val="14"/>
              <w:szCs w:val="14"/>
              <w:lang w:val="es-ES"/>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3DC9" w14:textId="77777777" w:rsidR="00C36543" w:rsidRDefault="00C36543">
      <w:r>
        <w:separator/>
      </w:r>
    </w:p>
  </w:footnote>
  <w:footnote w:type="continuationSeparator" w:id="0">
    <w:p w14:paraId="0EC35DE0" w14:textId="77777777" w:rsidR="00C36543" w:rsidRDefault="00C36543">
      <w:r>
        <w:continuationSeparator/>
      </w:r>
    </w:p>
  </w:footnote>
  <w:footnote w:type="continuationNotice" w:id="1">
    <w:p w14:paraId="10FE6067" w14:textId="77777777" w:rsidR="00C36543" w:rsidRDefault="00C36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A59B3" w14:textId="26FDF97B" w:rsidR="00020441" w:rsidRDefault="00020441">
    <w:pPr>
      <w:pStyle w:val="Encabezado"/>
    </w:pPr>
    <w:r>
      <w:rPr>
        <w:rFonts w:cs="Arial"/>
        <w:b/>
        <w:i/>
        <w:color w:val="808080"/>
        <w:sz w:val="16"/>
      </w:rPr>
      <w:t>Sesión No.</w:t>
    </w:r>
    <w:r w:rsidR="00217F02">
      <w:rPr>
        <w:rFonts w:cs="Arial"/>
        <w:b/>
        <w:i/>
        <w:color w:val="808080"/>
        <w:sz w:val="16"/>
      </w:rPr>
      <w:t xml:space="preserve"> 1310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509"/>
    <w:multiLevelType w:val="hybridMultilevel"/>
    <w:tmpl w:val="C40EEA2E"/>
    <w:lvl w:ilvl="0" w:tplc="B950C03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B5A94"/>
    <w:multiLevelType w:val="hybridMultilevel"/>
    <w:tmpl w:val="4AE468B6"/>
    <w:lvl w:ilvl="0" w:tplc="94A880F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F4415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5F334C"/>
    <w:multiLevelType w:val="hybridMultilevel"/>
    <w:tmpl w:val="B0A657CA"/>
    <w:lvl w:ilvl="0" w:tplc="26002DA0">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CD2D3B"/>
    <w:multiLevelType w:val="hybridMultilevel"/>
    <w:tmpl w:val="597093D8"/>
    <w:lvl w:ilvl="0" w:tplc="FFFFFFFF">
      <w:start w:val="1"/>
      <w:numFmt w:val="bullet"/>
      <w:lvlText w:val=""/>
      <w:lvlJc w:val="left"/>
      <w:pPr>
        <w:tabs>
          <w:tab w:val="num" w:pos="720"/>
        </w:tabs>
        <w:ind w:left="720" w:hanging="360"/>
      </w:pPr>
      <w:rPr>
        <w:rFonts w:ascii="Wingdings" w:hAnsi="Wingdings" w:hint="default"/>
      </w:rPr>
    </w:lvl>
    <w:lvl w:ilvl="1" w:tplc="B950C03C">
      <w:start w:val="1"/>
      <w:numFmt w:val="bullet"/>
      <w:lvlText w:val=""/>
      <w:lvlJc w:val="left"/>
      <w:pPr>
        <w:ind w:left="72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20DEF"/>
    <w:multiLevelType w:val="hybridMultilevel"/>
    <w:tmpl w:val="6D8E790C"/>
    <w:lvl w:ilvl="0" w:tplc="B950C0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90267A"/>
    <w:multiLevelType w:val="hybridMultilevel"/>
    <w:tmpl w:val="7BEC8D84"/>
    <w:lvl w:ilvl="0" w:tplc="746CC818">
      <w:start w:val="1"/>
      <w:numFmt w:val="bullet"/>
      <w:lvlText w:val=""/>
      <w:lvlJc w:val="left"/>
      <w:pPr>
        <w:tabs>
          <w:tab w:val="num" w:pos="720"/>
        </w:tabs>
        <w:ind w:left="720" w:hanging="360"/>
      </w:pPr>
      <w:rPr>
        <w:rFonts w:ascii="Wingdings" w:hAnsi="Wingdings" w:hint="default"/>
      </w:rPr>
    </w:lvl>
    <w:lvl w:ilvl="1" w:tplc="C422D52A">
      <w:numFmt w:val="bullet"/>
      <w:lvlText w:val="•"/>
      <w:lvlJc w:val="left"/>
      <w:pPr>
        <w:tabs>
          <w:tab w:val="num" w:pos="1440"/>
        </w:tabs>
        <w:ind w:left="1440" w:hanging="360"/>
      </w:pPr>
      <w:rPr>
        <w:rFonts w:ascii="Arial" w:hAnsi="Arial" w:hint="default"/>
      </w:rPr>
    </w:lvl>
    <w:lvl w:ilvl="2" w:tplc="59766F60" w:tentative="1">
      <w:start w:val="1"/>
      <w:numFmt w:val="bullet"/>
      <w:lvlText w:val=""/>
      <w:lvlJc w:val="left"/>
      <w:pPr>
        <w:tabs>
          <w:tab w:val="num" w:pos="2160"/>
        </w:tabs>
        <w:ind w:left="2160" w:hanging="360"/>
      </w:pPr>
      <w:rPr>
        <w:rFonts w:ascii="Wingdings" w:hAnsi="Wingdings" w:hint="default"/>
      </w:rPr>
    </w:lvl>
    <w:lvl w:ilvl="3" w:tplc="1AFECD90" w:tentative="1">
      <w:start w:val="1"/>
      <w:numFmt w:val="bullet"/>
      <w:lvlText w:val=""/>
      <w:lvlJc w:val="left"/>
      <w:pPr>
        <w:tabs>
          <w:tab w:val="num" w:pos="2880"/>
        </w:tabs>
        <w:ind w:left="2880" w:hanging="360"/>
      </w:pPr>
      <w:rPr>
        <w:rFonts w:ascii="Wingdings" w:hAnsi="Wingdings" w:hint="default"/>
      </w:rPr>
    </w:lvl>
    <w:lvl w:ilvl="4" w:tplc="84588A3C" w:tentative="1">
      <w:start w:val="1"/>
      <w:numFmt w:val="bullet"/>
      <w:lvlText w:val=""/>
      <w:lvlJc w:val="left"/>
      <w:pPr>
        <w:tabs>
          <w:tab w:val="num" w:pos="3600"/>
        </w:tabs>
        <w:ind w:left="3600" w:hanging="360"/>
      </w:pPr>
      <w:rPr>
        <w:rFonts w:ascii="Wingdings" w:hAnsi="Wingdings" w:hint="default"/>
      </w:rPr>
    </w:lvl>
    <w:lvl w:ilvl="5" w:tplc="B8447968" w:tentative="1">
      <w:start w:val="1"/>
      <w:numFmt w:val="bullet"/>
      <w:lvlText w:val=""/>
      <w:lvlJc w:val="left"/>
      <w:pPr>
        <w:tabs>
          <w:tab w:val="num" w:pos="4320"/>
        </w:tabs>
        <w:ind w:left="4320" w:hanging="360"/>
      </w:pPr>
      <w:rPr>
        <w:rFonts w:ascii="Wingdings" w:hAnsi="Wingdings" w:hint="default"/>
      </w:rPr>
    </w:lvl>
    <w:lvl w:ilvl="6" w:tplc="EA1CF9B0" w:tentative="1">
      <w:start w:val="1"/>
      <w:numFmt w:val="bullet"/>
      <w:lvlText w:val=""/>
      <w:lvlJc w:val="left"/>
      <w:pPr>
        <w:tabs>
          <w:tab w:val="num" w:pos="5040"/>
        </w:tabs>
        <w:ind w:left="5040" w:hanging="360"/>
      </w:pPr>
      <w:rPr>
        <w:rFonts w:ascii="Wingdings" w:hAnsi="Wingdings" w:hint="default"/>
      </w:rPr>
    </w:lvl>
    <w:lvl w:ilvl="7" w:tplc="6F7C61E0" w:tentative="1">
      <w:start w:val="1"/>
      <w:numFmt w:val="bullet"/>
      <w:lvlText w:val=""/>
      <w:lvlJc w:val="left"/>
      <w:pPr>
        <w:tabs>
          <w:tab w:val="num" w:pos="5760"/>
        </w:tabs>
        <w:ind w:left="5760" w:hanging="360"/>
      </w:pPr>
      <w:rPr>
        <w:rFonts w:ascii="Wingdings" w:hAnsi="Wingdings" w:hint="default"/>
      </w:rPr>
    </w:lvl>
    <w:lvl w:ilvl="8" w:tplc="285CDF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4030232C"/>
    <w:multiLevelType w:val="hybridMultilevel"/>
    <w:tmpl w:val="FB2A36E2"/>
    <w:lvl w:ilvl="0" w:tplc="E85EE922">
      <w:start w:val="1"/>
      <w:numFmt w:val="bullet"/>
      <w:lvlText w:val=""/>
      <w:lvlJc w:val="left"/>
      <w:pPr>
        <w:tabs>
          <w:tab w:val="num" w:pos="720"/>
        </w:tabs>
        <w:ind w:left="720" w:hanging="360"/>
      </w:pPr>
      <w:rPr>
        <w:rFonts w:ascii="Wingdings" w:hAnsi="Wingdings" w:hint="default"/>
      </w:rPr>
    </w:lvl>
    <w:lvl w:ilvl="1" w:tplc="83827330">
      <w:numFmt w:val="bullet"/>
      <w:lvlText w:val="•"/>
      <w:lvlJc w:val="left"/>
      <w:pPr>
        <w:tabs>
          <w:tab w:val="num" w:pos="1440"/>
        </w:tabs>
        <w:ind w:left="1440" w:hanging="360"/>
      </w:pPr>
      <w:rPr>
        <w:rFonts w:ascii="Arial" w:hAnsi="Arial" w:hint="default"/>
      </w:rPr>
    </w:lvl>
    <w:lvl w:ilvl="2" w:tplc="7CE4965A" w:tentative="1">
      <w:start w:val="1"/>
      <w:numFmt w:val="bullet"/>
      <w:lvlText w:val=""/>
      <w:lvlJc w:val="left"/>
      <w:pPr>
        <w:tabs>
          <w:tab w:val="num" w:pos="2160"/>
        </w:tabs>
        <w:ind w:left="2160" w:hanging="360"/>
      </w:pPr>
      <w:rPr>
        <w:rFonts w:ascii="Wingdings" w:hAnsi="Wingdings" w:hint="default"/>
      </w:rPr>
    </w:lvl>
    <w:lvl w:ilvl="3" w:tplc="6E16D884" w:tentative="1">
      <w:start w:val="1"/>
      <w:numFmt w:val="bullet"/>
      <w:lvlText w:val=""/>
      <w:lvlJc w:val="left"/>
      <w:pPr>
        <w:tabs>
          <w:tab w:val="num" w:pos="2880"/>
        </w:tabs>
        <w:ind w:left="2880" w:hanging="360"/>
      </w:pPr>
      <w:rPr>
        <w:rFonts w:ascii="Wingdings" w:hAnsi="Wingdings" w:hint="default"/>
      </w:rPr>
    </w:lvl>
    <w:lvl w:ilvl="4" w:tplc="B9FC6FE4" w:tentative="1">
      <w:start w:val="1"/>
      <w:numFmt w:val="bullet"/>
      <w:lvlText w:val=""/>
      <w:lvlJc w:val="left"/>
      <w:pPr>
        <w:tabs>
          <w:tab w:val="num" w:pos="3600"/>
        </w:tabs>
        <w:ind w:left="3600" w:hanging="360"/>
      </w:pPr>
      <w:rPr>
        <w:rFonts w:ascii="Wingdings" w:hAnsi="Wingdings" w:hint="default"/>
      </w:rPr>
    </w:lvl>
    <w:lvl w:ilvl="5" w:tplc="132CC328" w:tentative="1">
      <w:start w:val="1"/>
      <w:numFmt w:val="bullet"/>
      <w:lvlText w:val=""/>
      <w:lvlJc w:val="left"/>
      <w:pPr>
        <w:tabs>
          <w:tab w:val="num" w:pos="4320"/>
        </w:tabs>
        <w:ind w:left="4320" w:hanging="360"/>
      </w:pPr>
      <w:rPr>
        <w:rFonts w:ascii="Wingdings" w:hAnsi="Wingdings" w:hint="default"/>
      </w:rPr>
    </w:lvl>
    <w:lvl w:ilvl="6" w:tplc="49F4941C" w:tentative="1">
      <w:start w:val="1"/>
      <w:numFmt w:val="bullet"/>
      <w:lvlText w:val=""/>
      <w:lvlJc w:val="left"/>
      <w:pPr>
        <w:tabs>
          <w:tab w:val="num" w:pos="5040"/>
        </w:tabs>
        <w:ind w:left="5040" w:hanging="360"/>
      </w:pPr>
      <w:rPr>
        <w:rFonts w:ascii="Wingdings" w:hAnsi="Wingdings" w:hint="default"/>
      </w:rPr>
    </w:lvl>
    <w:lvl w:ilvl="7" w:tplc="59F0B74A" w:tentative="1">
      <w:start w:val="1"/>
      <w:numFmt w:val="bullet"/>
      <w:lvlText w:val=""/>
      <w:lvlJc w:val="left"/>
      <w:pPr>
        <w:tabs>
          <w:tab w:val="num" w:pos="5760"/>
        </w:tabs>
        <w:ind w:left="5760" w:hanging="360"/>
      </w:pPr>
      <w:rPr>
        <w:rFonts w:ascii="Wingdings" w:hAnsi="Wingdings" w:hint="default"/>
      </w:rPr>
    </w:lvl>
    <w:lvl w:ilvl="8" w:tplc="42F4E2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96251E"/>
    <w:multiLevelType w:val="hybridMultilevel"/>
    <w:tmpl w:val="132AB070"/>
    <w:lvl w:ilvl="0" w:tplc="A6EC2D1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2B4F0B"/>
    <w:multiLevelType w:val="hybridMultilevel"/>
    <w:tmpl w:val="400C9BFC"/>
    <w:lvl w:ilvl="0" w:tplc="B950C03C">
      <w:start w:val="1"/>
      <w:numFmt w:val="bullet"/>
      <w:lvlText w:val=""/>
      <w:lvlJc w:val="left"/>
      <w:pPr>
        <w:tabs>
          <w:tab w:val="num" w:pos="720"/>
        </w:tabs>
        <w:ind w:left="720" w:hanging="360"/>
      </w:pPr>
      <w:rPr>
        <w:rFonts w:ascii="Wingdings" w:hAnsi="Wingdings" w:hint="default"/>
      </w:rPr>
    </w:lvl>
    <w:lvl w:ilvl="1" w:tplc="3B1ACCF8">
      <w:numFmt w:val="bullet"/>
      <w:lvlText w:val="•"/>
      <w:lvlJc w:val="left"/>
      <w:pPr>
        <w:tabs>
          <w:tab w:val="num" w:pos="1440"/>
        </w:tabs>
        <w:ind w:left="1440" w:hanging="360"/>
      </w:pPr>
      <w:rPr>
        <w:rFonts w:ascii="Arial" w:hAnsi="Arial" w:hint="default"/>
      </w:rPr>
    </w:lvl>
    <w:lvl w:ilvl="2" w:tplc="CA9EA084" w:tentative="1">
      <w:start w:val="1"/>
      <w:numFmt w:val="bullet"/>
      <w:lvlText w:val=""/>
      <w:lvlJc w:val="left"/>
      <w:pPr>
        <w:tabs>
          <w:tab w:val="num" w:pos="2160"/>
        </w:tabs>
        <w:ind w:left="2160" w:hanging="360"/>
      </w:pPr>
      <w:rPr>
        <w:rFonts w:ascii="Wingdings" w:hAnsi="Wingdings" w:hint="default"/>
      </w:rPr>
    </w:lvl>
    <w:lvl w:ilvl="3" w:tplc="8968D246" w:tentative="1">
      <w:start w:val="1"/>
      <w:numFmt w:val="bullet"/>
      <w:lvlText w:val=""/>
      <w:lvlJc w:val="left"/>
      <w:pPr>
        <w:tabs>
          <w:tab w:val="num" w:pos="2880"/>
        </w:tabs>
        <w:ind w:left="2880" w:hanging="360"/>
      </w:pPr>
      <w:rPr>
        <w:rFonts w:ascii="Wingdings" w:hAnsi="Wingdings" w:hint="default"/>
      </w:rPr>
    </w:lvl>
    <w:lvl w:ilvl="4" w:tplc="66426F20" w:tentative="1">
      <w:start w:val="1"/>
      <w:numFmt w:val="bullet"/>
      <w:lvlText w:val=""/>
      <w:lvlJc w:val="left"/>
      <w:pPr>
        <w:tabs>
          <w:tab w:val="num" w:pos="3600"/>
        </w:tabs>
        <w:ind w:left="3600" w:hanging="360"/>
      </w:pPr>
      <w:rPr>
        <w:rFonts w:ascii="Wingdings" w:hAnsi="Wingdings" w:hint="default"/>
      </w:rPr>
    </w:lvl>
    <w:lvl w:ilvl="5" w:tplc="9B7C5908" w:tentative="1">
      <w:start w:val="1"/>
      <w:numFmt w:val="bullet"/>
      <w:lvlText w:val=""/>
      <w:lvlJc w:val="left"/>
      <w:pPr>
        <w:tabs>
          <w:tab w:val="num" w:pos="4320"/>
        </w:tabs>
        <w:ind w:left="4320" w:hanging="360"/>
      </w:pPr>
      <w:rPr>
        <w:rFonts w:ascii="Wingdings" w:hAnsi="Wingdings" w:hint="default"/>
      </w:rPr>
    </w:lvl>
    <w:lvl w:ilvl="6" w:tplc="E31C2B5E" w:tentative="1">
      <w:start w:val="1"/>
      <w:numFmt w:val="bullet"/>
      <w:lvlText w:val=""/>
      <w:lvlJc w:val="left"/>
      <w:pPr>
        <w:tabs>
          <w:tab w:val="num" w:pos="5040"/>
        </w:tabs>
        <w:ind w:left="5040" w:hanging="360"/>
      </w:pPr>
      <w:rPr>
        <w:rFonts w:ascii="Wingdings" w:hAnsi="Wingdings" w:hint="default"/>
      </w:rPr>
    </w:lvl>
    <w:lvl w:ilvl="7" w:tplc="1378667C" w:tentative="1">
      <w:start w:val="1"/>
      <w:numFmt w:val="bullet"/>
      <w:lvlText w:val=""/>
      <w:lvlJc w:val="left"/>
      <w:pPr>
        <w:tabs>
          <w:tab w:val="num" w:pos="5760"/>
        </w:tabs>
        <w:ind w:left="5760" w:hanging="360"/>
      </w:pPr>
      <w:rPr>
        <w:rFonts w:ascii="Wingdings" w:hAnsi="Wingdings" w:hint="default"/>
      </w:rPr>
    </w:lvl>
    <w:lvl w:ilvl="8" w:tplc="FAD206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F7416"/>
    <w:multiLevelType w:val="multilevel"/>
    <w:tmpl w:val="1B9442EA"/>
    <w:lvl w:ilvl="0">
      <w:start w:val="1"/>
      <w:numFmt w:val="decimal"/>
      <w:lvlText w:val="%1."/>
      <w:lvlJc w:val="left"/>
      <w:pPr>
        <w:ind w:left="360" w:hanging="360"/>
      </w:pPr>
    </w:lvl>
    <w:lvl w:ilvl="1">
      <w:start w:val="1"/>
      <w:numFmt w:val="decimal"/>
      <w:lvlText w:val="%1.%2."/>
      <w:lvlJc w:val="left"/>
      <w:pPr>
        <w:ind w:left="792"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DD2BD3"/>
    <w:multiLevelType w:val="hybridMultilevel"/>
    <w:tmpl w:val="BA528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7B45A1D"/>
    <w:multiLevelType w:val="hybridMultilevel"/>
    <w:tmpl w:val="4AE468B6"/>
    <w:lvl w:ilvl="0" w:tplc="FFFFFFFF">
      <w:start w:val="1"/>
      <w:numFmt w:val="lowerLetter"/>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15:restartNumberingAfterBreak="0">
    <w:nsid w:val="67BB3DED"/>
    <w:multiLevelType w:val="hybridMultilevel"/>
    <w:tmpl w:val="4AE468B6"/>
    <w:lvl w:ilvl="0" w:tplc="FFFFFFFF">
      <w:start w:val="1"/>
      <w:numFmt w:val="lowerLetter"/>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1349D7"/>
    <w:multiLevelType w:val="hybridMultilevel"/>
    <w:tmpl w:val="4AE468B6"/>
    <w:lvl w:ilvl="0" w:tplc="FFFFFFFF">
      <w:start w:val="1"/>
      <w:numFmt w:val="lowerLetter"/>
      <w:lvlText w:val="%1)"/>
      <w:lvlJc w:val="left"/>
      <w:pPr>
        <w:ind w:left="1065" w:hanging="70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1872976">
    <w:abstractNumId w:val="3"/>
  </w:num>
  <w:num w:numId="2" w16cid:durableId="801968684">
    <w:abstractNumId w:val="3"/>
  </w:num>
  <w:num w:numId="3" w16cid:durableId="2073001526">
    <w:abstractNumId w:val="3"/>
  </w:num>
  <w:num w:numId="4" w16cid:durableId="780993275">
    <w:abstractNumId w:val="3"/>
  </w:num>
  <w:num w:numId="5" w16cid:durableId="493184022">
    <w:abstractNumId w:val="3"/>
  </w:num>
  <w:num w:numId="6" w16cid:durableId="449592109">
    <w:abstractNumId w:val="3"/>
  </w:num>
  <w:num w:numId="7" w16cid:durableId="1909227231">
    <w:abstractNumId w:val="18"/>
  </w:num>
  <w:num w:numId="8" w16cid:durableId="467629627">
    <w:abstractNumId w:val="16"/>
  </w:num>
  <w:num w:numId="9" w16cid:durableId="959071692">
    <w:abstractNumId w:val="20"/>
  </w:num>
  <w:num w:numId="10" w16cid:durableId="2118718905">
    <w:abstractNumId w:val="21"/>
  </w:num>
  <w:num w:numId="11" w16cid:durableId="811794889">
    <w:abstractNumId w:val="17"/>
  </w:num>
  <w:num w:numId="12" w16cid:durableId="196089711">
    <w:abstractNumId w:val="15"/>
  </w:num>
  <w:num w:numId="13" w16cid:durableId="983437049">
    <w:abstractNumId w:val="1"/>
  </w:num>
  <w:num w:numId="14" w16cid:durableId="1867281246">
    <w:abstractNumId w:val="3"/>
  </w:num>
  <w:num w:numId="15" w16cid:durableId="942495956">
    <w:abstractNumId w:val="8"/>
  </w:num>
  <w:num w:numId="16" w16cid:durableId="1537814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254240">
    <w:abstractNumId w:val="13"/>
  </w:num>
  <w:num w:numId="18" w16cid:durableId="1106195733">
    <w:abstractNumId w:val="7"/>
  </w:num>
  <w:num w:numId="19" w16cid:durableId="855923003">
    <w:abstractNumId w:val="9"/>
  </w:num>
  <w:num w:numId="20" w16cid:durableId="805196360">
    <w:abstractNumId w:val="11"/>
  </w:num>
  <w:num w:numId="21" w16cid:durableId="1269653597">
    <w:abstractNumId w:val="12"/>
  </w:num>
  <w:num w:numId="22" w16cid:durableId="435370273">
    <w:abstractNumId w:val="10"/>
  </w:num>
  <w:num w:numId="23" w16cid:durableId="1308783865">
    <w:abstractNumId w:val="6"/>
  </w:num>
  <w:num w:numId="24" w16cid:durableId="616329975">
    <w:abstractNumId w:val="2"/>
  </w:num>
  <w:num w:numId="25" w16cid:durableId="1316642485">
    <w:abstractNumId w:val="4"/>
  </w:num>
  <w:num w:numId="26" w16cid:durableId="1112289971">
    <w:abstractNumId w:val="14"/>
  </w:num>
  <w:num w:numId="27" w16cid:durableId="1706472">
    <w:abstractNumId w:val="19"/>
  </w:num>
  <w:num w:numId="28" w16cid:durableId="301889376">
    <w:abstractNumId w:val="22"/>
  </w:num>
  <w:num w:numId="29" w16cid:durableId="1978606785">
    <w:abstractNumId w:val="5"/>
  </w:num>
  <w:num w:numId="30" w16cid:durableId="20288716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22CA"/>
    <w:rsid w:val="00012759"/>
    <w:rsid w:val="000144D8"/>
    <w:rsid w:val="00016005"/>
    <w:rsid w:val="00020441"/>
    <w:rsid w:val="00020C77"/>
    <w:rsid w:val="00023770"/>
    <w:rsid w:val="000248CD"/>
    <w:rsid w:val="0002717A"/>
    <w:rsid w:val="00031D31"/>
    <w:rsid w:val="00032061"/>
    <w:rsid w:val="00033CD2"/>
    <w:rsid w:val="000371D4"/>
    <w:rsid w:val="00040E3E"/>
    <w:rsid w:val="00041B12"/>
    <w:rsid w:val="00045627"/>
    <w:rsid w:val="00047C8D"/>
    <w:rsid w:val="00050230"/>
    <w:rsid w:val="00052C88"/>
    <w:rsid w:val="00053000"/>
    <w:rsid w:val="00053566"/>
    <w:rsid w:val="00056DFC"/>
    <w:rsid w:val="00057B7A"/>
    <w:rsid w:val="00057D4A"/>
    <w:rsid w:val="00065F1A"/>
    <w:rsid w:val="00065FCC"/>
    <w:rsid w:val="00066421"/>
    <w:rsid w:val="00071814"/>
    <w:rsid w:val="00075E7E"/>
    <w:rsid w:val="00082356"/>
    <w:rsid w:val="00086528"/>
    <w:rsid w:val="00087AAC"/>
    <w:rsid w:val="00090242"/>
    <w:rsid w:val="0009426D"/>
    <w:rsid w:val="00094A32"/>
    <w:rsid w:val="00095731"/>
    <w:rsid w:val="000A4107"/>
    <w:rsid w:val="000B0A0A"/>
    <w:rsid w:val="000B1B1B"/>
    <w:rsid w:val="000B418B"/>
    <w:rsid w:val="000B5AD2"/>
    <w:rsid w:val="000B6BB5"/>
    <w:rsid w:val="000B70D7"/>
    <w:rsid w:val="000C0F20"/>
    <w:rsid w:val="000C1E97"/>
    <w:rsid w:val="000C327B"/>
    <w:rsid w:val="000C53CD"/>
    <w:rsid w:val="000D243B"/>
    <w:rsid w:val="000D25BE"/>
    <w:rsid w:val="000D2CD9"/>
    <w:rsid w:val="000E0C29"/>
    <w:rsid w:val="000E0DE9"/>
    <w:rsid w:val="000E224F"/>
    <w:rsid w:val="000E2A81"/>
    <w:rsid w:val="000E4D7E"/>
    <w:rsid w:val="000E6561"/>
    <w:rsid w:val="000E6A9D"/>
    <w:rsid w:val="000E7B12"/>
    <w:rsid w:val="000F1017"/>
    <w:rsid w:val="000F36FA"/>
    <w:rsid w:val="000F3A43"/>
    <w:rsid w:val="000F4218"/>
    <w:rsid w:val="000F649F"/>
    <w:rsid w:val="0010102A"/>
    <w:rsid w:val="00101087"/>
    <w:rsid w:val="0010544E"/>
    <w:rsid w:val="00111514"/>
    <w:rsid w:val="0011211E"/>
    <w:rsid w:val="00113326"/>
    <w:rsid w:val="00114D9C"/>
    <w:rsid w:val="001221EF"/>
    <w:rsid w:val="00123ACC"/>
    <w:rsid w:val="0013141A"/>
    <w:rsid w:val="0013210B"/>
    <w:rsid w:val="00137278"/>
    <w:rsid w:val="00141767"/>
    <w:rsid w:val="00144FFF"/>
    <w:rsid w:val="001457C6"/>
    <w:rsid w:val="00145ABF"/>
    <w:rsid w:val="0015060B"/>
    <w:rsid w:val="0015231C"/>
    <w:rsid w:val="001611CE"/>
    <w:rsid w:val="00162A16"/>
    <w:rsid w:val="00164BBF"/>
    <w:rsid w:val="00165C75"/>
    <w:rsid w:val="001700C2"/>
    <w:rsid w:val="00170766"/>
    <w:rsid w:val="00170A8F"/>
    <w:rsid w:val="00172DD4"/>
    <w:rsid w:val="001759A1"/>
    <w:rsid w:val="00182B8B"/>
    <w:rsid w:val="00186477"/>
    <w:rsid w:val="001902E4"/>
    <w:rsid w:val="00194F02"/>
    <w:rsid w:val="00196270"/>
    <w:rsid w:val="001A07E7"/>
    <w:rsid w:val="001B2EAE"/>
    <w:rsid w:val="001B3458"/>
    <w:rsid w:val="001B4C76"/>
    <w:rsid w:val="001C0624"/>
    <w:rsid w:val="001C6B3B"/>
    <w:rsid w:val="001D2E23"/>
    <w:rsid w:val="001D2EBF"/>
    <w:rsid w:val="001D3011"/>
    <w:rsid w:val="001D6B8B"/>
    <w:rsid w:val="001E0DB3"/>
    <w:rsid w:val="001E212F"/>
    <w:rsid w:val="001E3009"/>
    <w:rsid w:val="001E5D8C"/>
    <w:rsid w:val="001E72D4"/>
    <w:rsid w:val="001F3914"/>
    <w:rsid w:val="001F39C3"/>
    <w:rsid w:val="001F7231"/>
    <w:rsid w:val="00202B71"/>
    <w:rsid w:val="002042C8"/>
    <w:rsid w:val="002043A7"/>
    <w:rsid w:val="00204476"/>
    <w:rsid w:val="002103B8"/>
    <w:rsid w:val="00211756"/>
    <w:rsid w:val="00212379"/>
    <w:rsid w:val="00215C27"/>
    <w:rsid w:val="00216B12"/>
    <w:rsid w:val="00217F02"/>
    <w:rsid w:val="00220D0D"/>
    <w:rsid w:val="00226B0F"/>
    <w:rsid w:val="002332B5"/>
    <w:rsid w:val="00235BC0"/>
    <w:rsid w:val="00236847"/>
    <w:rsid w:val="002406B4"/>
    <w:rsid w:val="00242826"/>
    <w:rsid w:val="0024400D"/>
    <w:rsid w:val="0024636A"/>
    <w:rsid w:val="00246BE7"/>
    <w:rsid w:val="002503D1"/>
    <w:rsid w:val="002531B2"/>
    <w:rsid w:val="0025326A"/>
    <w:rsid w:val="002540D0"/>
    <w:rsid w:val="00266E8A"/>
    <w:rsid w:val="00272A62"/>
    <w:rsid w:val="00277DD8"/>
    <w:rsid w:val="00277E3C"/>
    <w:rsid w:val="00281444"/>
    <w:rsid w:val="002821D5"/>
    <w:rsid w:val="0028466C"/>
    <w:rsid w:val="00290849"/>
    <w:rsid w:val="00295F4A"/>
    <w:rsid w:val="00297CF3"/>
    <w:rsid w:val="002A08D8"/>
    <w:rsid w:val="002A18E7"/>
    <w:rsid w:val="002A4E89"/>
    <w:rsid w:val="002B1EC0"/>
    <w:rsid w:val="002B443B"/>
    <w:rsid w:val="002C0390"/>
    <w:rsid w:val="002C39E0"/>
    <w:rsid w:val="002C4163"/>
    <w:rsid w:val="002C6713"/>
    <w:rsid w:val="002C7473"/>
    <w:rsid w:val="002D2657"/>
    <w:rsid w:val="002D2CF2"/>
    <w:rsid w:val="002D3A5C"/>
    <w:rsid w:val="002D5CE1"/>
    <w:rsid w:val="002D7288"/>
    <w:rsid w:val="002E19C4"/>
    <w:rsid w:val="002E361C"/>
    <w:rsid w:val="002F1FE5"/>
    <w:rsid w:val="002F22B1"/>
    <w:rsid w:val="002F2D1F"/>
    <w:rsid w:val="002F3652"/>
    <w:rsid w:val="002F6492"/>
    <w:rsid w:val="0030066D"/>
    <w:rsid w:val="0030599A"/>
    <w:rsid w:val="003102C6"/>
    <w:rsid w:val="00311A9C"/>
    <w:rsid w:val="00313109"/>
    <w:rsid w:val="00314E2F"/>
    <w:rsid w:val="003200AF"/>
    <w:rsid w:val="003310A8"/>
    <w:rsid w:val="003320D3"/>
    <w:rsid w:val="00332844"/>
    <w:rsid w:val="00334AEB"/>
    <w:rsid w:val="003371DA"/>
    <w:rsid w:val="00342D19"/>
    <w:rsid w:val="00343B4B"/>
    <w:rsid w:val="00345F71"/>
    <w:rsid w:val="00345F89"/>
    <w:rsid w:val="00346BC3"/>
    <w:rsid w:val="00353DDF"/>
    <w:rsid w:val="00353DFE"/>
    <w:rsid w:val="003573BB"/>
    <w:rsid w:val="00362561"/>
    <w:rsid w:val="00362F33"/>
    <w:rsid w:val="003642B0"/>
    <w:rsid w:val="0037233B"/>
    <w:rsid w:val="00372B08"/>
    <w:rsid w:val="00373EE4"/>
    <w:rsid w:val="0038050C"/>
    <w:rsid w:val="00380E63"/>
    <w:rsid w:val="00385A28"/>
    <w:rsid w:val="0038730D"/>
    <w:rsid w:val="00387921"/>
    <w:rsid w:val="003923BB"/>
    <w:rsid w:val="00395422"/>
    <w:rsid w:val="00396CCA"/>
    <w:rsid w:val="0039713B"/>
    <w:rsid w:val="003A0D52"/>
    <w:rsid w:val="003B1D87"/>
    <w:rsid w:val="003B6DA8"/>
    <w:rsid w:val="003C1825"/>
    <w:rsid w:val="003C2E17"/>
    <w:rsid w:val="003C48D4"/>
    <w:rsid w:val="003C55ED"/>
    <w:rsid w:val="003C7E7F"/>
    <w:rsid w:val="003E1118"/>
    <w:rsid w:val="003E3C52"/>
    <w:rsid w:val="003E56A7"/>
    <w:rsid w:val="003F390F"/>
    <w:rsid w:val="003F6984"/>
    <w:rsid w:val="00401BA1"/>
    <w:rsid w:val="00404941"/>
    <w:rsid w:val="0040539F"/>
    <w:rsid w:val="00406E92"/>
    <w:rsid w:val="004103BE"/>
    <w:rsid w:val="00411185"/>
    <w:rsid w:val="00411E19"/>
    <w:rsid w:val="00420F87"/>
    <w:rsid w:val="00422C7A"/>
    <w:rsid w:val="0042349E"/>
    <w:rsid w:val="00424146"/>
    <w:rsid w:val="0042745D"/>
    <w:rsid w:val="00430103"/>
    <w:rsid w:val="0043472F"/>
    <w:rsid w:val="00435A86"/>
    <w:rsid w:val="00440D4B"/>
    <w:rsid w:val="0044300A"/>
    <w:rsid w:val="00446983"/>
    <w:rsid w:val="004477F7"/>
    <w:rsid w:val="00451F93"/>
    <w:rsid w:val="0045268A"/>
    <w:rsid w:val="00452C63"/>
    <w:rsid w:val="00456730"/>
    <w:rsid w:val="004575FD"/>
    <w:rsid w:val="004627EF"/>
    <w:rsid w:val="00462D96"/>
    <w:rsid w:val="004656FC"/>
    <w:rsid w:val="00467320"/>
    <w:rsid w:val="00472D71"/>
    <w:rsid w:val="0048549A"/>
    <w:rsid w:val="00486617"/>
    <w:rsid w:val="004914CA"/>
    <w:rsid w:val="00491939"/>
    <w:rsid w:val="00492516"/>
    <w:rsid w:val="00492FA9"/>
    <w:rsid w:val="0049373D"/>
    <w:rsid w:val="004943D6"/>
    <w:rsid w:val="00495219"/>
    <w:rsid w:val="00496EE4"/>
    <w:rsid w:val="004A0424"/>
    <w:rsid w:val="004A4FFD"/>
    <w:rsid w:val="004A733B"/>
    <w:rsid w:val="004B0F48"/>
    <w:rsid w:val="004B0F92"/>
    <w:rsid w:val="004B15DA"/>
    <w:rsid w:val="004B377B"/>
    <w:rsid w:val="004C3917"/>
    <w:rsid w:val="004C3B1C"/>
    <w:rsid w:val="004C600F"/>
    <w:rsid w:val="004D003F"/>
    <w:rsid w:val="004D0A49"/>
    <w:rsid w:val="004D0BC3"/>
    <w:rsid w:val="004D1253"/>
    <w:rsid w:val="004D7EA4"/>
    <w:rsid w:val="004E3965"/>
    <w:rsid w:val="004E4022"/>
    <w:rsid w:val="004E44CD"/>
    <w:rsid w:val="004E4E26"/>
    <w:rsid w:val="004F0E6A"/>
    <w:rsid w:val="004F3809"/>
    <w:rsid w:val="004F5A92"/>
    <w:rsid w:val="005014E0"/>
    <w:rsid w:val="00502D53"/>
    <w:rsid w:val="005042D3"/>
    <w:rsid w:val="00506D8A"/>
    <w:rsid w:val="005074C3"/>
    <w:rsid w:val="005123CC"/>
    <w:rsid w:val="00517002"/>
    <w:rsid w:val="005214DE"/>
    <w:rsid w:val="005244AA"/>
    <w:rsid w:val="00525D19"/>
    <w:rsid w:val="00527562"/>
    <w:rsid w:val="005308DA"/>
    <w:rsid w:val="005318BC"/>
    <w:rsid w:val="00531B47"/>
    <w:rsid w:val="00532A5A"/>
    <w:rsid w:val="00532AAB"/>
    <w:rsid w:val="00536959"/>
    <w:rsid w:val="0053704A"/>
    <w:rsid w:val="0054039F"/>
    <w:rsid w:val="00543BBC"/>
    <w:rsid w:val="00551773"/>
    <w:rsid w:val="00551866"/>
    <w:rsid w:val="00554239"/>
    <w:rsid w:val="005579BC"/>
    <w:rsid w:val="00561933"/>
    <w:rsid w:val="005728F3"/>
    <w:rsid w:val="00572C20"/>
    <w:rsid w:val="00573C3F"/>
    <w:rsid w:val="005748FD"/>
    <w:rsid w:val="00574DCB"/>
    <w:rsid w:val="005753EF"/>
    <w:rsid w:val="00581FB2"/>
    <w:rsid w:val="005829DE"/>
    <w:rsid w:val="00585603"/>
    <w:rsid w:val="00585661"/>
    <w:rsid w:val="00587047"/>
    <w:rsid w:val="0058723B"/>
    <w:rsid w:val="00590CC8"/>
    <w:rsid w:val="00592628"/>
    <w:rsid w:val="005944A6"/>
    <w:rsid w:val="00595CB9"/>
    <w:rsid w:val="0059726B"/>
    <w:rsid w:val="005A0130"/>
    <w:rsid w:val="005A4F42"/>
    <w:rsid w:val="005A6522"/>
    <w:rsid w:val="005B1F4F"/>
    <w:rsid w:val="005B2EE7"/>
    <w:rsid w:val="005B52BF"/>
    <w:rsid w:val="005B6B0D"/>
    <w:rsid w:val="005C6D29"/>
    <w:rsid w:val="005C6D86"/>
    <w:rsid w:val="005D0201"/>
    <w:rsid w:val="005D0FA4"/>
    <w:rsid w:val="005D26BC"/>
    <w:rsid w:val="005D6B4F"/>
    <w:rsid w:val="005E21FD"/>
    <w:rsid w:val="005E2C4B"/>
    <w:rsid w:val="005E43E9"/>
    <w:rsid w:val="005E74BA"/>
    <w:rsid w:val="005E7DF0"/>
    <w:rsid w:val="005F1144"/>
    <w:rsid w:val="0060144B"/>
    <w:rsid w:val="00601A31"/>
    <w:rsid w:val="0060207B"/>
    <w:rsid w:val="00604B1A"/>
    <w:rsid w:val="00613255"/>
    <w:rsid w:val="00613EA0"/>
    <w:rsid w:val="00615967"/>
    <w:rsid w:val="00616F4D"/>
    <w:rsid w:val="00621686"/>
    <w:rsid w:val="0063242C"/>
    <w:rsid w:val="00637A98"/>
    <w:rsid w:val="00637E3E"/>
    <w:rsid w:val="00640798"/>
    <w:rsid w:val="00640D13"/>
    <w:rsid w:val="00641323"/>
    <w:rsid w:val="0064227D"/>
    <w:rsid w:val="006431BB"/>
    <w:rsid w:val="00643664"/>
    <w:rsid w:val="00643CB7"/>
    <w:rsid w:val="00646B1F"/>
    <w:rsid w:val="00646D81"/>
    <w:rsid w:val="00650478"/>
    <w:rsid w:val="006520B5"/>
    <w:rsid w:val="006537EF"/>
    <w:rsid w:val="00654CFC"/>
    <w:rsid w:val="00655128"/>
    <w:rsid w:val="0065547F"/>
    <w:rsid w:val="00661318"/>
    <w:rsid w:val="00661ACC"/>
    <w:rsid w:val="00662475"/>
    <w:rsid w:val="0066453F"/>
    <w:rsid w:val="00666D8F"/>
    <w:rsid w:val="00670208"/>
    <w:rsid w:val="006735DC"/>
    <w:rsid w:val="00673C2B"/>
    <w:rsid w:val="006749E2"/>
    <w:rsid w:val="00675F61"/>
    <w:rsid w:val="00676268"/>
    <w:rsid w:val="006843DF"/>
    <w:rsid w:val="00684DDA"/>
    <w:rsid w:val="0068581D"/>
    <w:rsid w:val="00685C93"/>
    <w:rsid w:val="006864FD"/>
    <w:rsid w:val="00690751"/>
    <w:rsid w:val="0069079D"/>
    <w:rsid w:val="00693604"/>
    <w:rsid w:val="0069628A"/>
    <w:rsid w:val="00696982"/>
    <w:rsid w:val="006A000C"/>
    <w:rsid w:val="006A2AE1"/>
    <w:rsid w:val="006A536F"/>
    <w:rsid w:val="006B4AAB"/>
    <w:rsid w:val="006B6733"/>
    <w:rsid w:val="006B7DBA"/>
    <w:rsid w:val="006C14A4"/>
    <w:rsid w:val="006C190E"/>
    <w:rsid w:val="006C49F8"/>
    <w:rsid w:val="006D2E41"/>
    <w:rsid w:val="006D34B7"/>
    <w:rsid w:val="006D59A7"/>
    <w:rsid w:val="006D7ED1"/>
    <w:rsid w:val="006E1029"/>
    <w:rsid w:val="006E1AB3"/>
    <w:rsid w:val="006E1E55"/>
    <w:rsid w:val="006E25CE"/>
    <w:rsid w:val="006E5448"/>
    <w:rsid w:val="006E7A53"/>
    <w:rsid w:val="006F27F0"/>
    <w:rsid w:val="006F2919"/>
    <w:rsid w:val="006F5383"/>
    <w:rsid w:val="006F58B5"/>
    <w:rsid w:val="006F6017"/>
    <w:rsid w:val="0070305A"/>
    <w:rsid w:val="00704CCC"/>
    <w:rsid w:val="007078AA"/>
    <w:rsid w:val="00707C27"/>
    <w:rsid w:val="00710482"/>
    <w:rsid w:val="007105D6"/>
    <w:rsid w:val="0071095F"/>
    <w:rsid w:val="00711E28"/>
    <w:rsid w:val="007120AA"/>
    <w:rsid w:val="00712345"/>
    <w:rsid w:val="0071429A"/>
    <w:rsid w:val="00715F66"/>
    <w:rsid w:val="00716E75"/>
    <w:rsid w:val="00717554"/>
    <w:rsid w:val="0072026E"/>
    <w:rsid w:val="007319DB"/>
    <w:rsid w:val="00731B68"/>
    <w:rsid w:val="007400B8"/>
    <w:rsid w:val="0074297C"/>
    <w:rsid w:val="00742F6A"/>
    <w:rsid w:val="007455F4"/>
    <w:rsid w:val="00750C5F"/>
    <w:rsid w:val="0075388F"/>
    <w:rsid w:val="00753F61"/>
    <w:rsid w:val="00761EAC"/>
    <w:rsid w:val="0076251A"/>
    <w:rsid w:val="00765B90"/>
    <w:rsid w:val="0076610E"/>
    <w:rsid w:val="00770398"/>
    <w:rsid w:val="0077100C"/>
    <w:rsid w:val="00772BB8"/>
    <w:rsid w:val="00774483"/>
    <w:rsid w:val="00780AAC"/>
    <w:rsid w:val="00784B6D"/>
    <w:rsid w:val="00785504"/>
    <w:rsid w:val="007864F4"/>
    <w:rsid w:val="00796067"/>
    <w:rsid w:val="00796168"/>
    <w:rsid w:val="0079769E"/>
    <w:rsid w:val="007A50C9"/>
    <w:rsid w:val="007B4089"/>
    <w:rsid w:val="007B4F04"/>
    <w:rsid w:val="007B5C70"/>
    <w:rsid w:val="007B7570"/>
    <w:rsid w:val="007B7596"/>
    <w:rsid w:val="007C0589"/>
    <w:rsid w:val="007C09BB"/>
    <w:rsid w:val="007C30CB"/>
    <w:rsid w:val="007C3FB8"/>
    <w:rsid w:val="007C55CF"/>
    <w:rsid w:val="007C6CF6"/>
    <w:rsid w:val="007C7657"/>
    <w:rsid w:val="007D3DDC"/>
    <w:rsid w:val="007D4C0B"/>
    <w:rsid w:val="007D5082"/>
    <w:rsid w:val="007E0711"/>
    <w:rsid w:val="007F102F"/>
    <w:rsid w:val="007F50FA"/>
    <w:rsid w:val="008014EA"/>
    <w:rsid w:val="00801F63"/>
    <w:rsid w:val="00806C14"/>
    <w:rsid w:val="0081172F"/>
    <w:rsid w:val="00815DA6"/>
    <w:rsid w:val="00817929"/>
    <w:rsid w:val="00821FC2"/>
    <w:rsid w:val="00836DB7"/>
    <w:rsid w:val="0084006D"/>
    <w:rsid w:val="00841F2F"/>
    <w:rsid w:val="00842447"/>
    <w:rsid w:val="00842E1C"/>
    <w:rsid w:val="00844067"/>
    <w:rsid w:val="00844876"/>
    <w:rsid w:val="0084497D"/>
    <w:rsid w:val="00846BA9"/>
    <w:rsid w:val="00847AA9"/>
    <w:rsid w:val="00855D44"/>
    <w:rsid w:val="008571E9"/>
    <w:rsid w:val="008611E8"/>
    <w:rsid w:val="00862058"/>
    <w:rsid w:val="0086633E"/>
    <w:rsid w:val="008677BC"/>
    <w:rsid w:val="00874693"/>
    <w:rsid w:val="0088148F"/>
    <w:rsid w:val="00884A09"/>
    <w:rsid w:val="00884E74"/>
    <w:rsid w:val="008905C6"/>
    <w:rsid w:val="00891440"/>
    <w:rsid w:val="00895AFA"/>
    <w:rsid w:val="008966BF"/>
    <w:rsid w:val="008A2469"/>
    <w:rsid w:val="008A3820"/>
    <w:rsid w:val="008A4F95"/>
    <w:rsid w:val="008B074D"/>
    <w:rsid w:val="008B3AA1"/>
    <w:rsid w:val="008B420F"/>
    <w:rsid w:val="008B4B40"/>
    <w:rsid w:val="008B4E09"/>
    <w:rsid w:val="008B734F"/>
    <w:rsid w:val="008C2761"/>
    <w:rsid w:val="008C3467"/>
    <w:rsid w:val="008C3B4D"/>
    <w:rsid w:val="008C3F99"/>
    <w:rsid w:val="008C556E"/>
    <w:rsid w:val="008C5A98"/>
    <w:rsid w:val="008D16F4"/>
    <w:rsid w:val="008D40BB"/>
    <w:rsid w:val="008D49B8"/>
    <w:rsid w:val="008D515F"/>
    <w:rsid w:val="008E12EC"/>
    <w:rsid w:val="008E1C5F"/>
    <w:rsid w:val="008E4B18"/>
    <w:rsid w:val="008E577C"/>
    <w:rsid w:val="008E7F36"/>
    <w:rsid w:val="008F2DCC"/>
    <w:rsid w:val="008F354F"/>
    <w:rsid w:val="008F3FFE"/>
    <w:rsid w:val="008F5A0E"/>
    <w:rsid w:val="008F707B"/>
    <w:rsid w:val="008F7330"/>
    <w:rsid w:val="008F7D49"/>
    <w:rsid w:val="00900303"/>
    <w:rsid w:val="00901A9F"/>
    <w:rsid w:val="009065DE"/>
    <w:rsid w:val="0091131A"/>
    <w:rsid w:val="00915408"/>
    <w:rsid w:val="0091734D"/>
    <w:rsid w:val="00917787"/>
    <w:rsid w:val="00921006"/>
    <w:rsid w:val="00921FD7"/>
    <w:rsid w:val="00930048"/>
    <w:rsid w:val="00931B64"/>
    <w:rsid w:val="009324E2"/>
    <w:rsid w:val="00933069"/>
    <w:rsid w:val="00935705"/>
    <w:rsid w:val="00935BD1"/>
    <w:rsid w:val="009406C2"/>
    <w:rsid w:val="00944239"/>
    <w:rsid w:val="00950A1F"/>
    <w:rsid w:val="0095116B"/>
    <w:rsid w:val="00954B4E"/>
    <w:rsid w:val="00955545"/>
    <w:rsid w:val="00956F71"/>
    <w:rsid w:val="0096174F"/>
    <w:rsid w:val="00961858"/>
    <w:rsid w:val="00963439"/>
    <w:rsid w:val="00963FA4"/>
    <w:rsid w:val="009640AD"/>
    <w:rsid w:val="009703AE"/>
    <w:rsid w:val="0097509A"/>
    <w:rsid w:val="0098175C"/>
    <w:rsid w:val="00982F9F"/>
    <w:rsid w:val="00984934"/>
    <w:rsid w:val="00986096"/>
    <w:rsid w:val="00992567"/>
    <w:rsid w:val="009965BD"/>
    <w:rsid w:val="0099759C"/>
    <w:rsid w:val="009A45FA"/>
    <w:rsid w:val="009B1265"/>
    <w:rsid w:val="009B2430"/>
    <w:rsid w:val="009B42F8"/>
    <w:rsid w:val="009C0606"/>
    <w:rsid w:val="009C08C1"/>
    <w:rsid w:val="009C20C9"/>
    <w:rsid w:val="009C4323"/>
    <w:rsid w:val="009C55B3"/>
    <w:rsid w:val="009D289D"/>
    <w:rsid w:val="009D360F"/>
    <w:rsid w:val="009D52EB"/>
    <w:rsid w:val="009D5455"/>
    <w:rsid w:val="009E0098"/>
    <w:rsid w:val="009E326E"/>
    <w:rsid w:val="009F239A"/>
    <w:rsid w:val="009F38D3"/>
    <w:rsid w:val="009F3B85"/>
    <w:rsid w:val="009F43E3"/>
    <w:rsid w:val="009F44D1"/>
    <w:rsid w:val="009F4D5E"/>
    <w:rsid w:val="009F7616"/>
    <w:rsid w:val="00A036A2"/>
    <w:rsid w:val="00A15852"/>
    <w:rsid w:val="00A1598D"/>
    <w:rsid w:val="00A16150"/>
    <w:rsid w:val="00A21825"/>
    <w:rsid w:val="00A2276C"/>
    <w:rsid w:val="00A22816"/>
    <w:rsid w:val="00A237DE"/>
    <w:rsid w:val="00A24405"/>
    <w:rsid w:val="00A24D78"/>
    <w:rsid w:val="00A30D43"/>
    <w:rsid w:val="00A31E2F"/>
    <w:rsid w:val="00A32BFA"/>
    <w:rsid w:val="00A33A44"/>
    <w:rsid w:val="00A34D53"/>
    <w:rsid w:val="00A409EC"/>
    <w:rsid w:val="00A41255"/>
    <w:rsid w:val="00A50380"/>
    <w:rsid w:val="00A518B5"/>
    <w:rsid w:val="00A55877"/>
    <w:rsid w:val="00A60FE8"/>
    <w:rsid w:val="00A628DC"/>
    <w:rsid w:val="00A67834"/>
    <w:rsid w:val="00A72F7D"/>
    <w:rsid w:val="00A7438C"/>
    <w:rsid w:val="00A744BF"/>
    <w:rsid w:val="00A75117"/>
    <w:rsid w:val="00A805EB"/>
    <w:rsid w:val="00A81B74"/>
    <w:rsid w:val="00A83BAF"/>
    <w:rsid w:val="00A914E7"/>
    <w:rsid w:val="00A91A40"/>
    <w:rsid w:val="00A92435"/>
    <w:rsid w:val="00A94B37"/>
    <w:rsid w:val="00A94DF2"/>
    <w:rsid w:val="00A96199"/>
    <w:rsid w:val="00AA2A51"/>
    <w:rsid w:val="00AA3F82"/>
    <w:rsid w:val="00AA47DF"/>
    <w:rsid w:val="00AB0A16"/>
    <w:rsid w:val="00AB27D4"/>
    <w:rsid w:val="00AB481D"/>
    <w:rsid w:val="00AB6F89"/>
    <w:rsid w:val="00AC0257"/>
    <w:rsid w:val="00AC2217"/>
    <w:rsid w:val="00AC24D3"/>
    <w:rsid w:val="00AC6BAE"/>
    <w:rsid w:val="00AD41A0"/>
    <w:rsid w:val="00AD4340"/>
    <w:rsid w:val="00AD64F3"/>
    <w:rsid w:val="00AE1499"/>
    <w:rsid w:val="00AE4628"/>
    <w:rsid w:val="00AE7248"/>
    <w:rsid w:val="00AF003F"/>
    <w:rsid w:val="00AF242D"/>
    <w:rsid w:val="00AF7170"/>
    <w:rsid w:val="00AF7A11"/>
    <w:rsid w:val="00B007A6"/>
    <w:rsid w:val="00B04503"/>
    <w:rsid w:val="00B04861"/>
    <w:rsid w:val="00B05A7A"/>
    <w:rsid w:val="00B10AFB"/>
    <w:rsid w:val="00B13476"/>
    <w:rsid w:val="00B1349C"/>
    <w:rsid w:val="00B15D98"/>
    <w:rsid w:val="00B165C0"/>
    <w:rsid w:val="00B16C7B"/>
    <w:rsid w:val="00B225D3"/>
    <w:rsid w:val="00B25585"/>
    <w:rsid w:val="00B27FC1"/>
    <w:rsid w:val="00B317E5"/>
    <w:rsid w:val="00B425AB"/>
    <w:rsid w:val="00B42731"/>
    <w:rsid w:val="00B43292"/>
    <w:rsid w:val="00B43C98"/>
    <w:rsid w:val="00B457A4"/>
    <w:rsid w:val="00B465B5"/>
    <w:rsid w:val="00B47D21"/>
    <w:rsid w:val="00B47E26"/>
    <w:rsid w:val="00B514F1"/>
    <w:rsid w:val="00B54A85"/>
    <w:rsid w:val="00B60742"/>
    <w:rsid w:val="00B60C56"/>
    <w:rsid w:val="00B64108"/>
    <w:rsid w:val="00B65137"/>
    <w:rsid w:val="00B65ECD"/>
    <w:rsid w:val="00B676D4"/>
    <w:rsid w:val="00B71546"/>
    <w:rsid w:val="00B76BB2"/>
    <w:rsid w:val="00B76BC3"/>
    <w:rsid w:val="00B76FB3"/>
    <w:rsid w:val="00B8041A"/>
    <w:rsid w:val="00B8081C"/>
    <w:rsid w:val="00B81048"/>
    <w:rsid w:val="00B81BF9"/>
    <w:rsid w:val="00B83D4E"/>
    <w:rsid w:val="00B846A4"/>
    <w:rsid w:val="00B86CA4"/>
    <w:rsid w:val="00B91D95"/>
    <w:rsid w:val="00B94CF0"/>
    <w:rsid w:val="00B97C93"/>
    <w:rsid w:val="00BA70A7"/>
    <w:rsid w:val="00BA7262"/>
    <w:rsid w:val="00BA7B30"/>
    <w:rsid w:val="00BB15A2"/>
    <w:rsid w:val="00BB5D0F"/>
    <w:rsid w:val="00BC625D"/>
    <w:rsid w:val="00BD0901"/>
    <w:rsid w:val="00BD35CD"/>
    <w:rsid w:val="00BD5D7E"/>
    <w:rsid w:val="00BE05CE"/>
    <w:rsid w:val="00BE0867"/>
    <w:rsid w:val="00BE2C84"/>
    <w:rsid w:val="00BE6BA7"/>
    <w:rsid w:val="00BE7185"/>
    <w:rsid w:val="00BF0BB1"/>
    <w:rsid w:val="00BF37E5"/>
    <w:rsid w:val="00BF44DD"/>
    <w:rsid w:val="00BF7095"/>
    <w:rsid w:val="00C00A0C"/>
    <w:rsid w:val="00C05950"/>
    <w:rsid w:val="00C06E26"/>
    <w:rsid w:val="00C06E71"/>
    <w:rsid w:val="00C072A8"/>
    <w:rsid w:val="00C10CEF"/>
    <w:rsid w:val="00C11E13"/>
    <w:rsid w:val="00C1225F"/>
    <w:rsid w:val="00C13E7D"/>
    <w:rsid w:val="00C16056"/>
    <w:rsid w:val="00C2790D"/>
    <w:rsid w:val="00C30A2B"/>
    <w:rsid w:val="00C359FA"/>
    <w:rsid w:val="00C36543"/>
    <w:rsid w:val="00C3681E"/>
    <w:rsid w:val="00C372FF"/>
    <w:rsid w:val="00C40736"/>
    <w:rsid w:val="00C40E3B"/>
    <w:rsid w:val="00C417F2"/>
    <w:rsid w:val="00C4524B"/>
    <w:rsid w:val="00C569D6"/>
    <w:rsid w:val="00C60B73"/>
    <w:rsid w:val="00C658CE"/>
    <w:rsid w:val="00C704C6"/>
    <w:rsid w:val="00C803AB"/>
    <w:rsid w:val="00C8136E"/>
    <w:rsid w:val="00C815F1"/>
    <w:rsid w:val="00C865E0"/>
    <w:rsid w:val="00C91632"/>
    <w:rsid w:val="00C9593A"/>
    <w:rsid w:val="00CA00DC"/>
    <w:rsid w:val="00CA07FF"/>
    <w:rsid w:val="00CA4AF3"/>
    <w:rsid w:val="00CA5CE2"/>
    <w:rsid w:val="00CB51E4"/>
    <w:rsid w:val="00CB67B8"/>
    <w:rsid w:val="00CB6B68"/>
    <w:rsid w:val="00CB7AD8"/>
    <w:rsid w:val="00CD3AA7"/>
    <w:rsid w:val="00CD3DF0"/>
    <w:rsid w:val="00CE1F58"/>
    <w:rsid w:val="00CE3B02"/>
    <w:rsid w:val="00CE3EB3"/>
    <w:rsid w:val="00CE4840"/>
    <w:rsid w:val="00CE7E34"/>
    <w:rsid w:val="00CF0C6A"/>
    <w:rsid w:val="00CF125C"/>
    <w:rsid w:val="00CF3ED8"/>
    <w:rsid w:val="00CF7A9A"/>
    <w:rsid w:val="00D0255A"/>
    <w:rsid w:val="00D07835"/>
    <w:rsid w:val="00D07F5F"/>
    <w:rsid w:val="00D13444"/>
    <w:rsid w:val="00D15CD1"/>
    <w:rsid w:val="00D15E7E"/>
    <w:rsid w:val="00D16CD3"/>
    <w:rsid w:val="00D23770"/>
    <w:rsid w:val="00D26130"/>
    <w:rsid w:val="00D26E27"/>
    <w:rsid w:val="00D272E6"/>
    <w:rsid w:val="00D27311"/>
    <w:rsid w:val="00D3057B"/>
    <w:rsid w:val="00D3111B"/>
    <w:rsid w:val="00D3123C"/>
    <w:rsid w:val="00D31D70"/>
    <w:rsid w:val="00D322ED"/>
    <w:rsid w:val="00D443DC"/>
    <w:rsid w:val="00D45984"/>
    <w:rsid w:val="00D45BE7"/>
    <w:rsid w:val="00D4741A"/>
    <w:rsid w:val="00D63A0B"/>
    <w:rsid w:val="00D64520"/>
    <w:rsid w:val="00D6652C"/>
    <w:rsid w:val="00D707B6"/>
    <w:rsid w:val="00D70E20"/>
    <w:rsid w:val="00D7762A"/>
    <w:rsid w:val="00D80A74"/>
    <w:rsid w:val="00D82B2D"/>
    <w:rsid w:val="00D83F85"/>
    <w:rsid w:val="00D92601"/>
    <w:rsid w:val="00D92B90"/>
    <w:rsid w:val="00D941E4"/>
    <w:rsid w:val="00D9494C"/>
    <w:rsid w:val="00DA0C8E"/>
    <w:rsid w:val="00DA4C4D"/>
    <w:rsid w:val="00DB11D1"/>
    <w:rsid w:val="00DB1902"/>
    <w:rsid w:val="00DB4FB4"/>
    <w:rsid w:val="00DB5FB9"/>
    <w:rsid w:val="00DB6372"/>
    <w:rsid w:val="00DB7C5D"/>
    <w:rsid w:val="00DC4CA3"/>
    <w:rsid w:val="00DC75BB"/>
    <w:rsid w:val="00DD12AF"/>
    <w:rsid w:val="00DD1C56"/>
    <w:rsid w:val="00DD224C"/>
    <w:rsid w:val="00DD342A"/>
    <w:rsid w:val="00DD4E63"/>
    <w:rsid w:val="00DD7346"/>
    <w:rsid w:val="00DD7A97"/>
    <w:rsid w:val="00DE0DC2"/>
    <w:rsid w:val="00DE1107"/>
    <w:rsid w:val="00DE304C"/>
    <w:rsid w:val="00DE3B9C"/>
    <w:rsid w:val="00DE3BCD"/>
    <w:rsid w:val="00DE5EEA"/>
    <w:rsid w:val="00DF25B4"/>
    <w:rsid w:val="00DF6F29"/>
    <w:rsid w:val="00E00749"/>
    <w:rsid w:val="00E00F67"/>
    <w:rsid w:val="00E07313"/>
    <w:rsid w:val="00E10F7B"/>
    <w:rsid w:val="00E1487F"/>
    <w:rsid w:val="00E14B11"/>
    <w:rsid w:val="00E14B4C"/>
    <w:rsid w:val="00E1605F"/>
    <w:rsid w:val="00E166D7"/>
    <w:rsid w:val="00E17508"/>
    <w:rsid w:val="00E22ED1"/>
    <w:rsid w:val="00E278CF"/>
    <w:rsid w:val="00E27AED"/>
    <w:rsid w:val="00E30288"/>
    <w:rsid w:val="00E3074D"/>
    <w:rsid w:val="00E31EF3"/>
    <w:rsid w:val="00E3505B"/>
    <w:rsid w:val="00E37FD0"/>
    <w:rsid w:val="00E4572D"/>
    <w:rsid w:val="00E46A6B"/>
    <w:rsid w:val="00E47876"/>
    <w:rsid w:val="00E47A91"/>
    <w:rsid w:val="00E523F6"/>
    <w:rsid w:val="00E528E4"/>
    <w:rsid w:val="00E53F05"/>
    <w:rsid w:val="00E5451A"/>
    <w:rsid w:val="00E56C72"/>
    <w:rsid w:val="00E6080B"/>
    <w:rsid w:val="00E62586"/>
    <w:rsid w:val="00E63379"/>
    <w:rsid w:val="00E63D6C"/>
    <w:rsid w:val="00E660AB"/>
    <w:rsid w:val="00E66B2B"/>
    <w:rsid w:val="00E67E7B"/>
    <w:rsid w:val="00E703FA"/>
    <w:rsid w:val="00E71ECD"/>
    <w:rsid w:val="00E7209B"/>
    <w:rsid w:val="00E739C0"/>
    <w:rsid w:val="00E8522C"/>
    <w:rsid w:val="00E857B4"/>
    <w:rsid w:val="00E87C8F"/>
    <w:rsid w:val="00E90F5C"/>
    <w:rsid w:val="00E9205D"/>
    <w:rsid w:val="00E93482"/>
    <w:rsid w:val="00E9398E"/>
    <w:rsid w:val="00EA157D"/>
    <w:rsid w:val="00EA2448"/>
    <w:rsid w:val="00EA424C"/>
    <w:rsid w:val="00EA6A61"/>
    <w:rsid w:val="00EA6C1E"/>
    <w:rsid w:val="00EB49D3"/>
    <w:rsid w:val="00EB5413"/>
    <w:rsid w:val="00EB5F6F"/>
    <w:rsid w:val="00EB64AC"/>
    <w:rsid w:val="00EB7D8A"/>
    <w:rsid w:val="00EC1694"/>
    <w:rsid w:val="00EC551B"/>
    <w:rsid w:val="00EC63B2"/>
    <w:rsid w:val="00EC7E3C"/>
    <w:rsid w:val="00ED02CC"/>
    <w:rsid w:val="00ED1140"/>
    <w:rsid w:val="00ED23C8"/>
    <w:rsid w:val="00EE3F1B"/>
    <w:rsid w:val="00EE5592"/>
    <w:rsid w:val="00EE6AA9"/>
    <w:rsid w:val="00EE7F7C"/>
    <w:rsid w:val="00EF2F65"/>
    <w:rsid w:val="00EF3337"/>
    <w:rsid w:val="00EF4D24"/>
    <w:rsid w:val="00EF623C"/>
    <w:rsid w:val="00EF7184"/>
    <w:rsid w:val="00F01E52"/>
    <w:rsid w:val="00F03A5A"/>
    <w:rsid w:val="00F03E74"/>
    <w:rsid w:val="00F1193B"/>
    <w:rsid w:val="00F12D6B"/>
    <w:rsid w:val="00F130E8"/>
    <w:rsid w:val="00F13E41"/>
    <w:rsid w:val="00F16498"/>
    <w:rsid w:val="00F16BF1"/>
    <w:rsid w:val="00F17084"/>
    <w:rsid w:val="00F22B60"/>
    <w:rsid w:val="00F2341E"/>
    <w:rsid w:val="00F24455"/>
    <w:rsid w:val="00F3355E"/>
    <w:rsid w:val="00F35D08"/>
    <w:rsid w:val="00F3657E"/>
    <w:rsid w:val="00F40D91"/>
    <w:rsid w:val="00F42DCB"/>
    <w:rsid w:val="00F4335F"/>
    <w:rsid w:val="00F47DAF"/>
    <w:rsid w:val="00F569BD"/>
    <w:rsid w:val="00F56C9C"/>
    <w:rsid w:val="00F57719"/>
    <w:rsid w:val="00F614FC"/>
    <w:rsid w:val="00F66D0B"/>
    <w:rsid w:val="00F70C53"/>
    <w:rsid w:val="00F7151C"/>
    <w:rsid w:val="00F749C4"/>
    <w:rsid w:val="00F75767"/>
    <w:rsid w:val="00F80879"/>
    <w:rsid w:val="00F80EB2"/>
    <w:rsid w:val="00F81317"/>
    <w:rsid w:val="00F83DE5"/>
    <w:rsid w:val="00F8448D"/>
    <w:rsid w:val="00F858C8"/>
    <w:rsid w:val="00F85A69"/>
    <w:rsid w:val="00F87292"/>
    <w:rsid w:val="00F904BF"/>
    <w:rsid w:val="00F94EDC"/>
    <w:rsid w:val="00F97F19"/>
    <w:rsid w:val="00FA02EE"/>
    <w:rsid w:val="00FA063A"/>
    <w:rsid w:val="00FA61B5"/>
    <w:rsid w:val="00FA713C"/>
    <w:rsid w:val="00FB0D74"/>
    <w:rsid w:val="00FB1F4D"/>
    <w:rsid w:val="00FB3032"/>
    <w:rsid w:val="00FB380C"/>
    <w:rsid w:val="00FB4AFF"/>
    <w:rsid w:val="00FB65F9"/>
    <w:rsid w:val="00FB7ABC"/>
    <w:rsid w:val="00FC2F81"/>
    <w:rsid w:val="00FC3737"/>
    <w:rsid w:val="00FE5A7D"/>
    <w:rsid w:val="00FF077B"/>
    <w:rsid w:val="00FF45F0"/>
    <w:rsid w:val="030AF84E"/>
    <w:rsid w:val="095D370B"/>
    <w:rsid w:val="18D82EF9"/>
    <w:rsid w:val="19AAF0B8"/>
    <w:rsid w:val="1C6FBF0C"/>
    <w:rsid w:val="29169E2C"/>
    <w:rsid w:val="36B1D8A2"/>
    <w:rsid w:val="3BBFE80D"/>
    <w:rsid w:val="4BFD41F1"/>
    <w:rsid w:val="5EA6A94D"/>
    <w:rsid w:val="732CD492"/>
    <w:rsid w:val="78B040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suppressAutoHyphens/>
      <w:spacing w:after="240"/>
      <w:outlineLvl w:val="0"/>
    </w:pPr>
    <w:rPr>
      <w:b/>
    </w:rPr>
  </w:style>
  <w:style w:type="paragraph" w:styleId="Ttulo2">
    <w:name w:val="heading 2"/>
    <w:basedOn w:val="Normal"/>
    <w:next w:val="Normal"/>
    <w:link w:val="Ttulo2Car"/>
    <w:qFormat/>
    <w:pPr>
      <w:keepNext/>
      <w:spacing w:after="240"/>
      <w:outlineLvl w:val="1"/>
    </w:pPr>
    <w:rPr>
      <w:b/>
      <w:szCs w:val="24"/>
    </w:rPr>
  </w:style>
  <w:style w:type="paragraph" w:styleId="Ttulo3">
    <w:name w:val="heading 3"/>
    <w:basedOn w:val="Normal"/>
    <w:next w:val="Normal"/>
    <w:qFormat/>
    <w:pPr>
      <w:keepNext/>
      <w:tabs>
        <w:tab w:val="left" w:pos="0"/>
      </w:tabs>
      <w:suppressAutoHyphens/>
      <w:spacing w:after="240"/>
      <w:outlineLvl w:val="2"/>
    </w:pPr>
    <w:rPr>
      <w:b/>
      <w:lang w:val="es-ES"/>
    </w:rPr>
  </w:style>
  <w:style w:type="paragraph" w:styleId="Ttulo4">
    <w:name w:val="heading 4"/>
    <w:basedOn w:val="Normal"/>
    <w:next w:val="Normal"/>
    <w:qFormat/>
    <w:pPr>
      <w:keepNext/>
      <w:spacing w:after="240"/>
      <w:outlineLvl w:val="3"/>
    </w:pPr>
    <w:rPr>
      <w:b/>
    </w:rPr>
  </w:style>
  <w:style w:type="paragraph" w:styleId="Ttulo5">
    <w:name w:val="heading 5"/>
    <w:basedOn w:val="Normal"/>
    <w:next w:val="Normal"/>
    <w:qFormat/>
    <w:pPr>
      <w:keepNext/>
      <w:spacing w:after="240"/>
      <w:outlineLvl w:val="4"/>
    </w:pPr>
    <w:rPr>
      <w:sz w:val="22"/>
    </w:rPr>
  </w:style>
  <w:style w:type="paragraph" w:styleId="Ttulo6">
    <w:name w:val="heading 6"/>
    <w:basedOn w:val="Normal"/>
    <w:next w:val="Normal"/>
    <w:qFormat/>
    <w:pPr>
      <w:spacing w:before="240" w:after="60"/>
      <w:outlineLvl w:val="5"/>
    </w:pPr>
    <w:rPr>
      <w:rFonts w:ascii="Times New Roman" w:hAnsi="Times New Roman"/>
      <w:i/>
      <w:sz w:val="22"/>
    </w:rPr>
  </w:style>
  <w:style w:type="paragraph" w:styleId="Ttulo7">
    <w:name w:val="heading 7"/>
    <w:basedOn w:val="Normal"/>
    <w:next w:val="Normal"/>
    <w:qFormat/>
    <w:pPr>
      <w:spacing w:before="240" w:after="60"/>
      <w:outlineLvl w:val="6"/>
    </w:pPr>
    <w:rPr>
      <w:sz w:val="20"/>
    </w:rPr>
  </w:style>
  <w:style w:type="paragraph" w:styleId="Ttulo8">
    <w:name w:val="heading 8"/>
    <w:basedOn w:val="Normal"/>
    <w:next w:val="Normal"/>
    <w:qFormat/>
    <w:pPr>
      <w:spacing w:before="240" w:after="60"/>
      <w:outlineLvl w:val="7"/>
    </w:pPr>
    <w:rPr>
      <w:i/>
      <w:sz w:val="20"/>
    </w:rPr>
  </w:style>
  <w:style w:type="paragraph" w:styleId="Ttulo9">
    <w:name w:val="heading 9"/>
    <w:basedOn w:val="Normal"/>
    <w:next w:val="Normal"/>
    <w:qFormat/>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semiHidden/>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uiPriority w:val="99"/>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E7209B"/>
    <w:rPr>
      <w:rFonts w:ascii="Arial" w:hAnsi="Arial"/>
      <w:b/>
      <w:sz w:val="24"/>
      <w:szCs w:val="24"/>
      <w:lang w:val="es-ES_tradnl"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character" w:styleId="Mencinsinresolver">
    <w:name w:val="Unresolved Mention"/>
    <w:basedOn w:val="Fuentedeprrafopredeter"/>
    <w:uiPriority w:val="99"/>
    <w:semiHidden/>
    <w:unhideWhenUsed/>
    <w:rsid w:val="00313109"/>
    <w:rPr>
      <w:color w:val="605E5C"/>
      <w:shd w:val="clear" w:color="auto" w:fill="E1DFDD"/>
    </w:rPr>
  </w:style>
  <w:style w:type="table" w:styleId="Tablaconcuadrcula">
    <w:name w:val="Table Grid"/>
    <w:basedOn w:val="Tablanormal"/>
    <w:uiPriority w:val="59"/>
    <w:rsid w:val="00A34D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link w:val="Prrafodelista"/>
    <w:uiPriority w:val="34"/>
    <w:rsid w:val="00B317E5"/>
    <w:rPr>
      <w:rFonts w:ascii="Arial" w:hAnsi="Arial"/>
      <w:sz w:val="24"/>
      <w:lang w:val="es-ES_tradnl" w:eastAsia="es-ES"/>
    </w:rPr>
  </w:style>
  <w:style w:type="paragraph" w:styleId="Descripcin">
    <w:name w:val="caption"/>
    <w:basedOn w:val="Normal"/>
    <w:next w:val="Normal"/>
    <w:uiPriority w:val="35"/>
    <w:qFormat/>
    <w:rsid w:val="00AD4340"/>
    <w:pPr>
      <w:spacing w:after="200"/>
    </w:pPr>
    <w:rPr>
      <w:i/>
      <w:iCs/>
      <w:color w:val="44546A" w:themeColor="text2"/>
      <w:sz w:val="18"/>
      <w:szCs w:val="18"/>
    </w:rPr>
  </w:style>
  <w:style w:type="paragraph" w:styleId="TtuloTDC">
    <w:name w:val="TOC Heading"/>
    <w:basedOn w:val="Ttulo1"/>
    <w:next w:val="Normal"/>
    <w:uiPriority w:val="39"/>
    <w:unhideWhenUsed/>
    <w:qFormat/>
    <w:rsid w:val="006D34B7"/>
    <w:pPr>
      <w:keepLine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484926214">
      <w:bodyDiv w:val="1"/>
      <w:marLeft w:val="0"/>
      <w:marRight w:val="0"/>
      <w:marTop w:val="0"/>
      <w:marBottom w:val="0"/>
      <w:divBdr>
        <w:top w:val="none" w:sz="0" w:space="0" w:color="auto"/>
        <w:left w:val="none" w:sz="0" w:space="0" w:color="auto"/>
        <w:bottom w:val="none" w:sz="0" w:space="0" w:color="auto"/>
        <w:right w:val="none" w:sz="0" w:space="0" w:color="auto"/>
      </w:divBdr>
      <w:divsChild>
        <w:div w:id="1765149549">
          <w:marLeft w:val="446"/>
          <w:marRight w:val="0"/>
          <w:marTop w:val="120"/>
          <w:marBottom w:val="0"/>
          <w:divBdr>
            <w:top w:val="none" w:sz="0" w:space="0" w:color="auto"/>
            <w:left w:val="none" w:sz="0" w:space="0" w:color="auto"/>
            <w:bottom w:val="none" w:sz="0" w:space="0" w:color="auto"/>
            <w:right w:val="none" w:sz="0" w:space="0" w:color="auto"/>
          </w:divBdr>
        </w:div>
        <w:div w:id="1307780677">
          <w:marLeft w:val="446"/>
          <w:marRight w:val="0"/>
          <w:marTop w:val="120"/>
          <w:marBottom w:val="0"/>
          <w:divBdr>
            <w:top w:val="none" w:sz="0" w:space="0" w:color="auto"/>
            <w:left w:val="none" w:sz="0" w:space="0" w:color="auto"/>
            <w:bottom w:val="none" w:sz="0" w:space="0" w:color="auto"/>
            <w:right w:val="none" w:sz="0" w:space="0" w:color="auto"/>
          </w:divBdr>
        </w:div>
        <w:div w:id="1844590844">
          <w:marLeft w:val="1166"/>
          <w:marRight w:val="0"/>
          <w:marTop w:val="120"/>
          <w:marBottom w:val="0"/>
          <w:divBdr>
            <w:top w:val="none" w:sz="0" w:space="0" w:color="auto"/>
            <w:left w:val="none" w:sz="0" w:space="0" w:color="auto"/>
            <w:bottom w:val="none" w:sz="0" w:space="0" w:color="auto"/>
            <w:right w:val="none" w:sz="0" w:space="0" w:color="auto"/>
          </w:divBdr>
        </w:div>
        <w:div w:id="184057493">
          <w:marLeft w:val="1166"/>
          <w:marRight w:val="0"/>
          <w:marTop w:val="120"/>
          <w:marBottom w:val="0"/>
          <w:divBdr>
            <w:top w:val="none" w:sz="0" w:space="0" w:color="auto"/>
            <w:left w:val="none" w:sz="0" w:space="0" w:color="auto"/>
            <w:bottom w:val="none" w:sz="0" w:space="0" w:color="auto"/>
            <w:right w:val="none" w:sz="0" w:space="0" w:color="auto"/>
          </w:divBdr>
        </w:div>
      </w:divsChild>
    </w:div>
    <w:div w:id="1512573868">
      <w:bodyDiv w:val="1"/>
      <w:marLeft w:val="0"/>
      <w:marRight w:val="0"/>
      <w:marTop w:val="0"/>
      <w:marBottom w:val="0"/>
      <w:divBdr>
        <w:top w:val="none" w:sz="0" w:space="0" w:color="auto"/>
        <w:left w:val="none" w:sz="0" w:space="0" w:color="auto"/>
        <w:bottom w:val="none" w:sz="0" w:space="0" w:color="auto"/>
        <w:right w:val="none" w:sz="0" w:space="0" w:color="auto"/>
      </w:divBdr>
      <w:divsChild>
        <w:div w:id="1034883559">
          <w:marLeft w:val="446"/>
          <w:marRight w:val="0"/>
          <w:marTop w:val="120"/>
          <w:marBottom w:val="120"/>
          <w:divBdr>
            <w:top w:val="none" w:sz="0" w:space="0" w:color="auto"/>
            <w:left w:val="none" w:sz="0" w:space="0" w:color="auto"/>
            <w:bottom w:val="none" w:sz="0" w:space="0" w:color="auto"/>
            <w:right w:val="none" w:sz="0" w:space="0" w:color="auto"/>
          </w:divBdr>
        </w:div>
        <w:div w:id="1745838034">
          <w:marLeft w:val="1166"/>
          <w:marRight w:val="0"/>
          <w:marTop w:val="0"/>
          <w:marBottom w:val="0"/>
          <w:divBdr>
            <w:top w:val="none" w:sz="0" w:space="0" w:color="auto"/>
            <w:left w:val="none" w:sz="0" w:space="0" w:color="auto"/>
            <w:bottom w:val="none" w:sz="0" w:space="0" w:color="auto"/>
            <w:right w:val="none" w:sz="0" w:space="0" w:color="auto"/>
          </w:divBdr>
        </w:div>
        <w:div w:id="546651123">
          <w:marLeft w:val="446"/>
          <w:marRight w:val="0"/>
          <w:marTop w:val="120"/>
          <w:marBottom w:val="120"/>
          <w:divBdr>
            <w:top w:val="none" w:sz="0" w:space="0" w:color="auto"/>
            <w:left w:val="none" w:sz="0" w:space="0" w:color="auto"/>
            <w:bottom w:val="none" w:sz="0" w:space="0" w:color="auto"/>
            <w:right w:val="none" w:sz="0" w:space="0" w:color="auto"/>
          </w:divBdr>
        </w:div>
        <w:div w:id="145169119">
          <w:marLeft w:val="446"/>
          <w:marRight w:val="0"/>
          <w:marTop w:val="120"/>
          <w:marBottom w:val="120"/>
          <w:divBdr>
            <w:top w:val="none" w:sz="0" w:space="0" w:color="auto"/>
            <w:left w:val="none" w:sz="0" w:space="0" w:color="auto"/>
            <w:bottom w:val="none" w:sz="0" w:space="0" w:color="auto"/>
            <w:right w:val="none" w:sz="0" w:space="0" w:color="auto"/>
          </w:divBdr>
        </w:div>
        <w:div w:id="1176312709">
          <w:marLeft w:val="446"/>
          <w:marRight w:val="0"/>
          <w:marTop w:val="120"/>
          <w:marBottom w:val="120"/>
          <w:divBdr>
            <w:top w:val="none" w:sz="0" w:space="0" w:color="auto"/>
            <w:left w:val="none" w:sz="0" w:space="0" w:color="auto"/>
            <w:bottom w:val="none" w:sz="0" w:space="0" w:color="auto"/>
            <w:right w:val="none" w:sz="0" w:space="0" w:color="auto"/>
          </w:divBdr>
        </w:div>
      </w:divsChild>
    </w:div>
    <w:div w:id="2034453267">
      <w:bodyDiv w:val="1"/>
      <w:marLeft w:val="0"/>
      <w:marRight w:val="0"/>
      <w:marTop w:val="0"/>
      <w:marBottom w:val="0"/>
      <w:divBdr>
        <w:top w:val="none" w:sz="0" w:space="0" w:color="auto"/>
        <w:left w:val="none" w:sz="0" w:space="0" w:color="auto"/>
        <w:bottom w:val="none" w:sz="0" w:space="0" w:color="auto"/>
        <w:right w:val="none" w:sz="0" w:space="0" w:color="auto"/>
      </w:divBdr>
      <w:divsChild>
        <w:div w:id="941571700">
          <w:marLeft w:val="446"/>
          <w:marRight w:val="0"/>
          <w:marTop w:val="120"/>
          <w:marBottom w:val="0"/>
          <w:divBdr>
            <w:top w:val="none" w:sz="0" w:space="0" w:color="auto"/>
            <w:left w:val="none" w:sz="0" w:space="0" w:color="auto"/>
            <w:bottom w:val="none" w:sz="0" w:space="0" w:color="auto"/>
            <w:right w:val="none" w:sz="0" w:space="0" w:color="auto"/>
          </w:divBdr>
        </w:div>
        <w:div w:id="181361457">
          <w:marLeft w:val="1166"/>
          <w:marRight w:val="0"/>
          <w:marTop w:val="120"/>
          <w:marBottom w:val="0"/>
          <w:divBdr>
            <w:top w:val="none" w:sz="0" w:space="0" w:color="auto"/>
            <w:left w:val="none" w:sz="0" w:space="0" w:color="auto"/>
            <w:bottom w:val="none" w:sz="0" w:space="0" w:color="auto"/>
            <w:right w:val="none" w:sz="0" w:space="0" w:color="auto"/>
          </w:divBdr>
        </w:div>
      </w:divsChild>
    </w:div>
    <w:div w:id="2037998685">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reggov.sharepoint.com/sites/Regulacin-Energa-EE-Mercado-corto-plazo-CxC/Documentos%20compartidos/EE-Mercado-corto-plazo-CxC/Estatuto%20de%20riesgo%20de%20desabastecimiento/1_Seguimiento%20sendas/Senda%20de%20referencia_Verano_2023-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 Aportes hídricos  1982-2024 </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areaChart>
        <c:grouping val="stacked"/>
        <c:varyColors val="0"/>
        <c:ser>
          <c:idx val="8"/>
          <c:order val="10"/>
          <c:tx>
            <c:strRef>
              <c:f>'[Senda de referencia_Verano_2023-2024.xlsx]%Aportes-historicos'!$I$1</c:f>
              <c:strCache>
                <c:ptCount val="1"/>
                <c:pt idx="0">
                  <c:v>Min</c:v>
                </c:pt>
              </c:strCache>
            </c:strRef>
          </c:tx>
          <c:spPr>
            <a:noFill/>
            <a:ln>
              <a:noFill/>
            </a:ln>
            <a:effectLst/>
          </c:spPr>
          <c:val>
            <c:numRef>
              <c:f>'[Senda de referencia_Verano_2023-2024.xlsx]%Aportes-historicos'!$I$2:$I$25</c:f>
              <c:numCache>
                <c:formatCode>0.00%</c:formatCode>
                <c:ptCount val="24"/>
                <c:pt idx="0">
                  <c:v>0.56084117378595344</c:v>
                </c:pt>
                <c:pt idx="1">
                  <c:v>0.57096211100493743</c:v>
                </c:pt>
                <c:pt idx="2">
                  <c:v>0.64068400000000003</c:v>
                </c:pt>
                <c:pt idx="3">
                  <c:v>0.70687561406997834</c:v>
                </c:pt>
                <c:pt idx="4">
                  <c:v>0.55638799999999999</c:v>
                </c:pt>
                <c:pt idx="5">
                  <c:v>0.49674800000000002</c:v>
                </c:pt>
                <c:pt idx="6">
                  <c:v>0.60805131292419312</c:v>
                </c:pt>
                <c:pt idx="7">
                  <c:v>0.47351129022403449</c:v>
                </c:pt>
                <c:pt idx="8">
                  <c:v>0.4988217905868067</c:v>
                </c:pt>
                <c:pt idx="9">
                  <c:v>0.56789699999999999</c:v>
                </c:pt>
                <c:pt idx="10">
                  <c:v>0.53860054507649258</c:v>
                </c:pt>
                <c:pt idx="11">
                  <c:v>0.53158749360675017</c:v>
                </c:pt>
                <c:pt idx="12">
                  <c:v>0.56084117378595344</c:v>
                </c:pt>
                <c:pt idx="13">
                  <c:v>0.57096211100493743</c:v>
                </c:pt>
                <c:pt idx="14">
                  <c:v>0.64068400000000003</c:v>
                </c:pt>
                <c:pt idx="15">
                  <c:v>0.70687561406997834</c:v>
                </c:pt>
                <c:pt idx="16">
                  <c:v>0.55638799999999999</c:v>
                </c:pt>
                <c:pt idx="17">
                  <c:v>0.49674800000000002</c:v>
                </c:pt>
                <c:pt idx="18">
                  <c:v>0.60805131292419312</c:v>
                </c:pt>
                <c:pt idx="19">
                  <c:v>0.47351129022403449</c:v>
                </c:pt>
                <c:pt idx="20">
                  <c:v>0.4988217905868067</c:v>
                </c:pt>
                <c:pt idx="21">
                  <c:v>0.56789699999999999</c:v>
                </c:pt>
                <c:pt idx="22">
                  <c:v>0.53860054507649258</c:v>
                </c:pt>
                <c:pt idx="23">
                  <c:v>0.53158749360675017</c:v>
                </c:pt>
              </c:numCache>
            </c:numRef>
          </c:val>
          <c:extLst>
            <c:ext xmlns:c16="http://schemas.microsoft.com/office/drawing/2014/chart" uri="{C3380CC4-5D6E-409C-BE32-E72D297353CC}">
              <c16:uniqueId val="{00000000-B4DF-478D-9187-DF0FBD858EBB}"/>
            </c:ext>
          </c:extLst>
        </c:ser>
        <c:ser>
          <c:idx val="9"/>
          <c:order val="11"/>
          <c:tx>
            <c:strRef>
              <c:f>'[Senda de referencia_Verano_2023-2024.xlsx]%Aportes-historicos'!$J$1</c:f>
              <c:strCache>
                <c:ptCount val="1"/>
                <c:pt idx="0">
                  <c:v>Rango</c:v>
                </c:pt>
              </c:strCache>
            </c:strRef>
          </c:tx>
          <c:spPr>
            <a:solidFill>
              <a:schemeClr val="accent1">
                <a:lumMod val="40000"/>
                <a:lumOff val="60000"/>
              </a:schemeClr>
            </a:solidFill>
            <a:ln>
              <a:noFill/>
            </a:ln>
            <a:effectLst/>
          </c:spPr>
          <c:val>
            <c:numRef>
              <c:f>'[Senda de referencia_Verano_2023-2024.xlsx]%Aportes-historicos'!$J$2:$J$25</c:f>
              <c:numCache>
                <c:formatCode>0.00%</c:formatCode>
                <c:ptCount val="24"/>
                <c:pt idx="0">
                  <c:v>0.96526482621404652</c:v>
                </c:pt>
                <c:pt idx="1">
                  <c:v>0.8104058889950625</c:v>
                </c:pt>
                <c:pt idx="2">
                  <c:v>0.82686281546482165</c:v>
                </c:pt>
                <c:pt idx="3">
                  <c:v>0.51148790469649219</c:v>
                </c:pt>
                <c:pt idx="4">
                  <c:v>0.88392193643393135</c:v>
                </c:pt>
                <c:pt idx="5">
                  <c:v>0.91127114157920697</c:v>
                </c:pt>
                <c:pt idx="6">
                  <c:v>0.97450368707580681</c:v>
                </c:pt>
                <c:pt idx="7">
                  <c:v>1.3850727097759656</c:v>
                </c:pt>
                <c:pt idx="8">
                  <c:v>1.0559976022194579</c:v>
                </c:pt>
                <c:pt idx="9">
                  <c:v>1.5438633258852534</c:v>
                </c:pt>
                <c:pt idx="10">
                  <c:v>1.4372164549235074</c:v>
                </c:pt>
                <c:pt idx="11">
                  <c:v>1.8622375063932499</c:v>
                </c:pt>
                <c:pt idx="12">
                  <c:v>0.96526482621404652</c:v>
                </c:pt>
                <c:pt idx="13">
                  <c:v>0.8104058889950625</c:v>
                </c:pt>
                <c:pt idx="14">
                  <c:v>0.82686281546482165</c:v>
                </c:pt>
                <c:pt idx="15">
                  <c:v>0.51148790469649219</c:v>
                </c:pt>
                <c:pt idx="16">
                  <c:v>0.88392193643393135</c:v>
                </c:pt>
                <c:pt idx="17">
                  <c:v>0.91127114157920697</c:v>
                </c:pt>
                <c:pt idx="18">
                  <c:v>0.97450368707580681</c:v>
                </c:pt>
                <c:pt idx="19">
                  <c:v>1.3850727097759656</c:v>
                </c:pt>
                <c:pt idx="20">
                  <c:v>1.0559976022194579</c:v>
                </c:pt>
                <c:pt idx="21">
                  <c:v>1.5438633258852534</c:v>
                </c:pt>
                <c:pt idx="22">
                  <c:v>1.4372164549235074</c:v>
                </c:pt>
                <c:pt idx="23">
                  <c:v>1.8622375063932499</c:v>
                </c:pt>
              </c:numCache>
            </c:numRef>
          </c:val>
          <c:extLst>
            <c:ext xmlns:c16="http://schemas.microsoft.com/office/drawing/2014/chart" uri="{C3380CC4-5D6E-409C-BE32-E72D297353CC}">
              <c16:uniqueId val="{00000001-B4DF-478D-9187-DF0FBD858EBB}"/>
            </c:ext>
          </c:extLst>
        </c:ser>
        <c:dLbls>
          <c:showLegendKey val="0"/>
          <c:showVal val="0"/>
          <c:showCatName val="0"/>
          <c:showSerName val="0"/>
          <c:showPercent val="0"/>
          <c:showBubbleSize val="0"/>
        </c:dLbls>
        <c:axId val="782989727"/>
        <c:axId val="2117646719"/>
      </c:areaChart>
      <c:lineChart>
        <c:grouping val="standard"/>
        <c:varyColors val="0"/>
        <c:ser>
          <c:idx val="0"/>
          <c:order val="0"/>
          <c:tx>
            <c:strRef>
              <c:f>'[Senda de referencia_Verano_2023-2024.xlsx]%Aportes-historicos'!$B$1</c:f>
              <c:strCache>
                <c:ptCount val="1"/>
                <c:pt idx="0">
                  <c:v>Media</c:v>
                </c:pt>
              </c:strCache>
            </c:strRef>
          </c:tx>
          <c:spPr>
            <a:ln w="28575" cap="rnd">
              <a:solidFill>
                <a:schemeClr val="tx1"/>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referencia_Verano_2023-2024.xlsx]%Aportes-historicos'!$B$2:$B$25</c:f>
              <c:numCache>
                <c:formatCode>0%</c:formatCode>
                <c:ptCount val="2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numCache>
            </c:numRef>
          </c:val>
          <c:smooth val="0"/>
          <c:extLst>
            <c:ext xmlns:c16="http://schemas.microsoft.com/office/drawing/2014/chart" uri="{C3380CC4-5D6E-409C-BE32-E72D297353CC}">
              <c16:uniqueId val="{00000002-B4DF-478D-9187-DF0FBD858EBB}"/>
            </c:ext>
          </c:extLst>
        </c:ser>
        <c:ser>
          <c:idx val="10"/>
          <c:order val="1"/>
          <c:tx>
            <c:strRef>
              <c:f>'[Senda de referencia_Verano_2023-2024.xlsx]%Aportes-historicos'!$C$1</c:f>
              <c:strCache>
                <c:ptCount val="1"/>
                <c:pt idx="0">
                  <c:v>1990-1992</c:v>
                </c:pt>
              </c:strCache>
            </c:strRef>
          </c:tx>
          <c:spPr>
            <a:ln w="12700" cap="rnd">
              <a:solidFill>
                <a:schemeClr val="accent5">
                  <a:lumMod val="60000"/>
                </a:schemeClr>
              </a:solidFill>
              <a:round/>
            </a:ln>
            <a:effectLst/>
          </c:spPr>
          <c:marker>
            <c:symbol val="none"/>
          </c:marker>
          <c:val>
            <c:numRef>
              <c:f>'[Senda de referencia_Verano_2023-2024.xlsx]%Aportes-historicos'!$C$2:$C$25</c:f>
              <c:numCache>
                <c:formatCode>0.00%</c:formatCode>
                <c:ptCount val="24"/>
                <c:pt idx="0">
                  <c:v>1.0078057545624552</c:v>
                </c:pt>
                <c:pt idx="1">
                  <c:v>0.8453539189090068</c:v>
                </c:pt>
                <c:pt idx="2">
                  <c:v>0.83466573316719783</c:v>
                </c:pt>
                <c:pt idx="3">
                  <c:v>0.77651372093244053</c:v>
                </c:pt>
                <c:pt idx="4">
                  <c:v>0.75046031732037821</c:v>
                </c:pt>
                <c:pt idx="5">
                  <c:v>1.068098762946087</c:v>
                </c:pt>
                <c:pt idx="6">
                  <c:v>0.84717250075150663</c:v>
                </c:pt>
                <c:pt idx="7">
                  <c:v>0.92497693482399701</c:v>
                </c:pt>
                <c:pt idx="8">
                  <c:v>0.79773995693214383</c:v>
                </c:pt>
                <c:pt idx="9">
                  <c:v>0.67996183219498219</c:v>
                </c:pt>
                <c:pt idx="10">
                  <c:v>0.84898095559419684</c:v>
                </c:pt>
                <c:pt idx="11">
                  <c:v>0.71428706422161892</c:v>
                </c:pt>
                <c:pt idx="12">
                  <c:v>0.77518371679813758</c:v>
                </c:pt>
                <c:pt idx="13">
                  <c:v>0.77253082124568451</c:v>
                </c:pt>
                <c:pt idx="14">
                  <c:v>1.0243106929840573</c:v>
                </c:pt>
                <c:pt idx="15">
                  <c:v>1.0120665199708854</c:v>
                </c:pt>
                <c:pt idx="16">
                  <c:v>0.7741629827472416</c:v>
                </c:pt>
                <c:pt idx="17">
                  <c:v>0.71497657938833059</c:v>
                </c:pt>
                <c:pt idx="18">
                  <c:v>0.82743033399632404</c:v>
                </c:pt>
                <c:pt idx="19">
                  <c:v>0.82420084762546242</c:v>
                </c:pt>
                <c:pt idx="20">
                  <c:v>0.72705347591104841</c:v>
                </c:pt>
                <c:pt idx="21">
                  <c:v>0.72012296091484873</c:v>
                </c:pt>
                <c:pt idx="22">
                  <c:v>0.57791982997092983</c:v>
                </c:pt>
                <c:pt idx="23">
                  <c:v>0.53158749360675017</c:v>
                </c:pt>
              </c:numCache>
            </c:numRef>
          </c:val>
          <c:smooth val="0"/>
          <c:extLst>
            <c:ext xmlns:c16="http://schemas.microsoft.com/office/drawing/2014/chart" uri="{C3380CC4-5D6E-409C-BE32-E72D297353CC}">
              <c16:uniqueId val="{00000003-B4DF-478D-9187-DF0FBD858EBB}"/>
            </c:ext>
          </c:extLst>
        </c:ser>
        <c:ser>
          <c:idx val="11"/>
          <c:order val="2"/>
          <c:tx>
            <c:strRef>
              <c:f>'[Senda de referencia_Verano_2023-2024.xlsx]%Aportes-historicos'!$D$1</c:f>
              <c:strCache>
                <c:ptCount val="1"/>
                <c:pt idx="0">
                  <c:v>1996-1998</c:v>
                </c:pt>
              </c:strCache>
            </c:strRef>
          </c:tx>
          <c:spPr>
            <a:ln w="12700" cap="rnd">
              <a:solidFill>
                <a:schemeClr val="accent6">
                  <a:lumMod val="60000"/>
                </a:schemeClr>
              </a:solidFill>
              <a:round/>
            </a:ln>
            <a:effectLst/>
          </c:spPr>
          <c:marker>
            <c:symbol val="none"/>
          </c:marker>
          <c:val>
            <c:numRef>
              <c:f>'[Senda de referencia_Verano_2023-2024.xlsx]%Aportes-historicos'!$D$2:$D$25</c:f>
              <c:numCache>
                <c:formatCode>0.00%</c:formatCode>
                <c:ptCount val="24"/>
                <c:pt idx="0">
                  <c:v>1.1927554846964858</c:v>
                </c:pt>
                <c:pt idx="1">
                  <c:v>1.1286527409010583</c:v>
                </c:pt>
                <c:pt idx="2">
                  <c:v>1.4675468154648217</c:v>
                </c:pt>
                <c:pt idx="3">
                  <c:v>1.0979471838503363</c:v>
                </c:pt>
                <c:pt idx="4">
                  <c:v>0.95271933167699219</c:v>
                </c:pt>
                <c:pt idx="5">
                  <c:v>1.123516211914485</c:v>
                </c:pt>
                <c:pt idx="6">
                  <c:v>0.7660477674048326</c:v>
                </c:pt>
                <c:pt idx="7">
                  <c:v>0.87178191468966515</c:v>
                </c:pt>
                <c:pt idx="8">
                  <c:v>1.2592160073066849</c:v>
                </c:pt>
                <c:pt idx="9">
                  <c:v>1.3607606137984489</c:v>
                </c:pt>
                <c:pt idx="10">
                  <c:v>0.91426012354569264</c:v>
                </c:pt>
                <c:pt idx="11">
                  <c:v>0.87367800358400227</c:v>
                </c:pt>
                <c:pt idx="12">
                  <c:v>0.74922980262265004</c:v>
                </c:pt>
                <c:pt idx="13">
                  <c:v>0.83472178733619107</c:v>
                </c:pt>
                <c:pt idx="14">
                  <c:v>1.0192404901388519</c:v>
                </c:pt>
                <c:pt idx="15">
                  <c:v>0.70687561406997834</c:v>
                </c:pt>
                <c:pt idx="16">
                  <c:v>0.61822199121207211</c:v>
                </c:pt>
                <c:pt idx="17">
                  <c:v>0.5120787882286475</c:v>
                </c:pt>
                <c:pt idx="18">
                  <c:v>0.61737140259432</c:v>
                </c:pt>
                <c:pt idx="19">
                  <c:v>0.47351129022403449</c:v>
                </c:pt>
                <c:pt idx="20">
                  <c:v>0.4988217905868067</c:v>
                </c:pt>
                <c:pt idx="21">
                  <c:v>0.64605079055537373</c:v>
                </c:pt>
                <c:pt idx="22">
                  <c:v>0.54678258977653427</c:v>
                </c:pt>
                <c:pt idx="23">
                  <c:v>0.83009503880377156</c:v>
                </c:pt>
              </c:numCache>
            </c:numRef>
          </c:val>
          <c:smooth val="0"/>
          <c:extLst>
            <c:ext xmlns:c16="http://schemas.microsoft.com/office/drawing/2014/chart" uri="{C3380CC4-5D6E-409C-BE32-E72D297353CC}">
              <c16:uniqueId val="{00000004-B4DF-478D-9187-DF0FBD858EBB}"/>
            </c:ext>
          </c:extLst>
        </c:ser>
        <c:ser>
          <c:idx val="1"/>
          <c:order val="3"/>
          <c:tx>
            <c:strRef>
              <c:f>'[Senda de referencia_Verano_2023-2024.xlsx]%Aportes-historicos'!$E$1</c:f>
              <c:strCache>
                <c:ptCount val="1"/>
                <c:pt idx="0">
                  <c:v>2001-2003</c:v>
                </c:pt>
              </c:strCache>
            </c:strRef>
          </c:tx>
          <c:spPr>
            <a:ln w="12700" cap="rnd">
              <a:solidFill>
                <a:schemeClr val="accent2"/>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referencia_Verano_2023-2024.xlsx]%Aportes-historicos'!$E$2:$E$25</c:f>
              <c:numCache>
                <c:formatCode>0.00%</c:formatCode>
                <c:ptCount val="24"/>
                <c:pt idx="0">
                  <c:v>0.84506300000000001</c:v>
                </c:pt>
                <c:pt idx="1">
                  <c:v>0.89058000000000004</c:v>
                </c:pt>
                <c:pt idx="2">
                  <c:v>0.77153899999999997</c:v>
                </c:pt>
                <c:pt idx="3">
                  <c:v>0.87951100000000004</c:v>
                </c:pt>
                <c:pt idx="4">
                  <c:v>0.93180499999999999</c:v>
                </c:pt>
                <c:pt idx="5">
                  <c:v>0.68719799999999998</c:v>
                </c:pt>
                <c:pt idx="6">
                  <c:v>0.85705500000000001</c:v>
                </c:pt>
                <c:pt idx="7">
                  <c:v>1.047051</c:v>
                </c:pt>
                <c:pt idx="8">
                  <c:v>0.78194699999999995</c:v>
                </c:pt>
                <c:pt idx="9">
                  <c:v>0.690438</c:v>
                </c:pt>
                <c:pt idx="10">
                  <c:v>0.922516</c:v>
                </c:pt>
                <c:pt idx="11">
                  <c:v>1.1698500000000001</c:v>
                </c:pt>
                <c:pt idx="12">
                  <c:v>0.96235300000000001</c:v>
                </c:pt>
                <c:pt idx="13">
                  <c:v>1.2323029999999999</c:v>
                </c:pt>
                <c:pt idx="14">
                  <c:v>0.87551400000000001</c:v>
                </c:pt>
                <c:pt idx="15">
                  <c:v>0.95511199999999996</c:v>
                </c:pt>
                <c:pt idx="16">
                  <c:v>0.75268999999999997</c:v>
                </c:pt>
                <c:pt idx="17">
                  <c:v>0.63520100000000002</c:v>
                </c:pt>
                <c:pt idx="18">
                  <c:v>0.65305400000000002</c:v>
                </c:pt>
                <c:pt idx="19">
                  <c:v>0.67919799999999997</c:v>
                </c:pt>
                <c:pt idx="20">
                  <c:v>0.51185000000000003</c:v>
                </c:pt>
                <c:pt idx="21">
                  <c:v>0.61042600000000002</c:v>
                </c:pt>
                <c:pt idx="22">
                  <c:v>0.82230400000000003</c:v>
                </c:pt>
                <c:pt idx="23">
                  <c:v>1.0538609999999999</c:v>
                </c:pt>
              </c:numCache>
            </c:numRef>
          </c:val>
          <c:smooth val="0"/>
          <c:extLst>
            <c:ext xmlns:c16="http://schemas.microsoft.com/office/drawing/2014/chart" uri="{C3380CC4-5D6E-409C-BE32-E72D297353CC}">
              <c16:uniqueId val="{00000005-B4DF-478D-9187-DF0FBD858EBB}"/>
            </c:ext>
          </c:extLst>
        </c:ser>
        <c:ser>
          <c:idx val="2"/>
          <c:order val="4"/>
          <c:tx>
            <c:strRef>
              <c:f>'[Senda de referencia_Verano_2023-2024.xlsx]%Aportes-historicos'!$F$1</c:f>
              <c:strCache>
                <c:ptCount val="1"/>
                <c:pt idx="0">
                  <c:v>2008-2010</c:v>
                </c:pt>
              </c:strCache>
            </c:strRef>
          </c:tx>
          <c:spPr>
            <a:ln w="12700" cap="rnd">
              <a:solidFill>
                <a:srgbClr val="002060"/>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referencia_Verano_2023-2024.xlsx]%Aportes-historicos'!$F$2:$F$25</c:f>
              <c:numCache>
                <c:formatCode>0.00%</c:formatCode>
                <c:ptCount val="24"/>
                <c:pt idx="0">
                  <c:v>1.075787</c:v>
                </c:pt>
                <c:pt idx="1">
                  <c:v>1.2178549999999999</c:v>
                </c:pt>
                <c:pt idx="2">
                  <c:v>1.3258529999999999</c:v>
                </c:pt>
                <c:pt idx="3">
                  <c:v>1.1626650000000001</c:v>
                </c:pt>
                <c:pt idx="4">
                  <c:v>1.0927150000000001</c:v>
                </c:pt>
                <c:pt idx="5">
                  <c:v>1.120703</c:v>
                </c:pt>
                <c:pt idx="6">
                  <c:v>1.4914270000000001</c:v>
                </c:pt>
                <c:pt idx="7">
                  <c:v>1.1513420000000001</c:v>
                </c:pt>
                <c:pt idx="8">
                  <c:v>1.4859169999999999</c:v>
                </c:pt>
                <c:pt idx="9">
                  <c:v>1.3847</c:v>
                </c:pt>
                <c:pt idx="10">
                  <c:v>1.44445</c:v>
                </c:pt>
                <c:pt idx="11">
                  <c:v>1.1161239999999999</c:v>
                </c:pt>
                <c:pt idx="12">
                  <c:v>0.76914099999999996</c:v>
                </c:pt>
                <c:pt idx="13">
                  <c:v>0.84735000000000005</c:v>
                </c:pt>
                <c:pt idx="14">
                  <c:v>0.91811799999999999</c:v>
                </c:pt>
                <c:pt idx="15">
                  <c:v>0.92025199999999996</c:v>
                </c:pt>
                <c:pt idx="16">
                  <c:v>0.67614200000000002</c:v>
                </c:pt>
                <c:pt idx="17">
                  <c:v>0.66036799999999996</c:v>
                </c:pt>
                <c:pt idx="18">
                  <c:v>0.700214</c:v>
                </c:pt>
                <c:pt idx="19">
                  <c:v>0.57022200000000001</c:v>
                </c:pt>
                <c:pt idx="20">
                  <c:v>0.52449999999999997</c:v>
                </c:pt>
                <c:pt idx="21">
                  <c:v>0.57459499999999997</c:v>
                </c:pt>
                <c:pt idx="22">
                  <c:v>0.73492299999999999</c:v>
                </c:pt>
                <c:pt idx="23">
                  <c:v>0.949214</c:v>
                </c:pt>
              </c:numCache>
            </c:numRef>
          </c:val>
          <c:smooth val="0"/>
          <c:extLst>
            <c:ext xmlns:c16="http://schemas.microsoft.com/office/drawing/2014/chart" uri="{C3380CC4-5D6E-409C-BE32-E72D297353CC}">
              <c16:uniqueId val="{00000006-B4DF-478D-9187-DF0FBD858EBB}"/>
            </c:ext>
          </c:extLst>
        </c:ser>
        <c:ser>
          <c:idx val="3"/>
          <c:order val="5"/>
          <c:tx>
            <c:strRef>
              <c:f>'[Senda de referencia_Verano_2023-2024.xlsx]%Aportes-historicos'!$G$1</c:f>
              <c:strCache>
                <c:ptCount val="1"/>
                <c:pt idx="0">
                  <c:v>2014-2016</c:v>
                </c:pt>
              </c:strCache>
            </c:strRef>
          </c:tx>
          <c:spPr>
            <a:ln w="12700" cap="rnd">
              <a:solidFill>
                <a:schemeClr val="accent4">
                  <a:lumMod val="75000"/>
                </a:schemeClr>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referencia_Verano_2023-2024.xlsx]%Aportes-historicos'!$G$2:$G$25</c:f>
              <c:numCache>
                <c:formatCode>0.00%</c:formatCode>
                <c:ptCount val="24"/>
                <c:pt idx="0">
                  <c:v>0.76410900000000004</c:v>
                </c:pt>
                <c:pt idx="1">
                  <c:v>1.067631</c:v>
                </c:pt>
                <c:pt idx="2">
                  <c:v>0.97539299999999995</c:v>
                </c:pt>
                <c:pt idx="3">
                  <c:v>0.86176200000000003</c:v>
                </c:pt>
                <c:pt idx="4">
                  <c:v>0.86222299999999996</c:v>
                </c:pt>
                <c:pt idx="5">
                  <c:v>0.88176900000000002</c:v>
                </c:pt>
                <c:pt idx="6">
                  <c:v>0.86995199999999995</c:v>
                </c:pt>
                <c:pt idx="7">
                  <c:v>0.85139699999999996</c:v>
                </c:pt>
                <c:pt idx="8">
                  <c:v>0.78333399999999997</c:v>
                </c:pt>
                <c:pt idx="9">
                  <c:v>1.047647</c:v>
                </c:pt>
                <c:pt idx="10">
                  <c:v>0.86436100000000005</c:v>
                </c:pt>
                <c:pt idx="11">
                  <c:v>0.94434399999999996</c:v>
                </c:pt>
                <c:pt idx="12">
                  <c:v>0.68656099999999998</c:v>
                </c:pt>
                <c:pt idx="13">
                  <c:v>1.077585</c:v>
                </c:pt>
                <c:pt idx="14">
                  <c:v>0.96960900000000005</c:v>
                </c:pt>
                <c:pt idx="15">
                  <c:v>0.96840199999999999</c:v>
                </c:pt>
                <c:pt idx="16">
                  <c:v>0.65948099999999998</c:v>
                </c:pt>
                <c:pt idx="17">
                  <c:v>0.49674800000000002</c:v>
                </c:pt>
                <c:pt idx="18">
                  <c:v>0.63465000000000005</c:v>
                </c:pt>
                <c:pt idx="19">
                  <c:v>0.51735100000000001</c:v>
                </c:pt>
                <c:pt idx="20">
                  <c:v>0.507548</c:v>
                </c:pt>
                <c:pt idx="21">
                  <c:v>0.56789699999999999</c:v>
                </c:pt>
                <c:pt idx="22">
                  <c:v>0.575627</c:v>
                </c:pt>
                <c:pt idx="23">
                  <c:v>0.80049099999999995</c:v>
                </c:pt>
              </c:numCache>
            </c:numRef>
          </c:val>
          <c:smooth val="0"/>
          <c:extLst>
            <c:ext xmlns:c16="http://schemas.microsoft.com/office/drawing/2014/chart" uri="{C3380CC4-5D6E-409C-BE32-E72D297353CC}">
              <c16:uniqueId val="{00000007-B4DF-478D-9187-DF0FBD858EBB}"/>
            </c:ext>
          </c:extLst>
        </c:ser>
        <c:ser>
          <c:idx val="4"/>
          <c:order val="6"/>
          <c:tx>
            <c:strRef>
              <c:f>'[Senda de referencia_Verano_2023-2024.xlsx]%Aportes-historicos'!$H$1</c:f>
              <c:strCache>
                <c:ptCount val="1"/>
                <c:pt idx="0">
                  <c:v>2022-2024</c:v>
                </c:pt>
              </c:strCache>
            </c:strRef>
          </c:tx>
          <c:spPr>
            <a:ln w="28575" cap="rnd">
              <a:solidFill>
                <a:srgbClr val="C00000"/>
              </a:solidFill>
              <a:round/>
            </a:ln>
            <a:effectLst/>
          </c:spPr>
          <c:marker>
            <c:symbol val="none"/>
          </c:marker>
          <c:cat>
            <c:strRef>
              <c:f>'[Senda de referencia_Verano_2023-2024.xlsx]%Aportes-historicos'!$A$2:$A$25</c:f>
              <c:strCache>
                <c:ptCount val="24"/>
                <c:pt idx="0">
                  <c:v>May</c:v>
                </c:pt>
                <c:pt idx="1">
                  <c:v>Jun</c:v>
                </c:pt>
                <c:pt idx="2">
                  <c:v>Jul</c:v>
                </c:pt>
                <c:pt idx="3">
                  <c:v>Ago</c:v>
                </c:pt>
                <c:pt idx="4">
                  <c:v>Sep</c:v>
                </c:pt>
                <c:pt idx="5">
                  <c:v>Oct</c:v>
                </c:pt>
                <c:pt idx="6">
                  <c:v>Nov</c:v>
                </c:pt>
                <c:pt idx="7">
                  <c:v>Dic</c:v>
                </c:pt>
                <c:pt idx="8">
                  <c:v>Ene</c:v>
                </c:pt>
                <c:pt idx="9">
                  <c:v>Feb</c:v>
                </c:pt>
                <c:pt idx="10">
                  <c:v>Mar</c:v>
                </c:pt>
                <c:pt idx="11">
                  <c:v>Abr</c:v>
                </c:pt>
                <c:pt idx="12">
                  <c:v>May</c:v>
                </c:pt>
                <c:pt idx="13">
                  <c:v>Jun</c:v>
                </c:pt>
                <c:pt idx="14">
                  <c:v>Jul</c:v>
                </c:pt>
                <c:pt idx="15">
                  <c:v>Ago</c:v>
                </c:pt>
                <c:pt idx="16">
                  <c:v>Sep</c:v>
                </c:pt>
                <c:pt idx="17">
                  <c:v>Oct</c:v>
                </c:pt>
                <c:pt idx="18">
                  <c:v>Nov</c:v>
                </c:pt>
                <c:pt idx="19">
                  <c:v>Dic</c:v>
                </c:pt>
                <c:pt idx="20">
                  <c:v>Ene</c:v>
                </c:pt>
                <c:pt idx="21">
                  <c:v>Feb</c:v>
                </c:pt>
                <c:pt idx="22">
                  <c:v>Mar</c:v>
                </c:pt>
                <c:pt idx="23">
                  <c:v>Abr</c:v>
                </c:pt>
              </c:strCache>
            </c:strRef>
          </c:cat>
          <c:val>
            <c:numRef>
              <c:f>'[Senda de referencia_Verano_2023-2024.xlsx]%Aportes-historicos'!$H$2:$H$25</c:f>
              <c:numCache>
                <c:formatCode>0.00%</c:formatCode>
                <c:ptCount val="24"/>
                <c:pt idx="0">
                  <c:v>1.0382</c:v>
                </c:pt>
                <c:pt idx="1">
                  <c:v>1.2437940000000001</c:v>
                </c:pt>
                <c:pt idx="2">
                  <c:v>1.186979</c:v>
                </c:pt>
                <c:pt idx="3">
                  <c:v>1.1867129999999999</c:v>
                </c:pt>
                <c:pt idx="4">
                  <c:v>1.1381749999999999</c:v>
                </c:pt>
                <c:pt idx="5">
                  <c:v>1.280402</c:v>
                </c:pt>
                <c:pt idx="6">
                  <c:v>1.3731610000000001</c:v>
                </c:pt>
                <c:pt idx="7">
                  <c:v>1.027096</c:v>
                </c:pt>
                <c:pt idx="8">
                  <c:v>1.427227</c:v>
                </c:pt>
                <c:pt idx="9">
                  <c:v>0.96983699999999995</c:v>
                </c:pt>
                <c:pt idx="10">
                  <c:v>1.7304120000000001</c:v>
                </c:pt>
                <c:pt idx="11">
                  <c:v>1.1475500000000001</c:v>
                </c:pt>
                <c:pt idx="12">
                  <c:v>0.78426899999999999</c:v>
                </c:pt>
                <c:pt idx="13">
                  <c:v>0.86260999999999999</c:v>
                </c:pt>
                <c:pt idx="14">
                  <c:v>0.93993199999999999</c:v>
                </c:pt>
                <c:pt idx="15">
                  <c:v>0.83293200000000001</c:v>
                </c:pt>
                <c:pt idx="16">
                  <c:v>0.55638799999999999</c:v>
                </c:pt>
                <c:pt idx="17">
                  <c:v>0.59449399999999997</c:v>
                </c:pt>
                <c:pt idx="18">
                  <c:v>0.74433400000000005</c:v>
                </c:pt>
                <c:pt idx="19">
                  <c:v>0.58024200000000004</c:v>
                </c:pt>
                <c:pt idx="20">
                  <c:v>0.55790799999999996</c:v>
                </c:pt>
                <c:pt idx="21">
                  <c:v>0.63060000000000005</c:v>
                </c:pt>
                <c:pt idx="22">
                  <c:v>0.45419999999999999</c:v>
                </c:pt>
              </c:numCache>
            </c:numRef>
          </c:val>
          <c:smooth val="0"/>
          <c:extLst>
            <c:ext xmlns:c16="http://schemas.microsoft.com/office/drawing/2014/chart" uri="{C3380CC4-5D6E-409C-BE32-E72D297353CC}">
              <c16:uniqueId val="{00000008-B4DF-478D-9187-DF0FBD858EBB}"/>
            </c:ext>
          </c:extLst>
        </c:ser>
        <c:ser>
          <c:idx val="5"/>
          <c:order val="7"/>
          <c:tx>
            <c:strRef>
              <c:f>'[Senda de referencia_Verano_2023-2024.xlsx]%Aportes-historicos'!$K$1</c:f>
              <c:strCache>
                <c:ptCount val="1"/>
                <c:pt idx="0">
                  <c:v>10%</c:v>
                </c:pt>
              </c:strCache>
            </c:strRef>
          </c:tx>
          <c:spPr>
            <a:ln w="12700" cap="rnd">
              <a:solidFill>
                <a:srgbClr val="7030A0"/>
              </a:solidFill>
              <a:prstDash val="sysDash"/>
              <a:round/>
            </a:ln>
            <a:effectLst/>
          </c:spPr>
          <c:marker>
            <c:symbol val="none"/>
          </c:marker>
          <c:val>
            <c:numRef>
              <c:f>'[Senda de referencia_Verano_2023-2024.xlsx]%Aportes-historicos'!$K$2:$K$25</c:f>
              <c:numCache>
                <c:formatCode>0.0%</c:formatCode>
                <c:ptCount val="24"/>
                <c:pt idx="0">
                  <c:v>0.75071772236038503</c:v>
                </c:pt>
                <c:pt idx="1">
                  <c:v>0.77615621278706104</c:v>
                </c:pt>
                <c:pt idx="2">
                  <c:v>0.78743180000000002</c:v>
                </c:pt>
                <c:pt idx="3">
                  <c:v>0.78180629999999995</c:v>
                </c:pt>
                <c:pt idx="4">
                  <c:v>0.69224699999999995</c:v>
                </c:pt>
                <c:pt idx="5">
                  <c:v>0.63771770000000005</c:v>
                </c:pt>
                <c:pt idx="6">
                  <c:v>0.65823152657038642</c:v>
                </c:pt>
                <c:pt idx="7">
                  <c:v>0.6456712</c:v>
                </c:pt>
                <c:pt idx="8">
                  <c:v>0.66083600050356428</c:v>
                </c:pt>
                <c:pt idx="9">
                  <c:v>0.64705921149983636</c:v>
                </c:pt>
                <c:pt idx="10">
                  <c:v>0.60713770069761797</c:v>
                </c:pt>
                <c:pt idx="11">
                  <c:v>0.70079694176379281</c:v>
                </c:pt>
                <c:pt idx="12">
                  <c:v>0.75071772236038503</c:v>
                </c:pt>
                <c:pt idx="13">
                  <c:v>0.77615621278706104</c:v>
                </c:pt>
                <c:pt idx="14">
                  <c:v>0.78743180000000002</c:v>
                </c:pt>
                <c:pt idx="15">
                  <c:v>0.78180629999999995</c:v>
                </c:pt>
                <c:pt idx="16">
                  <c:v>0.69224699999999995</c:v>
                </c:pt>
                <c:pt idx="17">
                  <c:v>0.63771770000000005</c:v>
                </c:pt>
                <c:pt idx="18">
                  <c:v>0.65823152657038642</c:v>
                </c:pt>
                <c:pt idx="19">
                  <c:v>0.6456712</c:v>
                </c:pt>
                <c:pt idx="20">
                  <c:v>0.66083600050356428</c:v>
                </c:pt>
                <c:pt idx="21">
                  <c:v>0.64705921149983636</c:v>
                </c:pt>
                <c:pt idx="22">
                  <c:v>0.60713770069761797</c:v>
                </c:pt>
                <c:pt idx="23">
                  <c:v>0.70079694176379281</c:v>
                </c:pt>
              </c:numCache>
            </c:numRef>
          </c:val>
          <c:smooth val="0"/>
          <c:extLst>
            <c:ext xmlns:c16="http://schemas.microsoft.com/office/drawing/2014/chart" uri="{C3380CC4-5D6E-409C-BE32-E72D297353CC}">
              <c16:uniqueId val="{00000009-B4DF-478D-9187-DF0FBD858EBB}"/>
            </c:ext>
          </c:extLst>
        </c:ser>
        <c:ser>
          <c:idx val="6"/>
          <c:order val="8"/>
          <c:tx>
            <c:strRef>
              <c:f>'[Senda de referencia_Verano_2023-2024.xlsx]%Aportes-historicos'!$L$1</c:f>
              <c:strCache>
                <c:ptCount val="1"/>
                <c:pt idx="0">
                  <c:v>50%</c:v>
                </c:pt>
              </c:strCache>
            </c:strRef>
          </c:tx>
          <c:spPr>
            <a:ln w="12700" cap="rnd">
              <a:solidFill>
                <a:schemeClr val="accent4">
                  <a:lumMod val="60000"/>
                  <a:lumOff val="40000"/>
                </a:schemeClr>
              </a:solidFill>
              <a:prstDash val="sysDash"/>
              <a:round/>
            </a:ln>
            <a:effectLst/>
          </c:spPr>
          <c:marker>
            <c:symbol val="none"/>
          </c:marker>
          <c:val>
            <c:numRef>
              <c:f>'[Senda de referencia_Verano_2023-2024.xlsx]%Aportes-historicos'!$L$2:$L$25</c:f>
              <c:numCache>
                <c:formatCode>0.0%</c:formatCode>
                <c:ptCount val="24"/>
                <c:pt idx="0">
                  <c:v>0.97836450000000008</c:v>
                </c:pt>
                <c:pt idx="1">
                  <c:v>0.98192174660400255</c:v>
                </c:pt>
                <c:pt idx="2">
                  <c:v>0.95621046346643945</c:v>
                </c:pt>
                <c:pt idx="3">
                  <c:v>0.94880946901640306</c:v>
                </c:pt>
                <c:pt idx="4">
                  <c:v>0.92246960682967716</c:v>
                </c:pt>
                <c:pt idx="5">
                  <c:v>0.9634633345783965</c:v>
                </c:pt>
                <c:pt idx="6">
                  <c:v>0.90391988297434533</c:v>
                </c:pt>
                <c:pt idx="7">
                  <c:v>0.88282248428148768</c:v>
                </c:pt>
                <c:pt idx="8">
                  <c:v>0.97135073499305224</c:v>
                </c:pt>
                <c:pt idx="9">
                  <c:v>0.96827200000000002</c:v>
                </c:pt>
                <c:pt idx="10">
                  <c:v>0.9331005</c:v>
                </c:pt>
                <c:pt idx="11">
                  <c:v>0.95814284600511979</c:v>
                </c:pt>
                <c:pt idx="12">
                  <c:v>0.97836450000000008</c:v>
                </c:pt>
                <c:pt idx="13">
                  <c:v>0.98192174660400255</c:v>
                </c:pt>
                <c:pt idx="14">
                  <c:v>0.95621046346643945</c:v>
                </c:pt>
                <c:pt idx="15">
                  <c:v>0.94880946901640306</c:v>
                </c:pt>
                <c:pt idx="16">
                  <c:v>0.92246960682967716</c:v>
                </c:pt>
                <c:pt idx="17">
                  <c:v>0.9634633345783965</c:v>
                </c:pt>
                <c:pt idx="18">
                  <c:v>0.90391988297434533</c:v>
                </c:pt>
                <c:pt idx="19">
                  <c:v>0.88282248428148768</c:v>
                </c:pt>
                <c:pt idx="20">
                  <c:v>0.97135073499305224</c:v>
                </c:pt>
                <c:pt idx="21">
                  <c:v>0.96827200000000002</c:v>
                </c:pt>
                <c:pt idx="22">
                  <c:v>0.9331005</c:v>
                </c:pt>
                <c:pt idx="23">
                  <c:v>0.95814284600511979</c:v>
                </c:pt>
              </c:numCache>
            </c:numRef>
          </c:val>
          <c:smooth val="0"/>
          <c:extLst>
            <c:ext xmlns:c16="http://schemas.microsoft.com/office/drawing/2014/chart" uri="{C3380CC4-5D6E-409C-BE32-E72D297353CC}">
              <c16:uniqueId val="{0000000A-B4DF-478D-9187-DF0FBD858EBB}"/>
            </c:ext>
          </c:extLst>
        </c:ser>
        <c:ser>
          <c:idx val="7"/>
          <c:order val="9"/>
          <c:tx>
            <c:strRef>
              <c:f>'[Senda de referencia_Verano_2023-2024.xlsx]%Aportes-historicos'!$M$1</c:f>
              <c:strCache>
                <c:ptCount val="1"/>
                <c:pt idx="0">
                  <c:v>90%</c:v>
                </c:pt>
              </c:strCache>
            </c:strRef>
          </c:tx>
          <c:spPr>
            <a:ln w="12700" cap="rnd">
              <a:solidFill>
                <a:srgbClr val="00B050"/>
              </a:solidFill>
              <a:prstDash val="sysDash"/>
              <a:round/>
            </a:ln>
            <a:effectLst/>
          </c:spPr>
          <c:marker>
            <c:symbol val="none"/>
          </c:marker>
          <c:val>
            <c:numRef>
              <c:f>'[Senda de referencia_Verano_2023-2024.xlsx]%Aportes-historicos'!$M$2:$M$25</c:f>
              <c:numCache>
                <c:formatCode>0.0%</c:formatCode>
                <c:ptCount val="24"/>
                <c:pt idx="0">
                  <c:v>1.3200450000000001</c:v>
                </c:pt>
                <c:pt idx="1">
                  <c:v>1.2218978969707339</c:v>
                </c:pt>
                <c:pt idx="2">
                  <c:v>1.1833754875687295</c:v>
                </c:pt>
                <c:pt idx="3">
                  <c:v>1.1743465526351262</c:v>
                </c:pt>
                <c:pt idx="4">
                  <c:v>1.1843140778154977</c:v>
                </c:pt>
                <c:pt idx="5">
                  <c:v>1.2407608758589981</c:v>
                </c:pt>
                <c:pt idx="6">
                  <c:v>1.3622217535963392</c:v>
                </c:pt>
                <c:pt idx="7">
                  <c:v>1.2557732563572905</c:v>
                </c:pt>
                <c:pt idx="8">
                  <c:v>1.4206106517147186</c:v>
                </c:pt>
                <c:pt idx="9">
                  <c:v>1.3603905106474821</c:v>
                </c:pt>
                <c:pt idx="10">
                  <c:v>1.6204198536183603</c:v>
                </c:pt>
                <c:pt idx="11">
                  <c:v>1.4577853029339329</c:v>
                </c:pt>
                <c:pt idx="12">
                  <c:v>1.3200450000000001</c:v>
                </c:pt>
                <c:pt idx="13">
                  <c:v>1.2218978969707339</c:v>
                </c:pt>
                <c:pt idx="14">
                  <c:v>1.1833754875687295</c:v>
                </c:pt>
                <c:pt idx="15">
                  <c:v>1.1743465526351262</c:v>
                </c:pt>
                <c:pt idx="16">
                  <c:v>1.1843140778154977</c:v>
                </c:pt>
                <c:pt idx="17">
                  <c:v>1.2407608758589981</c:v>
                </c:pt>
                <c:pt idx="18">
                  <c:v>1.3622217535963392</c:v>
                </c:pt>
                <c:pt idx="19">
                  <c:v>1.2557732563572905</c:v>
                </c:pt>
                <c:pt idx="20">
                  <c:v>1.4206106517147186</c:v>
                </c:pt>
                <c:pt idx="21">
                  <c:v>1.3603905106474821</c:v>
                </c:pt>
                <c:pt idx="22">
                  <c:v>1.6204198536183603</c:v>
                </c:pt>
                <c:pt idx="23">
                  <c:v>1.4577853029339329</c:v>
                </c:pt>
              </c:numCache>
            </c:numRef>
          </c:val>
          <c:smooth val="0"/>
          <c:extLst>
            <c:ext xmlns:c16="http://schemas.microsoft.com/office/drawing/2014/chart" uri="{C3380CC4-5D6E-409C-BE32-E72D297353CC}">
              <c16:uniqueId val="{0000000B-B4DF-478D-9187-DF0FBD858EBB}"/>
            </c:ext>
          </c:extLst>
        </c:ser>
        <c:dLbls>
          <c:showLegendKey val="0"/>
          <c:showVal val="0"/>
          <c:showCatName val="0"/>
          <c:showSerName val="0"/>
          <c:showPercent val="0"/>
          <c:showBubbleSize val="0"/>
        </c:dLbls>
        <c:marker val="1"/>
        <c:smooth val="0"/>
        <c:axId val="782989727"/>
        <c:axId val="2117646719"/>
      </c:lineChart>
      <c:catAx>
        <c:axId val="78298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17646719"/>
        <c:crosses val="autoZero"/>
        <c:auto val="1"/>
        <c:lblAlgn val="ctr"/>
        <c:lblOffset val="100"/>
        <c:noMultiLvlLbl val="0"/>
      </c:catAx>
      <c:valAx>
        <c:axId val="2117646719"/>
        <c:scaling>
          <c:orientation val="minMax"/>
          <c:max val="2.4"/>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82989727"/>
        <c:crosses val="autoZero"/>
        <c:crossBetween val="between"/>
        <c:majorUnit val="0.2"/>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s-CO"/>
              <a:t>Rango Nivel Histórico Embalses 2023 - 2024</a:t>
            </a:r>
          </a:p>
        </c:rich>
      </c:tx>
      <c:layout>
        <c:manualLayout>
          <c:xMode val="edge"/>
          <c:yMode val="edge"/>
          <c:x val="0.35415225414703949"/>
          <c:y val="3.0265881882625054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5.6232111737244475E-2"/>
          <c:y val="7.7792463442069748E-2"/>
          <c:w val="0.9185019229219934"/>
          <c:h val="0.74019045120485549"/>
        </c:manualLayout>
      </c:layout>
      <c:areaChart>
        <c:grouping val="stacked"/>
        <c:varyColors val="0"/>
        <c:ser>
          <c:idx val="0"/>
          <c:order val="0"/>
          <c:tx>
            <c:strRef>
              <c:f>'[Senda de referencia_Verano_2023-2024.xlsx]Embalses_00-22'!$AB$2</c:f>
              <c:strCache>
                <c:ptCount val="1"/>
                <c:pt idx="0">
                  <c:v>min</c:v>
                </c:pt>
              </c:strCache>
            </c:strRef>
          </c:tx>
          <c:spPr>
            <a:noFill/>
            <a:ln>
              <a:solidFill>
                <a:schemeClr val="accent1"/>
              </a:solid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referencia_Verano_2023-2024.xlsx]Embalses_00-22'!$AB$3:$AB$367</c:f>
              <c:numCache>
                <c:formatCode>0.0%</c:formatCode>
                <c:ptCount val="365"/>
                <c:pt idx="0">
                  <c:v>0.61123182235333295</c:v>
                </c:pt>
                <c:pt idx="1">
                  <c:v>0.61018749297481822</c:v>
                </c:pt>
                <c:pt idx="2">
                  <c:v>0.60966858844902505</c:v>
                </c:pt>
                <c:pt idx="3">
                  <c:v>0.6084668794566056</c:v>
                </c:pt>
                <c:pt idx="4">
                  <c:v>0.60655715329467741</c:v>
                </c:pt>
                <c:pt idx="5">
                  <c:v>0.6047241365206879</c:v>
                </c:pt>
                <c:pt idx="6">
                  <c:v>0.60296278543592063</c:v>
                </c:pt>
                <c:pt idx="7">
                  <c:v>0.59984502104770743</c:v>
                </c:pt>
                <c:pt idx="8">
                  <c:v>0.59732442248052342</c:v>
                </c:pt>
                <c:pt idx="9">
                  <c:v>0.59538457310307036</c:v>
                </c:pt>
                <c:pt idx="10">
                  <c:v>0.59332772265493716</c:v>
                </c:pt>
                <c:pt idx="11">
                  <c:v>0.59006258498046749</c:v>
                </c:pt>
                <c:pt idx="12">
                  <c:v>0.58666212446409116</c:v>
                </c:pt>
                <c:pt idx="13">
                  <c:v>0.58325545052782679</c:v>
                </c:pt>
                <c:pt idx="14">
                  <c:v>0.57975610224683738</c:v>
                </c:pt>
                <c:pt idx="15">
                  <c:v>0.57683468887592804</c:v>
                </c:pt>
                <c:pt idx="16">
                  <c:v>0.57490059545315242</c:v>
                </c:pt>
                <c:pt idx="17">
                  <c:v>0.57147415207094376</c:v>
                </c:pt>
                <c:pt idx="18">
                  <c:v>0.56781075908164957</c:v>
                </c:pt>
                <c:pt idx="19">
                  <c:v>0.564044158466385</c:v>
                </c:pt>
                <c:pt idx="20">
                  <c:v>0.55974480197362875</c:v>
                </c:pt>
                <c:pt idx="21">
                  <c:v>0.55597861828868278</c:v>
                </c:pt>
                <c:pt idx="22">
                  <c:v>0.5524512777693531</c:v>
                </c:pt>
                <c:pt idx="23">
                  <c:v>0.55020719086393832</c:v>
                </c:pt>
                <c:pt idx="24">
                  <c:v>0.54647161681322232</c:v>
                </c:pt>
                <c:pt idx="25">
                  <c:v>0.54275332220793626</c:v>
                </c:pt>
                <c:pt idx="26">
                  <c:v>0.53848466220989299</c:v>
                </c:pt>
                <c:pt idx="27">
                  <c:v>0.5337697072591947</c:v>
                </c:pt>
                <c:pt idx="28">
                  <c:v>0.52993044495450203</c:v>
                </c:pt>
                <c:pt idx="29">
                  <c:v>0.52623490200507839</c:v>
                </c:pt>
                <c:pt idx="30">
                  <c:v>0.52332395242702812</c:v>
                </c:pt>
                <c:pt idx="31">
                  <c:v>0.51917399017443411</c:v>
                </c:pt>
                <c:pt idx="32">
                  <c:v>0.51480933197051437</c:v>
                </c:pt>
                <c:pt idx="33">
                  <c:v>0.5100205919348072</c:v>
                </c:pt>
                <c:pt idx="34">
                  <c:v>0.50500387787526391</c:v>
                </c:pt>
                <c:pt idx="35">
                  <c:v>0.50093196845274657</c:v>
                </c:pt>
                <c:pt idx="36">
                  <c:v>0.49765289835679427</c:v>
                </c:pt>
                <c:pt idx="37">
                  <c:v>0.49525292583778341</c:v>
                </c:pt>
                <c:pt idx="38">
                  <c:v>0.49226945354707791</c:v>
                </c:pt>
                <c:pt idx="39">
                  <c:v>0.48951113245429123</c:v>
                </c:pt>
                <c:pt idx="40">
                  <c:v>0.48558056587932258</c:v>
                </c:pt>
                <c:pt idx="41">
                  <c:v>0.48235503104360256</c:v>
                </c:pt>
                <c:pt idx="42">
                  <c:v>0.47924876755805002</c:v>
                </c:pt>
                <c:pt idx="43">
                  <c:v>0.47593638195192345</c:v>
                </c:pt>
                <c:pt idx="44">
                  <c:v>0.47401864904120594</c:v>
                </c:pt>
                <c:pt idx="45">
                  <c:v>0.47022806567713454</c:v>
                </c:pt>
                <c:pt idx="46">
                  <c:v>0.46608315017257473</c:v>
                </c:pt>
                <c:pt idx="47">
                  <c:v>0.46461431715135137</c:v>
                </c:pt>
                <c:pt idx="48">
                  <c:v>0.46134620024674922</c:v>
                </c:pt>
                <c:pt idx="49">
                  <c:v>0.45529514053152331</c:v>
                </c:pt>
                <c:pt idx="50">
                  <c:v>0.45087191239588964</c:v>
                </c:pt>
                <c:pt idx="51">
                  <c:v>0.44784506035808053</c:v>
                </c:pt>
                <c:pt idx="52">
                  <c:v>0.44719968852747422</c:v>
                </c:pt>
                <c:pt idx="53">
                  <c:v>0.44793324119926209</c:v>
                </c:pt>
                <c:pt idx="54">
                  <c:v>0.44719388513251918</c:v>
                </c:pt>
                <c:pt idx="55">
                  <c:v>0.44608445529441393</c:v>
                </c:pt>
                <c:pt idx="56">
                  <c:v>0.44344686500763419</c:v>
                </c:pt>
                <c:pt idx="57">
                  <c:v>0.44158221239566015</c:v>
                </c:pt>
                <c:pt idx="58">
                  <c:v>0.43796685393337775</c:v>
                </c:pt>
                <c:pt idx="59">
                  <c:v>0.43197738969393928</c:v>
                </c:pt>
                <c:pt idx="60">
                  <c:v>0.42841047125164183</c:v>
                </c:pt>
                <c:pt idx="61">
                  <c:v>0.42507174826960531</c:v>
                </c:pt>
                <c:pt idx="62">
                  <c:v>0.42208646409224421</c:v>
                </c:pt>
                <c:pt idx="63">
                  <c:v>0.4170735554207099</c:v>
                </c:pt>
                <c:pt idx="64">
                  <c:v>0.4124667483327385</c:v>
                </c:pt>
                <c:pt idx="65">
                  <c:v>0.40946965274408698</c:v>
                </c:pt>
                <c:pt idx="66">
                  <c:v>0.40698607774571882</c:v>
                </c:pt>
                <c:pt idx="67">
                  <c:v>0.40388897257455136</c:v>
                </c:pt>
                <c:pt idx="68">
                  <c:v>0.39965410572601401</c:v>
                </c:pt>
                <c:pt idx="69">
                  <c:v>0.39734027671151029</c:v>
                </c:pt>
                <c:pt idx="70">
                  <c:v>0.39446421567504142</c:v>
                </c:pt>
                <c:pt idx="71">
                  <c:v>0.39179689519133676</c:v>
                </c:pt>
                <c:pt idx="72">
                  <c:v>0.39124379080658672</c:v>
                </c:pt>
                <c:pt idx="73">
                  <c:v>0.39046102116415038</c:v>
                </c:pt>
                <c:pt idx="74">
                  <c:v>0.38760519672508281</c:v>
                </c:pt>
                <c:pt idx="75">
                  <c:v>0.38494082308044159</c:v>
                </c:pt>
                <c:pt idx="76">
                  <c:v>0.38191791829001415</c:v>
                </c:pt>
                <c:pt idx="77">
                  <c:v>0.37861236130429426</c:v>
                </c:pt>
                <c:pt idx="78">
                  <c:v>0.37635093676172932</c:v>
                </c:pt>
                <c:pt idx="79">
                  <c:v>0.37337143276762907</c:v>
                </c:pt>
                <c:pt idx="80">
                  <c:v>0.37113659631339863</c:v>
                </c:pt>
                <c:pt idx="81">
                  <c:v>0.36728839040115274</c:v>
                </c:pt>
                <c:pt idx="82">
                  <c:v>0.36389525712536497</c:v>
                </c:pt>
                <c:pt idx="83">
                  <c:v>0.36123350917272112</c:v>
                </c:pt>
                <c:pt idx="84">
                  <c:v>0.35860882250779808</c:v>
                </c:pt>
                <c:pt idx="85">
                  <c:v>0.3552327089202279</c:v>
                </c:pt>
                <c:pt idx="86">
                  <c:v>0.352291661851937</c:v>
                </c:pt>
                <c:pt idx="87">
                  <c:v>0.34912487032279371</c:v>
                </c:pt>
                <c:pt idx="88">
                  <c:v>0.34698694489219428</c:v>
                </c:pt>
                <c:pt idx="89">
                  <c:v>0.34619978461643769</c:v>
                </c:pt>
                <c:pt idx="90">
                  <c:v>0.34875413020043478</c:v>
                </c:pt>
                <c:pt idx="91">
                  <c:v>0.34763318394805692</c:v>
                </c:pt>
                <c:pt idx="92">
                  <c:v>0.34505039323407072</c:v>
                </c:pt>
                <c:pt idx="93">
                  <c:v>0.34412039382403742</c:v>
                </c:pt>
                <c:pt idx="94">
                  <c:v>0.34298062997968043</c:v>
                </c:pt>
                <c:pt idx="95">
                  <c:v>0.34028242045279639</c:v>
                </c:pt>
                <c:pt idx="96">
                  <c:v>0.34139786833466679</c:v>
                </c:pt>
                <c:pt idx="97">
                  <c:v>0.33994020945445014</c:v>
                </c:pt>
                <c:pt idx="98">
                  <c:v>0.33998544677851822</c:v>
                </c:pt>
                <c:pt idx="99">
                  <c:v>0.33907981744539911</c:v>
                </c:pt>
                <c:pt idx="100">
                  <c:v>0.34332556337639786</c:v>
                </c:pt>
                <c:pt idx="101">
                  <c:v>0.34346008055588989</c:v>
                </c:pt>
                <c:pt idx="102">
                  <c:v>0.3415503780329821</c:v>
                </c:pt>
                <c:pt idx="103">
                  <c:v>0.33935986979432009</c:v>
                </c:pt>
                <c:pt idx="104">
                  <c:v>0.33785026391667633</c:v>
                </c:pt>
                <c:pt idx="105">
                  <c:v>0.3350406647113966</c:v>
                </c:pt>
                <c:pt idx="106">
                  <c:v>0.3322397527674133</c:v>
                </c:pt>
                <c:pt idx="107">
                  <c:v>0.33243220267925011</c:v>
                </c:pt>
                <c:pt idx="108">
                  <c:v>0.33214435180646884</c:v>
                </c:pt>
                <c:pt idx="109">
                  <c:v>0.33065708207829658</c:v>
                </c:pt>
                <c:pt idx="110">
                  <c:v>0.33084054455923928</c:v>
                </c:pt>
                <c:pt idx="111">
                  <c:v>0.32959618854937794</c:v>
                </c:pt>
                <c:pt idx="112">
                  <c:v>0.33121941744824657</c:v>
                </c:pt>
                <c:pt idx="113">
                  <c:v>0.32951614920901862</c:v>
                </c:pt>
                <c:pt idx="114">
                  <c:v>0.32656404007299988</c:v>
                </c:pt>
                <c:pt idx="115">
                  <c:v>0.32454203292082556</c:v>
                </c:pt>
                <c:pt idx="116">
                  <c:v>0.32126883648618476</c:v>
                </c:pt>
                <c:pt idx="117">
                  <c:v>0.32151053775474825</c:v>
                </c:pt>
                <c:pt idx="118">
                  <c:v>0.31980331433964554</c:v>
                </c:pt>
                <c:pt idx="119">
                  <c:v>0.31812137579888533</c:v>
                </c:pt>
                <c:pt idx="120">
                  <c:v>0.32102288575782711</c:v>
                </c:pt>
                <c:pt idx="121">
                  <c:v>0.32103522802540074</c:v>
                </c:pt>
                <c:pt idx="122">
                  <c:v>0.3233586348819989</c:v>
                </c:pt>
                <c:pt idx="123">
                  <c:v>0.32394950990643834</c:v>
                </c:pt>
                <c:pt idx="124">
                  <c:v>0.32435150174014232</c:v>
                </c:pt>
                <c:pt idx="125">
                  <c:v>0.32317638485080352</c:v>
                </c:pt>
                <c:pt idx="126">
                  <c:v>0.32705736586388423</c:v>
                </c:pt>
                <c:pt idx="127">
                  <c:v>0.32773799748369681</c:v>
                </c:pt>
                <c:pt idx="128">
                  <c:v>0.3276046927539521</c:v>
                </c:pt>
                <c:pt idx="129">
                  <c:v>0.32768241313702767</c:v>
                </c:pt>
                <c:pt idx="130">
                  <c:v>0.32656981392349571</c:v>
                </c:pt>
                <c:pt idx="131">
                  <c:v>0.32447197569100744</c:v>
                </c:pt>
                <c:pt idx="132">
                  <c:v>0.32531531688977677</c:v>
                </c:pt>
                <c:pt idx="133">
                  <c:v>0.32309753441747802</c:v>
                </c:pt>
                <c:pt idx="134">
                  <c:v>0.32172329325701371</c:v>
                </c:pt>
                <c:pt idx="135">
                  <c:v>0.32298520624549792</c:v>
                </c:pt>
                <c:pt idx="136">
                  <c:v>0.32506889530714833</c:v>
                </c:pt>
                <c:pt idx="137">
                  <c:v>0.32741131879060886</c:v>
                </c:pt>
                <c:pt idx="138">
                  <c:v>0.33341006694318981</c:v>
                </c:pt>
                <c:pt idx="139">
                  <c:v>0.33415434040338071</c:v>
                </c:pt>
                <c:pt idx="140">
                  <c:v>0.33218036627250741</c:v>
                </c:pt>
                <c:pt idx="141">
                  <c:v>0.33082718995498345</c:v>
                </c:pt>
                <c:pt idx="142">
                  <c:v>0.32935113244413489</c:v>
                </c:pt>
                <c:pt idx="143">
                  <c:v>0.32829822578078488</c:v>
                </c:pt>
                <c:pt idx="144">
                  <c:v>0.3283215448385467</c:v>
                </c:pt>
                <c:pt idx="145">
                  <c:v>0.32877996855660724</c:v>
                </c:pt>
                <c:pt idx="146">
                  <c:v>0.33256234679970198</c:v>
                </c:pt>
                <c:pt idx="147">
                  <c:v>0.33667666553236092</c:v>
                </c:pt>
                <c:pt idx="148">
                  <c:v>0.33813822073166849</c:v>
                </c:pt>
                <c:pt idx="149">
                  <c:v>0.34547112857491108</c:v>
                </c:pt>
                <c:pt idx="150">
                  <c:v>0.3516183194220433</c:v>
                </c:pt>
                <c:pt idx="151">
                  <c:v>0.35727954157627256</c:v>
                </c:pt>
                <c:pt idx="152">
                  <c:v>0.36010613273505016</c:v>
                </c:pt>
                <c:pt idx="153">
                  <c:v>0.36170640748821675</c:v>
                </c:pt>
                <c:pt idx="154">
                  <c:v>0.36461588665569206</c:v>
                </c:pt>
                <c:pt idx="155">
                  <c:v>0.36447250564455203</c:v>
                </c:pt>
                <c:pt idx="156">
                  <c:v>0.37077313024150604</c:v>
                </c:pt>
                <c:pt idx="157">
                  <c:v>0.37355070547069236</c:v>
                </c:pt>
                <c:pt idx="158">
                  <c:v>0.3734290884779804</c:v>
                </c:pt>
                <c:pt idx="159">
                  <c:v>0.37272581969459312</c:v>
                </c:pt>
                <c:pt idx="160">
                  <c:v>0.37660515967755176</c:v>
                </c:pt>
                <c:pt idx="161">
                  <c:v>0.38223882939301279</c:v>
                </c:pt>
                <c:pt idx="162">
                  <c:v>0.39163483977498054</c:v>
                </c:pt>
                <c:pt idx="163">
                  <c:v>0.39480172970452915</c:v>
                </c:pt>
                <c:pt idx="164">
                  <c:v>0.39952999537148665</c:v>
                </c:pt>
                <c:pt idx="165">
                  <c:v>0.4059893016957668</c:v>
                </c:pt>
                <c:pt idx="166">
                  <c:v>0.40760183443257725</c:v>
                </c:pt>
                <c:pt idx="167">
                  <c:v>0.41198023360322428</c:v>
                </c:pt>
                <c:pt idx="168">
                  <c:v>0.41428840960133639</c:v>
                </c:pt>
                <c:pt idx="169">
                  <c:v>0.4168</c:v>
                </c:pt>
                <c:pt idx="170">
                  <c:v>0.42620000000000002</c:v>
                </c:pt>
                <c:pt idx="171">
                  <c:v>0.437</c:v>
                </c:pt>
                <c:pt idx="172">
                  <c:v>0.44500000000000001</c:v>
                </c:pt>
                <c:pt idx="173">
                  <c:v>0.45040000000000002</c:v>
                </c:pt>
                <c:pt idx="174">
                  <c:v>0.4526</c:v>
                </c:pt>
                <c:pt idx="175">
                  <c:v>0.45369999999999999</c:v>
                </c:pt>
                <c:pt idx="176">
                  <c:v>0.45750000000000002</c:v>
                </c:pt>
                <c:pt idx="177">
                  <c:v>0.46179999999999999</c:v>
                </c:pt>
                <c:pt idx="178">
                  <c:v>0.47060000000000002</c:v>
                </c:pt>
                <c:pt idx="179">
                  <c:v>0.47286220122079026</c:v>
                </c:pt>
                <c:pt idx="180">
                  <c:v>0.47460000000000002</c:v>
                </c:pt>
                <c:pt idx="181">
                  <c:v>0.47760000000000002</c:v>
                </c:pt>
                <c:pt idx="182">
                  <c:v>0.48580604926136117</c:v>
                </c:pt>
                <c:pt idx="183">
                  <c:v>0.49399999999999999</c:v>
                </c:pt>
                <c:pt idx="184">
                  <c:v>0.50054041737860167</c:v>
                </c:pt>
                <c:pt idx="185">
                  <c:v>0.50531372207420144</c:v>
                </c:pt>
                <c:pt idx="186">
                  <c:v>0.51715852241223537</c:v>
                </c:pt>
                <c:pt idx="187">
                  <c:v>0.51726810065837681</c:v>
                </c:pt>
                <c:pt idx="188">
                  <c:v>0.518196613856304</c:v>
                </c:pt>
                <c:pt idx="189">
                  <c:v>0.5212237765946135</c:v>
                </c:pt>
                <c:pt idx="190">
                  <c:v>0.52259367443862115</c:v>
                </c:pt>
                <c:pt idx="191">
                  <c:v>0.52739220448051638</c:v>
                </c:pt>
                <c:pt idx="192">
                  <c:v>0.53026138174423509</c:v>
                </c:pt>
                <c:pt idx="193">
                  <c:v>0.53123453664796239</c:v>
                </c:pt>
                <c:pt idx="194">
                  <c:v>0.53093723431261419</c:v>
                </c:pt>
                <c:pt idx="195">
                  <c:v>0.53469707439280501</c:v>
                </c:pt>
                <c:pt idx="196">
                  <c:v>0.53766030563893186</c:v>
                </c:pt>
                <c:pt idx="197">
                  <c:v>0.53840926464782468</c:v>
                </c:pt>
                <c:pt idx="198">
                  <c:v>0.54237349581027228</c:v>
                </c:pt>
                <c:pt idx="199">
                  <c:v>0.54242070070999082</c:v>
                </c:pt>
                <c:pt idx="200">
                  <c:v>0.54654746013476074</c:v>
                </c:pt>
                <c:pt idx="201">
                  <c:v>0.54843804624501113</c:v>
                </c:pt>
                <c:pt idx="202">
                  <c:v>0.55059436513595605</c:v>
                </c:pt>
                <c:pt idx="203">
                  <c:v>0.55402665503321979</c:v>
                </c:pt>
                <c:pt idx="204">
                  <c:v>0.55301108352510908</c:v>
                </c:pt>
                <c:pt idx="205">
                  <c:v>0.55095064313789111</c:v>
                </c:pt>
                <c:pt idx="206">
                  <c:v>0.55195295657716936</c:v>
                </c:pt>
                <c:pt idx="207">
                  <c:v>0.55213425340768929</c:v>
                </c:pt>
                <c:pt idx="208">
                  <c:v>0.55250249499276072</c:v>
                </c:pt>
                <c:pt idx="209">
                  <c:v>0.55455790115828829</c:v>
                </c:pt>
                <c:pt idx="210">
                  <c:v>0.5545560907552447</c:v>
                </c:pt>
                <c:pt idx="211">
                  <c:v>0.55729757960991588</c:v>
                </c:pt>
                <c:pt idx="212">
                  <c:v>0.5596089701008109</c:v>
                </c:pt>
                <c:pt idx="213">
                  <c:v>0.5633911568900617</c:v>
                </c:pt>
                <c:pt idx="214">
                  <c:v>0.56349177404389239</c:v>
                </c:pt>
                <c:pt idx="215">
                  <c:v>0.56346319120735389</c:v>
                </c:pt>
                <c:pt idx="216">
                  <c:v>0.56263488067684797</c:v>
                </c:pt>
                <c:pt idx="217">
                  <c:v>0.55948467152726999</c:v>
                </c:pt>
                <c:pt idx="218">
                  <c:v>0.55856701570235989</c:v>
                </c:pt>
                <c:pt idx="219">
                  <c:v>0.55667708513514358</c:v>
                </c:pt>
                <c:pt idx="220">
                  <c:v>0.55574094647743222</c:v>
                </c:pt>
                <c:pt idx="221">
                  <c:v>0.55470689985701327</c:v>
                </c:pt>
                <c:pt idx="222">
                  <c:v>0.55350171009457649</c:v>
                </c:pt>
                <c:pt idx="223">
                  <c:v>0.55184297737281762</c:v>
                </c:pt>
                <c:pt idx="224">
                  <c:v>0.55199156519345094</c:v>
                </c:pt>
                <c:pt idx="225">
                  <c:v>0.55129071427357768</c:v>
                </c:pt>
                <c:pt idx="226">
                  <c:v>0.55299023569509342</c:v>
                </c:pt>
                <c:pt idx="227">
                  <c:v>0.55210109889279801</c:v>
                </c:pt>
                <c:pt idx="228">
                  <c:v>0.55412844984400533</c:v>
                </c:pt>
                <c:pt idx="229">
                  <c:v>0.56548381849151264</c:v>
                </c:pt>
                <c:pt idx="230">
                  <c:v>0.56785555578497116</c:v>
                </c:pt>
                <c:pt idx="231">
                  <c:v>0.56693538801197463</c:v>
                </c:pt>
                <c:pt idx="232">
                  <c:v>0.5661534295951165</c:v>
                </c:pt>
                <c:pt idx="233">
                  <c:v>0.56496336953385529</c:v>
                </c:pt>
                <c:pt idx="234">
                  <c:v>0.56330743882347212</c:v>
                </c:pt>
                <c:pt idx="235">
                  <c:v>0.56272458564973094</c:v>
                </c:pt>
                <c:pt idx="236">
                  <c:v>0.56096537500452037</c:v>
                </c:pt>
                <c:pt idx="237">
                  <c:v>0.56123013897382834</c:v>
                </c:pt>
                <c:pt idx="238">
                  <c:v>0.56444754418503107</c:v>
                </c:pt>
                <c:pt idx="239">
                  <c:v>0.56771237474405234</c:v>
                </c:pt>
                <c:pt idx="240">
                  <c:v>0.56554583402278868</c:v>
                </c:pt>
                <c:pt idx="241">
                  <c:v>0.56639911900251283</c:v>
                </c:pt>
                <c:pt idx="242">
                  <c:v>0.56464680606232442</c:v>
                </c:pt>
                <c:pt idx="243">
                  <c:v>0.57146889738621887</c:v>
                </c:pt>
                <c:pt idx="244">
                  <c:v>0.57261660820722626</c:v>
                </c:pt>
                <c:pt idx="245">
                  <c:v>0.57180198866398035</c:v>
                </c:pt>
                <c:pt idx="246">
                  <c:v>0.57258335535172822</c:v>
                </c:pt>
                <c:pt idx="247">
                  <c:v>0.57303001220855965</c:v>
                </c:pt>
                <c:pt idx="248">
                  <c:v>0.57524237712828452</c:v>
                </c:pt>
                <c:pt idx="249">
                  <c:v>0.58004720590217729</c:v>
                </c:pt>
                <c:pt idx="250">
                  <c:v>0.58081430147608615</c:v>
                </c:pt>
                <c:pt idx="251">
                  <c:v>0.58070165829827658</c:v>
                </c:pt>
                <c:pt idx="252">
                  <c:v>0.58350405835878827</c:v>
                </c:pt>
                <c:pt idx="253">
                  <c:v>0.59306438774357695</c:v>
                </c:pt>
                <c:pt idx="254">
                  <c:v>0.59900642124613468</c:v>
                </c:pt>
                <c:pt idx="255">
                  <c:v>0.59881194541311678</c:v>
                </c:pt>
                <c:pt idx="256">
                  <c:v>0.60313269916584422</c:v>
                </c:pt>
                <c:pt idx="257">
                  <c:v>0.61045870583989981</c:v>
                </c:pt>
                <c:pt idx="258">
                  <c:v>0.61020450597559217</c:v>
                </c:pt>
                <c:pt idx="259">
                  <c:v>0.60851223613631167</c:v>
                </c:pt>
                <c:pt idx="260">
                  <c:v>0.6081185506373924</c:v>
                </c:pt>
                <c:pt idx="261">
                  <c:v>0.60872714982870157</c:v>
                </c:pt>
                <c:pt idx="262">
                  <c:v>0.60677652061754328</c:v>
                </c:pt>
                <c:pt idx="263">
                  <c:v>0.60925171188380278</c:v>
                </c:pt>
                <c:pt idx="264">
                  <c:v>0.60799971170772094</c:v>
                </c:pt>
                <c:pt idx="265">
                  <c:v>0.60725977185896673</c:v>
                </c:pt>
                <c:pt idx="266">
                  <c:v>0.61039416095674026</c:v>
                </c:pt>
                <c:pt idx="267">
                  <c:v>0.61645454608264316</c:v>
                </c:pt>
                <c:pt idx="268">
                  <c:v>0.61776473875584659</c:v>
                </c:pt>
                <c:pt idx="269">
                  <c:v>0.62030037921161918</c:v>
                </c:pt>
                <c:pt idx="270">
                  <c:v>0.6196832869671961</c:v>
                </c:pt>
                <c:pt idx="271">
                  <c:v>0.61759084001257925</c:v>
                </c:pt>
                <c:pt idx="272">
                  <c:v>0.61607005558999828</c:v>
                </c:pt>
                <c:pt idx="273">
                  <c:v>0.61702280327166126</c:v>
                </c:pt>
                <c:pt idx="274">
                  <c:v>0.61910421041748298</c:v>
                </c:pt>
                <c:pt idx="275">
                  <c:v>0.61808139504763004</c:v>
                </c:pt>
                <c:pt idx="276">
                  <c:v>0.6163989931614553</c:v>
                </c:pt>
                <c:pt idx="277">
                  <c:v>0.61495955988902218</c:v>
                </c:pt>
                <c:pt idx="278">
                  <c:v>0.61320069731975901</c:v>
                </c:pt>
                <c:pt idx="279">
                  <c:v>0.61236781539181184</c:v>
                </c:pt>
                <c:pt idx="280">
                  <c:v>0.61297326449579803</c:v>
                </c:pt>
                <c:pt idx="281">
                  <c:v>0.6141787907316506</c:v>
                </c:pt>
                <c:pt idx="282">
                  <c:v>0.61780338098726184</c:v>
                </c:pt>
                <c:pt idx="283">
                  <c:v>0.61926237612793278</c:v>
                </c:pt>
                <c:pt idx="284">
                  <c:v>0.62489230153108488</c:v>
                </c:pt>
                <c:pt idx="285">
                  <c:v>0.6257063235439545</c:v>
                </c:pt>
                <c:pt idx="286">
                  <c:v>0.62948740874546838</c:v>
                </c:pt>
                <c:pt idx="287">
                  <c:v>0.630651299296759</c:v>
                </c:pt>
                <c:pt idx="288">
                  <c:v>0.63367892189896624</c:v>
                </c:pt>
                <c:pt idx="289">
                  <c:v>0.63645926554695131</c:v>
                </c:pt>
                <c:pt idx="290">
                  <c:v>0.63894669168275819</c:v>
                </c:pt>
                <c:pt idx="291">
                  <c:v>0.63773112345582617</c:v>
                </c:pt>
                <c:pt idx="292">
                  <c:v>0.63779563933265682</c:v>
                </c:pt>
                <c:pt idx="293">
                  <c:v>0.63566909779963388</c:v>
                </c:pt>
                <c:pt idx="294">
                  <c:v>0.63314237722608924</c:v>
                </c:pt>
                <c:pt idx="295">
                  <c:v>0.62971204199860686</c:v>
                </c:pt>
                <c:pt idx="296">
                  <c:v>0.62956660685748478</c:v>
                </c:pt>
                <c:pt idx="297">
                  <c:v>0.63166815887714378</c:v>
                </c:pt>
                <c:pt idx="298">
                  <c:v>0.63173894605699488</c:v>
                </c:pt>
                <c:pt idx="299">
                  <c:v>0.63045331821841044</c:v>
                </c:pt>
                <c:pt idx="300">
                  <c:v>0.62896494367092459</c:v>
                </c:pt>
                <c:pt idx="301">
                  <c:v>0.62773143638151119</c:v>
                </c:pt>
                <c:pt idx="302">
                  <c:v>0.62663920646861349</c:v>
                </c:pt>
                <c:pt idx="303">
                  <c:v>0.62498137207767535</c:v>
                </c:pt>
                <c:pt idx="304">
                  <c:v>0.62203266062092621</c:v>
                </c:pt>
                <c:pt idx="305">
                  <c:v>0.6253089346490448</c:v>
                </c:pt>
                <c:pt idx="306">
                  <c:v>0.62472562389734121</c:v>
                </c:pt>
                <c:pt idx="307">
                  <c:v>0.6252699692498318</c:v>
                </c:pt>
                <c:pt idx="308">
                  <c:v>0.62851893969090156</c:v>
                </c:pt>
                <c:pt idx="309">
                  <c:v>0.63254199260476984</c:v>
                </c:pt>
                <c:pt idx="310">
                  <c:v>0.63931780672111271</c:v>
                </c:pt>
                <c:pt idx="311">
                  <c:v>0.64533540607629014</c:v>
                </c:pt>
                <c:pt idx="312">
                  <c:v>0.64768521198473261</c:v>
                </c:pt>
                <c:pt idx="313">
                  <c:v>0.65261212196369356</c:v>
                </c:pt>
                <c:pt idx="314">
                  <c:v>0.65363122994343736</c:v>
                </c:pt>
                <c:pt idx="315">
                  <c:v>0.65310077101109443</c:v>
                </c:pt>
                <c:pt idx="316">
                  <c:v>0.65227826276190259</c:v>
                </c:pt>
                <c:pt idx="317">
                  <c:v>0.65185496157402045</c:v>
                </c:pt>
                <c:pt idx="318">
                  <c:v>0.65391341335560893</c:v>
                </c:pt>
                <c:pt idx="319">
                  <c:v>0.65457011299777201</c:v>
                </c:pt>
                <c:pt idx="320">
                  <c:v>0.65648286454293359</c:v>
                </c:pt>
                <c:pt idx="321">
                  <c:v>0.65774500515163736</c:v>
                </c:pt>
                <c:pt idx="322">
                  <c:v>0.65830016070854835</c:v>
                </c:pt>
                <c:pt idx="323">
                  <c:v>0.65975321207634596</c:v>
                </c:pt>
                <c:pt idx="324">
                  <c:v>0.66167949665340797</c:v>
                </c:pt>
                <c:pt idx="325">
                  <c:v>0.66385614811387572</c:v>
                </c:pt>
                <c:pt idx="326">
                  <c:v>0.66552689822856992</c:v>
                </c:pt>
                <c:pt idx="327">
                  <c:v>0.66623664666059235</c:v>
                </c:pt>
                <c:pt idx="328">
                  <c:v>0.6674193328461312</c:v>
                </c:pt>
                <c:pt idx="329">
                  <c:v>0.66688627274455747</c:v>
                </c:pt>
                <c:pt idx="330">
                  <c:v>0.66716864154072764</c:v>
                </c:pt>
                <c:pt idx="331">
                  <c:v>0.66738420257838993</c:v>
                </c:pt>
                <c:pt idx="332">
                  <c:v>0.66792726182939</c:v>
                </c:pt>
                <c:pt idx="333">
                  <c:v>0.66720235825547936</c:v>
                </c:pt>
                <c:pt idx="334">
                  <c:v>0.66636738872562928</c:v>
                </c:pt>
                <c:pt idx="335">
                  <c:v>0.66427096219057058</c:v>
                </c:pt>
                <c:pt idx="336">
                  <c:v>0.66388500429191322</c:v>
                </c:pt>
                <c:pt idx="337">
                  <c:v>0.66661891039365728</c:v>
                </c:pt>
                <c:pt idx="338">
                  <c:v>0.66712021724730319</c:v>
                </c:pt>
                <c:pt idx="339">
                  <c:v>0.66882082714247881</c:v>
                </c:pt>
                <c:pt idx="340">
                  <c:v>0.667871452636986</c:v>
                </c:pt>
                <c:pt idx="341">
                  <c:v>0.66726305892753612</c:v>
                </c:pt>
                <c:pt idx="342">
                  <c:v>0.66546643669594818</c:v>
                </c:pt>
                <c:pt idx="343">
                  <c:v>0.66400911467398327</c:v>
                </c:pt>
                <c:pt idx="344">
                  <c:v>0.66104285813102015</c:v>
                </c:pt>
                <c:pt idx="345">
                  <c:v>0.65856145101379215</c:v>
                </c:pt>
                <c:pt idx="346">
                  <c:v>0.65660283977199851</c:v>
                </c:pt>
                <c:pt idx="347">
                  <c:v>0.65413856154202976</c:v>
                </c:pt>
                <c:pt idx="348">
                  <c:v>0.65193338234232645</c:v>
                </c:pt>
                <c:pt idx="349">
                  <c:v>0.64917674330777952</c:v>
                </c:pt>
                <c:pt idx="350">
                  <c:v>0.64771990770451982</c:v>
                </c:pt>
                <c:pt idx="351">
                  <c:v>0.64492405984792023</c:v>
                </c:pt>
                <c:pt idx="352">
                  <c:v>0.64279246884946439</c:v>
                </c:pt>
                <c:pt idx="353">
                  <c:v>0.64117443756174419</c:v>
                </c:pt>
                <c:pt idx="354">
                  <c:v>0.63747489323940099</c:v>
                </c:pt>
                <c:pt idx="355">
                  <c:v>0.63378058949953564</c:v>
                </c:pt>
                <c:pt idx="356">
                  <c:v>0.62970141274993574</c:v>
                </c:pt>
                <c:pt idx="357">
                  <c:v>0.62766601105041908</c:v>
                </c:pt>
                <c:pt idx="358">
                  <c:v>0.62727529522552417</c:v>
                </c:pt>
                <c:pt idx="359">
                  <c:v>0.62564751240090588</c:v>
                </c:pt>
                <c:pt idx="360">
                  <c:v>0.62368802097288389</c:v>
                </c:pt>
                <c:pt idx="361">
                  <c:v>0.61982944089675884</c:v>
                </c:pt>
                <c:pt idx="362">
                  <c:v>0.61649601351050842</c:v>
                </c:pt>
                <c:pt idx="363">
                  <c:v>0.61327816268301594</c:v>
                </c:pt>
                <c:pt idx="364">
                  <c:v>0.61167103528126909</c:v>
                </c:pt>
              </c:numCache>
            </c:numRef>
          </c:val>
          <c:extLst>
            <c:ext xmlns:c16="http://schemas.microsoft.com/office/drawing/2014/chart" uri="{C3380CC4-5D6E-409C-BE32-E72D297353CC}">
              <c16:uniqueId val="{00000000-5971-4B8C-BCE1-6C358E2211FE}"/>
            </c:ext>
          </c:extLst>
        </c:ser>
        <c:ser>
          <c:idx val="1"/>
          <c:order val="1"/>
          <c:tx>
            <c:strRef>
              <c:f>'[Senda de referencia_Verano_2023-2024.xlsx]Embalses_00-22'!$AC$2</c:f>
              <c:strCache>
                <c:ptCount val="1"/>
                <c:pt idx="0">
                  <c:v>rango</c:v>
                </c:pt>
              </c:strCache>
            </c:strRef>
          </c:tx>
          <c:spPr>
            <a:solidFill>
              <a:schemeClr val="accent1">
                <a:lumMod val="40000"/>
                <a:lumOff val="60000"/>
              </a:schemeClr>
            </a:solidFill>
            <a:ln>
              <a:noFill/>
            </a:ln>
            <a:effectLst/>
          </c:spP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referencia_Verano_2023-2024.xlsx]Embalses_00-22'!$AC$3:$AC$367</c:f>
              <c:numCache>
                <c:formatCode>0.0%</c:formatCode>
                <c:ptCount val="365"/>
                <c:pt idx="0">
                  <c:v>0.27519274931180659</c:v>
                </c:pt>
                <c:pt idx="1">
                  <c:v>0.27337159350348983</c:v>
                </c:pt>
                <c:pt idx="2">
                  <c:v>0.27474945124541394</c:v>
                </c:pt>
                <c:pt idx="3">
                  <c:v>0.27463132771700816</c:v>
                </c:pt>
                <c:pt idx="4">
                  <c:v>0.28226007129073105</c:v>
                </c:pt>
                <c:pt idx="5">
                  <c:v>0.28405875665425395</c:v>
                </c:pt>
                <c:pt idx="6">
                  <c:v>0.28478884726856091</c:v>
                </c:pt>
                <c:pt idx="7">
                  <c:v>0.28608670530942504</c:v>
                </c:pt>
                <c:pt idx="8">
                  <c:v>0.28597075284818385</c:v>
                </c:pt>
                <c:pt idx="9">
                  <c:v>0.28513267188892133</c:v>
                </c:pt>
                <c:pt idx="10">
                  <c:v>0.28414414286836909</c:v>
                </c:pt>
                <c:pt idx="11">
                  <c:v>0.28384736445707881</c:v>
                </c:pt>
                <c:pt idx="12">
                  <c:v>0.2830814804882561</c:v>
                </c:pt>
                <c:pt idx="13">
                  <c:v>0.28510764662302923</c:v>
                </c:pt>
                <c:pt idx="14">
                  <c:v>0.28884590510732777</c:v>
                </c:pt>
                <c:pt idx="15">
                  <c:v>0.28871564363988655</c:v>
                </c:pt>
                <c:pt idx="16">
                  <c:v>0.28814231663544365</c:v>
                </c:pt>
                <c:pt idx="17">
                  <c:v>0.2923742057492178</c:v>
                </c:pt>
                <c:pt idx="18">
                  <c:v>0.29496366145318043</c:v>
                </c:pt>
                <c:pt idx="19">
                  <c:v>0.29716168719941094</c:v>
                </c:pt>
                <c:pt idx="20">
                  <c:v>0.30014928544175334</c:v>
                </c:pt>
                <c:pt idx="21">
                  <c:v>0.3051634497637753</c:v>
                </c:pt>
                <c:pt idx="22">
                  <c:v>0.30758270447649683</c:v>
                </c:pt>
                <c:pt idx="23">
                  <c:v>0.30822915215098212</c:v>
                </c:pt>
                <c:pt idx="24">
                  <c:v>0.30949098133498032</c:v>
                </c:pt>
                <c:pt idx="25">
                  <c:v>0.31042272321122699</c:v>
                </c:pt>
                <c:pt idx="26">
                  <c:v>0.31135047087213974</c:v>
                </c:pt>
                <c:pt idx="27">
                  <c:v>0.31260289352602955</c:v>
                </c:pt>
                <c:pt idx="28">
                  <c:v>0.31505833789433668</c:v>
                </c:pt>
                <c:pt idx="29">
                  <c:v>0.31598664313046076</c:v>
                </c:pt>
                <c:pt idx="30">
                  <c:v>0.31664648050037814</c:v>
                </c:pt>
                <c:pt idx="31">
                  <c:v>0.31602279191438132</c:v>
                </c:pt>
                <c:pt idx="32">
                  <c:v>0.31620573488359782</c:v>
                </c:pt>
                <c:pt idx="33">
                  <c:v>0.31597455800240015</c:v>
                </c:pt>
                <c:pt idx="34">
                  <c:v>0.31695827025254186</c:v>
                </c:pt>
                <c:pt idx="35">
                  <c:v>0.31897684784476854</c:v>
                </c:pt>
                <c:pt idx="36">
                  <c:v>0.32402486642416206</c:v>
                </c:pt>
                <c:pt idx="37">
                  <c:v>0.32461115952229508</c:v>
                </c:pt>
                <c:pt idx="38">
                  <c:v>0.32821922722160152</c:v>
                </c:pt>
                <c:pt idx="39">
                  <c:v>0.32798859894997134</c:v>
                </c:pt>
                <c:pt idx="40">
                  <c:v>0.32848509305769319</c:v>
                </c:pt>
                <c:pt idx="41">
                  <c:v>0.32840578314440028</c:v>
                </c:pt>
                <c:pt idx="42">
                  <c:v>0.32917153060981907</c:v>
                </c:pt>
                <c:pt idx="43">
                  <c:v>0.32746052075622678</c:v>
                </c:pt>
                <c:pt idx="44">
                  <c:v>0.32410813545382311</c:v>
                </c:pt>
                <c:pt idx="45">
                  <c:v>0.3226502189626535</c:v>
                </c:pt>
                <c:pt idx="46">
                  <c:v>0.32120711594519247</c:v>
                </c:pt>
                <c:pt idx="47">
                  <c:v>0.31708226688985541</c:v>
                </c:pt>
                <c:pt idx="48">
                  <c:v>0.3155572140606413</c:v>
                </c:pt>
                <c:pt idx="49">
                  <c:v>0.31744007446764899</c:v>
                </c:pt>
                <c:pt idx="50">
                  <c:v>0.31655249580709222</c:v>
                </c:pt>
                <c:pt idx="51">
                  <c:v>0.31323166430600963</c:v>
                </c:pt>
                <c:pt idx="52">
                  <c:v>0.30779264340049667</c:v>
                </c:pt>
                <c:pt idx="53">
                  <c:v>0.30067659045011313</c:v>
                </c:pt>
                <c:pt idx="54">
                  <c:v>0.29510303494186957</c:v>
                </c:pt>
                <c:pt idx="55">
                  <c:v>0.29099845282084186</c:v>
                </c:pt>
                <c:pt idx="56">
                  <c:v>0.28941607501061428</c:v>
                </c:pt>
                <c:pt idx="57">
                  <c:v>0.28529848552975084</c:v>
                </c:pt>
                <c:pt idx="58">
                  <c:v>0.2845315832442753</c:v>
                </c:pt>
                <c:pt idx="59">
                  <c:v>0.2814162026693483</c:v>
                </c:pt>
                <c:pt idx="60">
                  <c:v>0.27963119916154217</c:v>
                </c:pt>
                <c:pt idx="61">
                  <c:v>0.28108420617264179</c:v>
                </c:pt>
                <c:pt idx="62">
                  <c:v>0.28440927576873359</c:v>
                </c:pt>
                <c:pt idx="63">
                  <c:v>0.28894337104632939</c:v>
                </c:pt>
                <c:pt idx="64">
                  <c:v>0.28942152386780245</c:v>
                </c:pt>
                <c:pt idx="65">
                  <c:v>0.28698103652198381</c:v>
                </c:pt>
                <c:pt idx="66">
                  <c:v>0.28458067113160612</c:v>
                </c:pt>
                <c:pt idx="67">
                  <c:v>0.28335922096541022</c:v>
                </c:pt>
                <c:pt idx="68">
                  <c:v>0.28385080981022925</c:v>
                </c:pt>
                <c:pt idx="69">
                  <c:v>0.28348345024895627</c:v>
                </c:pt>
                <c:pt idx="70">
                  <c:v>0.28486550035162139</c:v>
                </c:pt>
                <c:pt idx="71">
                  <c:v>0.28485168563093644</c:v>
                </c:pt>
                <c:pt idx="72">
                  <c:v>0.28005666927104228</c:v>
                </c:pt>
                <c:pt idx="73">
                  <c:v>0.27531257288581468</c:v>
                </c:pt>
                <c:pt idx="74">
                  <c:v>0.2744177444177574</c:v>
                </c:pt>
                <c:pt idx="75">
                  <c:v>0.27858714144112634</c:v>
                </c:pt>
                <c:pt idx="76">
                  <c:v>0.28083977682399902</c:v>
                </c:pt>
                <c:pt idx="77">
                  <c:v>0.28487594735807714</c:v>
                </c:pt>
                <c:pt idx="78">
                  <c:v>0.28588983083933855</c:v>
                </c:pt>
                <c:pt idx="79">
                  <c:v>0.28688954395835975</c:v>
                </c:pt>
                <c:pt idx="80">
                  <c:v>0.29102435731132276</c:v>
                </c:pt>
                <c:pt idx="81">
                  <c:v>0.29181423420550495</c:v>
                </c:pt>
                <c:pt idx="82">
                  <c:v>0.29465772936436196</c:v>
                </c:pt>
                <c:pt idx="83">
                  <c:v>0.29736485892737063</c:v>
                </c:pt>
                <c:pt idx="84">
                  <c:v>0.29923400299999386</c:v>
                </c:pt>
                <c:pt idx="85">
                  <c:v>0.30031142168818331</c:v>
                </c:pt>
                <c:pt idx="86">
                  <c:v>0.30158828055011361</c:v>
                </c:pt>
                <c:pt idx="87">
                  <c:v>0.30054936639294805</c:v>
                </c:pt>
                <c:pt idx="88">
                  <c:v>0.30394298013141352</c:v>
                </c:pt>
                <c:pt idx="89">
                  <c:v>0.30409992964494054</c:v>
                </c:pt>
                <c:pt idx="90">
                  <c:v>0.30026973760196496</c:v>
                </c:pt>
                <c:pt idx="91">
                  <c:v>0.30111709579898033</c:v>
                </c:pt>
                <c:pt idx="92">
                  <c:v>0.30509900634884823</c:v>
                </c:pt>
                <c:pt idx="93">
                  <c:v>0.30472590476869782</c:v>
                </c:pt>
                <c:pt idx="94">
                  <c:v>0.30609833787449053</c:v>
                </c:pt>
                <c:pt idx="95">
                  <c:v>0.30866661826999403</c:v>
                </c:pt>
                <c:pt idx="96">
                  <c:v>0.31387761933919756</c:v>
                </c:pt>
                <c:pt idx="97">
                  <c:v>0.31973486607918555</c:v>
                </c:pt>
                <c:pt idx="98">
                  <c:v>0.32225431031597668</c:v>
                </c:pt>
                <c:pt idx="99">
                  <c:v>0.32866662406165909</c:v>
                </c:pt>
                <c:pt idx="100">
                  <c:v>0.33334930918586603</c:v>
                </c:pt>
                <c:pt idx="101">
                  <c:v>0.35115982284769981</c:v>
                </c:pt>
                <c:pt idx="102">
                  <c:v>0.36079882820588655</c:v>
                </c:pt>
                <c:pt idx="103">
                  <c:v>0.36787430628953133</c:v>
                </c:pt>
                <c:pt idx="104">
                  <c:v>0.37459551431041543</c:v>
                </c:pt>
                <c:pt idx="105">
                  <c:v>0.3808268132106768</c:v>
                </c:pt>
                <c:pt idx="106">
                  <c:v>0.38397453484240124</c:v>
                </c:pt>
                <c:pt idx="107">
                  <c:v>0.38619043506503636</c:v>
                </c:pt>
                <c:pt idx="108">
                  <c:v>0.39148627881810871</c:v>
                </c:pt>
                <c:pt idx="109">
                  <c:v>0.39514378463234789</c:v>
                </c:pt>
                <c:pt idx="110">
                  <c:v>0.40023798509314101</c:v>
                </c:pt>
                <c:pt idx="111">
                  <c:v>0.41525738134826956</c:v>
                </c:pt>
                <c:pt idx="112">
                  <c:v>0.41767001271192361</c:v>
                </c:pt>
                <c:pt idx="113">
                  <c:v>0.42451548215518109</c:v>
                </c:pt>
                <c:pt idx="114">
                  <c:v>0.43309933337778284</c:v>
                </c:pt>
                <c:pt idx="115">
                  <c:v>0.43974682369631329</c:v>
                </c:pt>
                <c:pt idx="116">
                  <c:v>0.44811000195587447</c:v>
                </c:pt>
                <c:pt idx="117">
                  <c:v>0.45135086483687814</c:v>
                </c:pt>
                <c:pt idx="118">
                  <c:v>0.45397129206775572</c:v>
                </c:pt>
                <c:pt idx="119">
                  <c:v>0.45502602897390598</c:v>
                </c:pt>
                <c:pt idx="120">
                  <c:v>0.46792002877874017</c:v>
                </c:pt>
                <c:pt idx="121">
                  <c:v>0.47861352885945885</c:v>
                </c:pt>
                <c:pt idx="122">
                  <c:v>0.48091183255348013</c:v>
                </c:pt>
                <c:pt idx="123">
                  <c:v>0.48177540472079861</c:v>
                </c:pt>
                <c:pt idx="124">
                  <c:v>0.48254252056792163</c:v>
                </c:pt>
                <c:pt idx="125">
                  <c:v>0.48655933670674117</c:v>
                </c:pt>
                <c:pt idx="126">
                  <c:v>0.48612788915096783</c:v>
                </c:pt>
                <c:pt idx="127">
                  <c:v>0.48778775303342237</c:v>
                </c:pt>
                <c:pt idx="128">
                  <c:v>0.49096290231247619</c:v>
                </c:pt>
                <c:pt idx="129">
                  <c:v>0.49161990216780976</c:v>
                </c:pt>
                <c:pt idx="130">
                  <c:v>0.49443311126157541</c:v>
                </c:pt>
                <c:pt idx="131">
                  <c:v>0.50570800022438989</c:v>
                </c:pt>
                <c:pt idx="132">
                  <c:v>0.50789790862287376</c:v>
                </c:pt>
                <c:pt idx="133">
                  <c:v>0.50887648150160969</c:v>
                </c:pt>
                <c:pt idx="134">
                  <c:v>0.50630563651896221</c:v>
                </c:pt>
                <c:pt idx="135">
                  <c:v>0.50155265847283603</c:v>
                </c:pt>
                <c:pt idx="136">
                  <c:v>0.49711657512758756</c:v>
                </c:pt>
                <c:pt idx="137">
                  <c:v>0.49520031833785799</c:v>
                </c:pt>
                <c:pt idx="138">
                  <c:v>0.49293799220979745</c:v>
                </c:pt>
                <c:pt idx="139">
                  <c:v>0.49456280478031173</c:v>
                </c:pt>
                <c:pt idx="140">
                  <c:v>0.5015990648027846</c:v>
                </c:pt>
                <c:pt idx="141">
                  <c:v>0.51033413507002634</c:v>
                </c:pt>
                <c:pt idx="142">
                  <c:v>0.51465079101104982</c:v>
                </c:pt>
                <c:pt idx="143">
                  <c:v>0.51548769355311541</c:v>
                </c:pt>
                <c:pt idx="144">
                  <c:v>0.51416072931911683</c:v>
                </c:pt>
                <c:pt idx="145">
                  <c:v>0.51731465277237798</c:v>
                </c:pt>
                <c:pt idx="146">
                  <c:v>0.51310999141430813</c:v>
                </c:pt>
                <c:pt idx="147">
                  <c:v>0.50799684698208236</c:v>
                </c:pt>
                <c:pt idx="148">
                  <c:v>0.50503683952150435</c:v>
                </c:pt>
                <c:pt idx="149">
                  <c:v>0.49554160618448911</c:v>
                </c:pt>
                <c:pt idx="150">
                  <c:v>0.48750294409424882</c:v>
                </c:pt>
                <c:pt idx="151">
                  <c:v>0.48215762424775049</c:v>
                </c:pt>
                <c:pt idx="152">
                  <c:v>0.48464089097547774</c:v>
                </c:pt>
                <c:pt idx="153">
                  <c:v>0.48631500764205043</c:v>
                </c:pt>
                <c:pt idx="154">
                  <c:v>0.48736202137872359</c:v>
                </c:pt>
                <c:pt idx="155">
                  <c:v>0.48636563797173504</c:v>
                </c:pt>
                <c:pt idx="156">
                  <c:v>0.47960109022125474</c:v>
                </c:pt>
                <c:pt idx="157">
                  <c:v>0.47326634755008179</c:v>
                </c:pt>
                <c:pt idx="158">
                  <c:v>0.46843677387949034</c:v>
                </c:pt>
                <c:pt idx="159">
                  <c:v>0.46442189929180849</c:v>
                </c:pt>
                <c:pt idx="160">
                  <c:v>0.45710778698839533</c:v>
                </c:pt>
                <c:pt idx="161">
                  <c:v>0.45412835914380967</c:v>
                </c:pt>
                <c:pt idx="162">
                  <c:v>0.4477510448072835</c:v>
                </c:pt>
                <c:pt idx="163">
                  <c:v>0.44704710274697085</c:v>
                </c:pt>
                <c:pt idx="164">
                  <c:v>0.44433685547025265</c:v>
                </c:pt>
                <c:pt idx="165">
                  <c:v>0.43955483326293093</c:v>
                </c:pt>
                <c:pt idx="166">
                  <c:v>0.44210464810202543</c:v>
                </c:pt>
                <c:pt idx="167">
                  <c:v>0.43877440118338179</c:v>
                </c:pt>
                <c:pt idx="168">
                  <c:v>0.43614119453386035</c:v>
                </c:pt>
                <c:pt idx="169">
                  <c:v>0.43073860775512579</c:v>
                </c:pt>
                <c:pt idx="170">
                  <c:v>0.42251522159505905</c:v>
                </c:pt>
                <c:pt idx="171">
                  <c:v>0.41730080682068343</c:v>
                </c:pt>
                <c:pt idx="172">
                  <c:v>0.40938425381243743</c:v>
                </c:pt>
                <c:pt idx="173">
                  <c:v>0.40179373027696219</c:v>
                </c:pt>
                <c:pt idx="174">
                  <c:v>0.40088013905098707</c:v>
                </c:pt>
                <c:pt idx="175">
                  <c:v>0.39827115953132575</c:v>
                </c:pt>
                <c:pt idx="176">
                  <c:v>0.39286017212379687</c:v>
                </c:pt>
                <c:pt idx="177">
                  <c:v>0.39576568647281896</c:v>
                </c:pt>
                <c:pt idx="178">
                  <c:v>0.3842906969544968</c:v>
                </c:pt>
                <c:pt idx="179">
                  <c:v>0.37962635851298054</c:v>
                </c:pt>
                <c:pt idx="180">
                  <c:v>0.37683304658148875</c:v>
                </c:pt>
                <c:pt idx="181">
                  <c:v>0.37215731601593049</c:v>
                </c:pt>
                <c:pt idx="182">
                  <c:v>0.36226211988802082</c:v>
                </c:pt>
                <c:pt idx="183">
                  <c:v>0.35571991049263763</c:v>
                </c:pt>
                <c:pt idx="184">
                  <c:v>0.35002376151210324</c:v>
                </c:pt>
                <c:pt idx="185">
                  <c:v>0.34624416505318623</c:v>
                </c:pt>
                <c:pt idx="186">
                  <c:v>0.33724625028028699</c:v>
                </c:pt>
                <c:pt idx="187">
                  <c:v>0.33821565643252771</c:v>
                </c:pt>
                <c:pt idx="188">
                  <c:v>0.3370851586756739</c:v>
                </c:pt>
                <c:pt idx="189">
                  <c:v>0.33143767273048041</c:v>
                </c:pt>
                <c:pt idx="190">
                  <c:v>0.32978003268545797</c:v>
                </c:pt>
                <c:pt idx="191">
                  <c:v>0.3265872194705417</c:v>
                </c:pt>
                <c:pt idx="192">
                  <c:v>0.32770602508064173</c:v>
                </c:pt>
                <c:pt idx="193">
                  <c:v>0.32727856350924966</c:v>
                </c:pt>
                <c:pt idx="194">
                  <c:v>0.33035534075607897</c:v>
                </c:pt>
                <c:pt idx="195">
                  <c:v>0.33365235668435045</c:v>
                </c:pt>
                <c:pt idx="196">
                  <c:v>0.3288515485293263</c:v>
                </c:pt>
                <c:pt idx="197">
                  <c:v>0.32564560685184063</c:v>
                </c:pt>
                <c:pt idx="198">
                  <c:v>0.3203287002132551</c:v>
                </c:pt>
                <c:pt idx="199">
                  <c:v>0.31935922296207542</c:v>
                </c:pt>
                <c:pt idx="200">
                  <c:v>0.31339210281911578</c:v>
                </c:pt>
                <c:pt idx="201">
                  <c:v>0.30909173592070283</c:v>
                </c:pt>
                <c:pt idx="202">
                  <c:v>0.30735378632394084</c:v>
                </c:pt>
                <c:pt idx="203">
                  <c:v>0.30621299463347862</c:v>
                </c:pt>
                <c:pt idx="204">
                  <c:v>0.30729171572579761</c:v>
                </c:pt>
                <c:pt idx="205">
                  <c:v>0.31049827182471845</c:v>
                </c:pt>
                <c:pt idx="206">
                  <c:v>0.30913456701386699</c:v>
                </c:pt>
                <c:pt idx="207">
                  <c:v>0.30995499818378358</c:v>
                </c:pt>
                <c:pt idx="208">
                  <c:v>0.30897093193878089</c:v>
                </c:pt>
                <c:pt idx="209">
                  <c:v>0.31114209884171173</c:v>
                </c:pt>
                <c:pt idx="210">
                  <c:v>0.31074390924475526</c:v>
                </c:pt>
                <c:pt idx="211">
                  <c:v>0.30790242039008409</c:v>
                </c:pt>
                <c:pt idx="212">
                  <c:v>0.31009102989918913</c:v>
                </c:pt>
                <c:pt idx="213">
                  <c:v>0.31150884310993832</c:v>
                </c:pt>
                <c:pt idx="214">
                  <c:v>0.30780822595610757</c:v>
                </c:pt>
                <c:pt idx="215">
                  <c:v>0.30743680879264612</c:v>
                </c:pt>
                <c:pt idx="216">
                  <c:v>0.31116511932315205</c:v>
                </c:pt>
                <c:pt idx="217">
                  <c:v>0.32291532847272997</c:v>
                </c:pt>
                <c:pt idx="218">
                  <c:v>0.32023298429764013</c:v>
                </c:pt>
                <c:pt idx="219">
                  <c:v>0.31882291486485637</c:v>
                </c:pt>
                <c:pt idx="220">
                  <c:v>0.31855905352256775</c:v>
                </c:pt>
                <c:pt idx="221">
                  <c:v>0.31889310014298677</c:v>
                </c:pt>
                <c:pt idx="222">
                  <c:v>0.31919828990542354</c:v>
                </c:pt>
                <c:pt idx="223">
                  <c:v>0.31885702262718241</c:v>
                </c:pt>
                <c:pt idx="224">
                  <c:v>0.31780843480654908</c:v>
                </c:pt>
                <c:pt idx="225">
                  <c:v>0.32130928572642237</c:v>
                </c:pt>
                <c:pt idx="226">
                  <c:v>0.32260976430490662</c:v>
                </c:pt>
                <c:pt idx="227">
                  <c:v>0.32419890110720195</c:v>
                </c:pt>
                <c:pt idx="228">
                  <c:v>0.31827155015599462</c:v>
                </c:pt>
                <c:pt idx="229">
                  <c:v>0.30331618150848738</c:v>
                </c:pt>
                <c:pt idx="230">
                  <c:v>0.30073444421502882</c:v>
                </c:pt>
                <c:pt idx="231">
                  <c:v>0.30288102818261065</c:v>
                </c:pt>
                <c:pt idx="232">
                  <c:v>0.30340499733916715</c:v>
                </c:pt>
                <c:pt idx="233">
                  <c:v>0.30493672511525372</c:v>
                </c:pt>
                <c:pt idx="234">
                  <c:v>0.31021819546029328</c:v>
                </c:pt>
                <c:pt idx="235">
                  <c:v>0.31046798007063636</c:v>
                </c:pt>
                <c:pt idx="236">
                  <c:v>0.31158963041703891</c:v>
                </c:pt>
                <c:pt idx="237">
                  <c:v>0.31962024010487988</c:v>
                </c:pt>
                <c:pt idx="238">
                  <c:v>0.31636603338009139</c:v>
                </c:pt>
                <c:pt idx="239">
                  <c:v>0.310117778018558</c:v>
                </c:pt>
                <c:pt idx="240">
                  <c:v>0.31017669561733985</c:v>
                </c:pt>
                <c:pt idx="241">
                  <c:v>0.30578840148008568</c:v>
                </c:pt>
                <c:pt idx="242">
                  <c:v>0.30581454802469832</c:v>
                </c:pt>
                <c:pt idx="243">
                  <c:v>0.29723740156892209</c:v>
                </c:pt>
                <c:pt idx="244">
                  <c:v>0.29443868523478844</c:v>
                </c:pt>
                <c:pt idx="245">
                  <c:v>0.29344872028375713</c:v>
                </c:pt>
                <c:pt idx="246">
                  <c:v>0.29026434678119317</c:v>
                </c:pt>
                <c:pt idx="247">
                  <c:v>0.28909298779144033</c:v>
                </c:pt>
                <c:pt idx="248">
                  <c:v>0.28716962287171544</c:v>
                </c:pt>
                <c:pt idx="249">
                  <c:v>0.28393379409782271</c:v>
                </c:pt>
                <c:pt idx="250">
                  <c:v>0.28335869852391382</c:v>
                </c:pt>
                <c:pt idx="251">
                  <c:v>0.28075534170172345</c:v>
                </c:pt>
                <c:pt idx="252">
                  <c:v>0.27563494164121172</c:v>
                </c:pt>
                <c:pt idx="253">
                  <c:v>0.26763061225642304</c:v>
                </c:pt>
                <c:pt idx="254">
                  <c:v>0.26097557875386534</c:v>
                </c:pt>
                <c:pt idx="255">
                  <c:v>0.25916105458688321</c:v>
                </c:pt>
                <c:pt idx="256">
                  <c:v>0.25124530083415575</c:v>
                </c:pt>
                <c:pt idx="257">
                  <c:v>0.24380429416010019</c:v>
                </c:pt>
                <c:pt idx="258">
                  <c:v>0.24379549402440781</c:v>
                </c:pt>
                <c:pt idx="259">
                  <c:v>0.24418776386368835</c:v>
                </c:pt>
                <c:pt idx="260">
                  <c:v>0.24758144936260762</c:v>
                </c:pt>
                <c:pt idx="261">
                  <c:v>0.24727285017129841</c:v>
                </c:pt>
                <c:pt idx="262">
                  <c:v>0.24902347938245672</c:v>
                </c:pt>
                <c:pt idx="263">
                  <c:v>0.24434828811619724</c:v>
                </c:pt>
                <c:pt idx="264">
                  <c:v>0.24570028829227908</c:v>
                </c:pt>
                <c:pt idx="265">
                  <c:v>0.24718722814103322</c:v>
                </c:pt>
                <c:pt idx="266">
                  <c:v>0.24520583904325977</c:v>
                </c:pt>
                <c:pt idx="267">
                  <c:v>0.24054545391735682</c:v>
                </c:pt>
                <c:pt idx="268">
                  <c:v>0.23653526124415336</c:v>
                </c:pt>
                <c:pt idx="269">
                  <c:v>0.22899962078838088</c:v>
                </c:pt>
                <c:pt idx="270">
                  <c:v>0.22451671303280385</c:v>
                </c:pt>
                <c:pt idx="271">
                  <c:v>0.22609415998742077</c:v>
                </c:pt>
                <c:pt idx="272">
                  <c:v>0.22963994441000168</c:v>
                </c:pt>
                <c:pt idx="273">
                  <c:v>0.22769619672833874</c:v>
                </c:pt>
                <c:pt idx="274">
                  <c:v>0.22639878958251702</c:v>
                </c:pt>
                <c:pt idx="275">
                  <c:v>0.22746360495236995</c:v>
                </c:pt>
                <c:pt idx="276">
                  <c:v>0.22618700683854465</c:v>
                </c:pt>
                <c:pt idx="277">
                  <c:v>0.22587644011097785</c:v>
                </c:pt>
                <c:pt idx="278">
                  <c:v>0.22988830268024096</c:v>
                </c:pt>
                <c:pt idx="279">
                  <c:v>0.23203718460818812</c:v>
                </c:pt>
                <c:pt idx="280">
                  <c:v>0.22979473550420193</c:v>
                </c:pt>
                <c:pt idx="281">
                  <c:v>0.22656720926834939</c:v>
                </c:pt>
                <c:pt idx="282">
                  <c:v>0.22302661901273813</c:v>
                </c:pt>
                <c:pt idx="283">
                  <c:v>0.22210762387206717</c:v>
                </c:pt>
                <c:pt idx="284">
                  <c:v>0.2137606984689151</c:v>
                </c:pt>
                <c:pt idx="285">
                  <c:v>0.21152967645604548</c:v>
                </c:pt>
                <c:pt idx="286">
                  <c:v>0.20688559125453165</c:v>
                </c:pt>
                <c:pt idx="287">
                  <c:v>0.204639700703241</c:v>
                </c:pt>
                <c:pt idx="288">
                  <c:v>0.20508007810103379</c:v>
                </c:pt>
                <c:pt idx="289">
                  <c:v>0.20543673445304866</c:v>
                </c:pt>
                <c:pt idx="290">
                  <c:v>0.20149330831724177</c:v>
                </c:pt>
                <c:pt idx="291">
                  <c:v>0.20160687654417386</c:v>
                </c:pt>
                <c:pt idx="292">
                  <c:v>0.20062436066734324</c:v>
                </c:pt>
                <c:pt idx="293">
                  <c:v>0.20401383919871241</c:v>
                </c:pt>
                <c:pt idx="294">
                  <c:v>0.21033534388758757</c:v>
                </c:pt>
                <c:pt idx="295">
                  <c:v>0.21904513189166686</c:v>
                </c:pt>
                <c:pt idx="296">
                  <c:v>0.22196775163997329</c:v>
                </c:pt>
                <c:pt idx="297">
                  <c:v>0.22141076505269774</c:v>
                </c:pt>
                <c:pt idx="298">
                  <c:v>0.22297105394300509</c:v>
                </c:pt>
                <c:pt idx="299">
                  <c:v>0.22716368178158952</c:v>
                </c:pt>
                <c:pt idx="300">
                  <c:v>0.23582205632907538</c:v>
                </c:pt>
                <c:pt idx="301">
                  <c:v>0.24149656361848881</c:v>
                </c:pt>
                <c:pt idx="302">
                  <c:v>0.2413757935313865</c:v>
                </c:pt>
                <c:pt idx="303">
                  <c:v>0.23966862792232468</c:v>
                </c:pt>
                <c:pt idx="304">
                  <c:v>0.23081454219291453</c:v>
                </c:pt>
                <c:pt idx="305">
                  <c:v>0.2281351453321131</c:v>
                </c:pt>
                <c:pt idx="306">
                  <c:v>0.22926037610265881</c:v>
                </c:pt>
                <c:pt idx="307">
                  <c:v>0.22906303075016821</c:v>
                </c:pt>
                <c:pt idx="308">
                  <c:v>0.22554106030909848</c:v>
                </c:pt>
                <c:pt idx="309">
                  <c:v>0.22374400739523015</c:v>
                </c:pt>
                <c:pt idx="310">
                  <c:v>0.2182621932788873</c:v>
                </c:pt>
                <c:pt idx="311">
                  <c:v>0.21638759392370988</c:v>
                </c:pt>
                <c:pt idx="312">
                  <c:v>0.21870878801526739</c:v>
                </c:pt>
                <c:pt idx="313">
                  <c:v>0.21863887803630644</c:v>
                </c:pt>
                <c:pt idx="314">
                  <c:v>0.21765177005656267</c:v>
                </c:pt>
                <c:pt idx="315">
                  <c:v>0.22048622898890557</c:v>
                </c:pt>
                <c:pt idx="316">
                  <c:v>0.22485873723809746</c:v>
                </c:pt>
                <c:pt idx="317">
                  <c:v>0.22611403842597955</c:v>
                </c:pt>
                <c:pt idx="318">
                  <c:v>0.22249458664439103</c:v>
                </c:pt>
                <c:pt idx="319">
                  <c:v>0.21913988700222797</c:v>
                </c:pt>
                <c:pt idx="320">
                  <c:v>0.21692402258174137</c:v>
                </c:pt>
                <c:pt idx="321">
                  <c:v>0.21637620097074806</c:v>
                </c:pt>
                <c:pt idx="322">
                  <c:v>0.21999947240314333</c:v>
                </c:pt>
                <c:pt idx="323">
                  <c:v>0.22184551966864285</c:v>
                </c:pt>
                <c:pt idx="324">
                  <c:v>0.22130761074487459</c:v>
                </c:pt>
                <c:pt idx="325">
                  <c:v>0.21985482195268413</c:v>
                </c:pt>
                <c:pt idx="326">
                  <c:v>0.21983638247216852</c:v>
                </c:pt>
                <c:pt idx="327">
                  <c:v>0.22170665722872274</c:v>
                </c:pt>
                <c:pt idx="328">
                  <c:v>0.22071294153258525</c:v>
                </c:pt>
                <c:pt idx="329">
                  <c:v>0.22102211224867829</c:v>
                </c:pt>
                <c:pt idx="330">
                  <c:v>0.22250811461661424</c:v>
                </c:pt>
                <c:pt idx="331">
                  <c:v>0.2226730763894873</c:v>
                </c:pt>
                <c:pt idx="332">
                  <c:v>0.22763531921700464</c:v>
                </c:pt>
                <c:pt idx="333">
                  <c:v>0.2314891197902903</c:v>
                </c:pt>
                <c:pt idx="334">
                  <c:v>0.23562362263372416</c:v>
                </c:pt>
                <c:pt idx="335">
                  <c:v>0.23832617597118499</c:v>
                </c:pt>
                <c:pt idx="336">
                  <c:v>0.24023452472806717</c:v>
                </c:pt>
                <c:pt idx="337">
                  <c:v>0.2386433942088988</c:v>
                </c:pt>
                <c:pt idx="338">
                  <c:v>0.24200622069349143</c:v>
                </c:pt>
                <c:pt idx="339">
                  <c:v>0.24223185525747526</c:v>
                </c:pt>
                <c:pt idx="340">
                  <c:v>0.24534458345765553</c:v>
                </c:pt>
                <c:pt idx="341">
                  <c:v>0.25155489585882929</c:v>
                </c:pt>
                <c:pt idx="342">
                  <c:v>0.25169468746554302</c:v>
                </c:pt>
                <c:pt idx="343">
                  <c:v>0.25223605162452134</c:v>
                </c:pt>
                <c:pt idx="344">
                  <c:v>0.25418246844478931</c:v>
                </c:pt>
                <c:pt idx="345">
                  <c:v>0.25822799262313412</c:v>
                </c:pt>
                <c:pt idx="346">
                  <c:v>0.26035690014580171</c:v>
                </c:pt>
                <c:pt idx="347">
                  <c:v>0.2626686893758694</c:v>
                </c:pt>
                <c:pt idx="348">
                  <c:v>0.26666221900282439</c:v>
                </c:pt>
                <c:pt idx="349">
                  <c:v>0.26903898707936236</c:v>
                </c:pt>
                <c:pt idx="350">
                  <c:v>0.26987440069712276</c:v>
                </c:pt>
                <c:pt idx="351">
                  <c:v>0.27087944910966699</c:v>
                </c:pt>
                <c:pt idx="352">
                  <c:v>0.27149675530068673</c:v>
                </c:pt>
                <c:pt idx="353">
                  <c:v>0.27136392070685977</c:v>
                </c:pt>
                <c:pt idx="354">
                  <c:v>0.27139239846470187</c:v>
                </c:pt>
                <c:pt idx="355">
                  <c:v>0.27015107235784697</c:v>
                </c:pt>
                <c:pt idx="356">
                  <c:v>0.2702150057515843</c:v>
                </c:pt>
                <c:pt idx="357">
                  <c:v>0.27053599836475439</c:v>
                </c:pt>
                <c:pt idx="358">
                  <c:v>0.26938260790189039</c:v>
                </c:pt>
                <c:pt idx="359">
                  <c:v>0.26897332896961446</c:v>
                </c:pt>
                <c:pt idx="360">
                  <c:v>0.27074774124276513</c:v>
                </c:pt>
                <c:pt idx="361">
                  <c:v>0.27346108929488278</c:v>
                </c:pt>
                <c:pt idx="362">
                  <c:v>0.27790686323467495</c:v>
                </c:pt>
                <c:pt idx="363">
                  <c:v>0.27721349916576932</c:v>
                </c:pt>
                <c:pt idx="364">
                  <c:v>0.27657406753351432</c:v>
                </c:pt>
              </c:numCache>
            </c:numRef>
          </c:val>
          <c:extLst>
            <c:ext xmlns:c16="http://schemas.microsoft.com/office/drawing/2014/chart" uri="{C3380CC4-5D6E-409C-BE32-E72D297353CC}">
              <c16:uniqueId val="{00000001-5971-4B8C-BCE1-6C358E2211FE}"/>
            </c:ext>
          </c:extLst>
        </c:ser>
        <c:dLbls>
          <c:showLegendKey val="0"/>
          <c:showVal val="0"/>
          <c:showCatName val="0"/>
          <c:showSerName val="0"/>
          <c:showPercent val="0"/>
          <c:showBubbleSize val="0"/>
        </c:dLbls>
        <c:axId val="650350248"/>
        <c:axId val="647635992"/>
      </c:areaChart>
      <c:lineChart>
        <c:grouping val="standard"/>
        <c:varyColors val="0"/>
        <c:ser>
          <c:idx val="4"/>
          <c:order val="2"/>
          <c:tx>
            <c:strRef>
              <c:f>'[Senda de referencia_Verano_2023-2024.xlsx]Embalses_00-22'!$AJ$2</c:f>
              <c:strCache>
                <c:ptCount val="1"/>
                <c:pt idx="0">
                  <c:v>10%</c:v>
                </c:pt>
              </c:strCache>
            </c:strRef>
          </c:tx>
          <c:spPr>
            <a:ln w="12700" cap="rnd">
              <a:solidFill>
                <a:srgbClr val="7030A0"/>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referencia_Verano_2023-2024.xlsx]Embalses_00-22'!$AJ$3:$AJ$367</c:f>
              <c:numCache>
                <c:formatCode>0.0%</c:formatCode>
                <c:ptCount val="365"/>
                <c:pt idx="0">
                  <c:v>0.65181047733569553</c:v>
                </c:pt>
                <c:pt idx="1">
                  <c:v>0.65109731007300087</c:v>
                </c:pt>
                <c:pt idx="2">
                  <c:v>0.65084561264193375</c:v>
                </c:pt>
                <c:pt idx="3">
                  <c:v>0.64993268309022301</c:v>
                </c:pt>
                <c:pt idx="4">
                  <c:v>0.64921463270813051</c:v>
                </c:pt>
                <c:pt idx="5">
                  <c:v>0.6474045448403144</c:v>
                </c:pt>
                <c:pt idx="6">
                  <c:v>0.64418085465541297</c:v>
                </c:pt>
                <c:pt idx="7">
                  <c:v>0.64067276412341867</c:v>
                </c:pt>
                <c:pt idx="8">
                  <c:v>0.63735276372275762</c:v>
                </c:pt>
                <c:pt idx="9">
                  <c:v>0.63668659676767247</c:v>
                </c:pt>
                <c:pt idx="10">
                  <c:v>0.63572577124219498</c:v>
                </c:pt>
                <c:pt idx="11">
                  <c:v>0.63409566391757455</c:v>
                </c:pt>
                <c:pt idx="12">
                  <c:v>0.63108513296367508</c:v>
                </c:pt>
                <c:pt idx="13">
                  <c:v>0.62871634513681929</c:v>
                </c:pt>
                <c:pt idx="14">
                  <c:v>0.62611590601165623</c:v>
                </c:pt>
                <c:pt idx="15">
                  <c:v>0.62367206972336486</c:v>
                </c:pt>
                <c:pt idx="16">
                  <c:v>0.62286107259160484</c:v>
                </c:pt>
                <c:pt idx="17">
                  <c:v>0.62096752102240571</c:v>
                </c:pt>
                <c:pt idx="18">
                  <c:v>0.61923706250294386</c:v>
                </c:pt>
                <c:pt idx="19">
                  <c:v>0.61705061683044182</c:v>
                </c:pt>
                <c:pt idx="20">
                  <c:v>0.61452862213933768</c:v>
                </c:pt>
                <c:pt idx="21">
                  <c:v>0.61101359782153253</c:v>
                </c:pt>
                <c:pt idx="22">
                  <c:v>0.60809904058935949</c:v>
                </c:pt>
                <c:pt idx="23">
                  <c:v>0.60597038028862726</c:v>
                </c:pt>
                <c:pt idx="24">
                  <c:v>0.6023939290652871</c:v>
                </c:pt>
                <c:pt idx="25">
                  <c:v>0.5991956046078929</c:v>
                </c:pt>
                <c:pt idx="26">
                  <c:v>0.59564195368685413</c:v>
                </c:pt>
                <c:pt idx="27">
                  <c:v>0.59287381542747941</c:v>
                </c:pt>
                <c:pt idx="28">
                  <c:v>0.58921550450880089</c:v>
                </c:pt>
                <c:pt idx="29">
                  <c:v>0.5862056452194403</c:v>
                </c:pt>
                <c:pt idx="30">
                  <c:v>0.58306707345278264</c:v>
                </c:pt>
                <c:pt idx="31">
                  <c:v>0.57885689039181165</c:v>
                </c:pt>
                <c:pt idx="32">
                  <c:v>0.57507900417060698</c:v>
                </c:pt>
                <c:pt idx="33">
                  <c:v>0.57138440959842962</c:v>
                </c:pt>
                <c:pt idx="34">
                  <c:v>0.56746430085575639</c:v>
                </c:pt>
                <c:pt idx="35">
                  <c:v>0.56285433006085506</c:v>
                </c:pt>
                <c:pt idx="36">
                  <c:v>0.55981772203278091</c:v>
                </c:pt>
                <c:pt idx="37">
                  <c:v>0.55711734135409285</c:v>
                </c:pt>
                <c:pt idx="38">
                  <c:v>0.55320458639938952</c:v>
                </c:pt>
                <c:pt idx="39">
                  <c:v>0.55030421202939572</c:v>
                </c:pt>
                <c:pt idx="40">
                  <c:v>0.5469654523066908</c:v>
                </c:pt>
                <c:pt idx="41">
                  <c:v>0.54403200541010988</c:v>
                </c:pt>
                <c:pt idx="42">
                  <c:v>0.54066941349155928</c:v>
                </c:pt>
                <c:pt idx="43">
                  <c:v>0.53655916787167079</c:v>
                </c:pt>
                <c:pt idx="44">
                  <c:v>0.53384120042312744</c:v>
                </c:pt>
                <c:pt idx="45">
                  <c:v>0.52956447826105724</c:v>
                </c:pt>
                <c:pt idx="46">
                  <c:v>0.52544271220353833</c:v>
                </c:pt>
                <c:pt idx="47">
                  <c:v>0.52152074656864345</c:v>
                </c:pt>
                <c:pt idx="48">
                  <c:v>0.51721153776620321</c:v>
                </c:pt>
                <c:pt idx="49">
                  <c:v>0.51324855290788129</c:v>
                </c:pt>
                <c:pt idx="50">
                  <c:v>0.51037440125192268</c:v>
                </c:pt>
                <c:pt idx="51">
                  <c:v>0.50794685588877597</c:v>
                </c:pt>
                <c:pt idx="52">
                  <c:v>0.50499096937566079</c:v>
                </c:pt>
                <c:pt idx="53">
                  <c:v>0.50217357875491841</c:v>
                </c:pt>
                <c:pt idx="54">
                  <c:v>0.49967988863690621</c:v>
                </c:pt>
                <c:pt idx="55">
                  <c:v>0.49693443372993884</c:v>
                </c:pt>
                <c:pt idx="56">
                  <c:v>0.49438647103374916</c:v>
                </c:pt>
                <c:pt idx="57">
                  <c:v>0.49183764306884481</c:v>
                </c:pt>
                <c:pt idx="58">
                  <c:v>0.4893719829016418</c:v>
                </c:pt>
                <c:pt idx="59">
                  <c:v>0.48506048929839468</c:v>
                </c:pt>
                <c:pt idx="60">
                  <c:v>0.4812201715269509</c:v>
                </c:pt>
                <c:pt idx="61">
                  <c:v>0.47809499221675011</c:v>
                </c:pt>
                <c:pt idx="62">
                  <c:v>0.47503700022189826</c:v>
                </c:pt>
                <c:pt idx="63">
                  <c:v>0.47192595890564115</c:v>
                </c:pt>
                <c:pt idx="64">
                  <c:v>0.46862149796413749</c:v>
                </c:pt>
                <c:pt idx="65">
                  <c:v>0.46644448203711619</c:v>
                </c:pt>
                <c:pt idx="66">
                  <c:v>0.46402873632497343</c:v>
                </c:pt>
                <c:pt idx="67">
                  <c:v>0.46070832780676713</c:v>
                </c:pt>
                <c:pt idx="68">
                  <c:v>0.45650706397688445</c:v>
                </c:pt>
                <c:pt idx="69">
                  <c:v>0.45347677133000242</c:v>
                </c:pt>
                <c:pt idx="70">
                  <c:v>0.44822211395653744</c:v>
                </c:pt>
                <c:pt idx="71">
                  <c:v>0.44406098845297642</c:v>
                </c:pt>
                <c:pt idx="72">
                  <c:v>0.43968313360847322</c:v>
                </c:pt>
                <c:pt idx="73">
                  <c:v>0.4358424737793265</c:v>
                </c:pt>
                <c:pt idx="74">
                  <c:v>0.43261389886005946</c:v>
                </c:pt>
                <c:pt idx="75">
                  <c:v>0.42879583178377417</c:v>
                </c:pt>
                <c:pt idx="76">
                  <c:v>0.4263542911297451</c:v>
                </c:pt>
                <c:pt idx="77">
                  <c:v>0.42413085854561455</c:v>
                </c:pt>
                <c:pt idx="78">
                  <c:v>0.42093845640640637</c:v>
                </c:pt>
                <c:pt idx="79">
                  <c:v>0.41842545678937582</c:v>
                </c:pt>
                <c:pt idx="80">
                  <c:v>0.4150116432332388</c:v>
                </c:pt>
                <c:pt idx="81">
                  <c:v>0.41145575100615622</c:v>
                </c:pt>
                <c:pt idx="82">
                  <c:v>0.40843120096313529</c:v>
                </c:pt>
                <c:pt idx="83">
                  <c:v>0.40642492456616675</c:v>
                </c:pt>
                <c:pt idx="84">
                  <c:v>0.403553739486046</c:v>
                </c:pt>
                <c:pt idx="85">
                  <c:v>0.4009409579993633</c:v>
                </c:pt>
                <c:pt idx="86">
                  <c:v>0.39824438822226088</c:v>
                </c:pt>
                <c:pt idx="87">
                  <c:v>0.3978138619051873</c:v>
                </c:pt>
                <c:pt idx="88">
                  <c:v>0.39703638487530313</c:v>
                </c:pt>
                <c:pt idx="89">
                  <c:v>0.39861129923602473</c:v>
                </c:pt>
                <c:pt idx="90">
                  <c:v>0.40287080973469425</c:v>
                </c:pt>
                <c:pt idx="91">
                  <c:v>0.40484550179092765</c:v>
                </c:pt>
                <c:pt idx="92">
                  <c:v>0.4066620372357429</c:v>
                </c:pt>
                <c:pt idx="93">
                  <c:v>0.40931271686775039</c:v>
                </c:pt>
                <c:pt idx="94">
                  <c:v>0.40813315265975186</c:v>
                </c:pt>
                <c:pt idx="95">
                  <c:v>0.40807451659800265</c:v>
                </c:pt>
                <c:pt idx="96">
                  <c:v>0.40832182521169846</c:v>
                </c:pt>
                <c:pt idx="97">
                  <c:v>0.40646602335348897</c:v>
                </c:pt>
                <c:pt idx="98">
                  <c:v>0.40294457524355187</c:v>
                </c:pt>
                <c:pt idx="99">
                  <c:v>0.40162179090342831</c:v>
                </c:pt>
                <c:pt idx="100">
                  <c:v>0.39979906481848992</c:v>
                </c:pt>
                <c:pt idx="101">
                  <c:v>0.40221083316688183</c:v>
                </c:pt>
                <c:pt idx="102">
                  <c:v>0.40555965588932869</c:v>
                </c:pt>
                <c:pt idx="103">
                  <c:v>0.41051655688248939</c:v>
                </c:pt>
                <c:pt idx="104">
                  <c:v>0.41216988614495409</c:v>
                </c:pt>
                <c:pt idx="105">
                  <c:v>0.41181609983507284</c:v>
                </c:pt>
                <c:pt idx="106">
                  <c:v>0.41296045780101759</c:v>
                </c:pt>
                <c:pt idx="107">
                  <c:v>0.41165212487628611</c:v>
                </c:pt>
                <c:pt idx="108">
                  <c:v>0.40928403959002185</c:v>
                </c:pt>
                <c:pt idx="109">
                  <c:v>0.40718433375763607</c:v>
                </c:pt>
                <c:pt idx="110">
                  <c:v>0.40461501915476727</c:v>
                </c:pt>
                <c:pt idx="111">
                  <c:v>0.40354025831456575</c:v>
                </c:pt>
                <c:pt idx="112">
                  <c:v>0.40198991644157256</c:v>
                </c:pt>
                <c:pt idx="113">
                  <c:v>0.40202344713367871</c:v>
                </c:pt>
                <c:pt idx="114">
                  <c:v>0.40189009135381848</c:v>
                </c:pt>
                <c:pt idx="115">
                  <c:v>0.40187027323417107</c:v>
                </c:pt>
                <c:pt idx="116">
                  <c:v>0.40328510546024871</c:v>
                </c:pt>
                <c:pt idx="117">
                  <c:v>0.40577733445968633</c:v>
                </c:pt>
                <c:pt idx="118">
                  <c:v>0.4098327242426984</c:v>
                </c:pt>
                <c:pt idx="119">
                  <c:v>0.41162598996541511</c:v>
                </c:pt>
                <c:pt idx="120">
                  <c:v>0.41477523980257142</c:v>
                </c:pt>
                <c:pt idx="121">
                  <c:v>0.41615629652285369</c:v>
                </c:pt>
                <c:pt idx="122">
                  <c:v>0.41640676113928821</c:v>
                </c:pt>
                <c:pt idx="123">
                  <c:v>0.41741816228215373</c:v>
                </c:pt>
                <c:pt idx="124">
                  <c:v>0.41650636906176747</c:v>
                </c:pt>
                <c:pt idx="125">
                  <c:v>0.4167742354126785</c:v>
                </c:pt>
                <c:pt idx="126">
                  <c:v>0.4166921223698421</c:v>
                </c:pt>
                <c:pt idx="127">
                  <c:v>0.41755460136655287</c:v>
                </c:pt>
                <c:pt idx="128">
                  <c:v>0.41939498803771147</c:v>
                </c:pt>
                <c:pt idx="129">
                  <c:v>0.42141629465082325</c:v>
                </c:pt>
                <c:pt idx="130">
                  <c:v>0.41992491224122636</c:v>
                </c:pt>
                <c:pt idx="131">
                  <c:v>0.41643304182667146</c:v>
                </c:pt>
                <c:pt idx="132">
                  <c:v>0.41335654169042985</c:v>
                </c:pt>
                <c:pt idx="133">
                  <c:v>0.40985129568684392</c:v>
                </c:pt>
                <c:pt idx="134">
                  <c:v>0.41024720035067919</c:v>
                </c:pt>
                <c:pt idx="135">
                  <c:v>0.41071822188103013</c:v>
                </c:pt>
                <c:pt idx="136">
                  <c:v>0.42091908446489057</c:v>
                </c:pt>
                <c:pt idx="137">
                  <c:v>0.42208426695938461</c:v>
                </c:pt>
                <c:pt idx="138">
                  <c:v>0.4235905081340009</c:v>
                </c:pt>
                <c:pt idx="139">
                  <c:v>0.42337695205899839</c:v>
                </c:pt>
                <c:pt idx="140">
                  <c:v>0.42787779273000298</c:v>
                </c:pt>
                <c:pt idx="141">
                  <c:v>0.43220758813290816</c:v>
                </c:pt>
                <c:pt idx="142">
                  <c:v>0.43381954233141151</c:v>
                </c:pt>
                <c:pt idx="143">
                  <c:v>0.4344908168366603</c:v>
                </c:pt>
                <c:pt idx="144">
                  <c:v>0.43789238178233386</c:v>
                </c:pt>
                <c:pt idx="145">
                  <c:v>0.43919155923529224</c:v>
                </c:pt>
                <c:pt idx="146">
                  <c:v>0.44170521835399557</c:v>
                </c:pt>
                <c:pt idx="147">
                  <c:v>0.44433440607833213</c:v>
                </c:pt>
                <c:pt idx="148">
                  <c:v>0.45196456029451121</c:v>
                </c:pt>
                <c:pt idx="149">
                  <c:v>0.46181308562204521</c:v>
                </c:pt>
                <c:pt idx="150">
                  <c:v>0.4690305756505796</c:v>
                </c:pt>
                <c:pt idx="151">
                  <c:v>0.47232580697640986</c:v>
                </c:pt>
                <c:pt idx="152">
                  <c:v>0.47372889409634467</c:v>
                </c:pt>
                <c:pt idx="153">
                  <c:v>0.47758470705452738</c:v>
                </c:pt>
                <c:pt idx="154">
                  <c:v>0.48027990560353656</c:v>
                </c:pt>
                <c:pt idx="155">
                  <c:v>0.48483864774055241</c:v>
                </c:pt>
                <c:pt idx="156">
                  <c:v>0.48709479420403423</c:v>
                </c:pt>
                <c:pt idx="157">
                  <c:v>0.48947578147118026</c:v>
                </c:pt>
                <c:pt idx="158">
                  <c:v>0.49231295236347172</c:v>
                </c:pt>
                <c:pt idx="159">
                  <c:v>0.49592960062420255</c:v>
                </c:pt>
                <c:pt idx="160">
                  <c:v>0.49844477237966528</c:v>
                </c:pt>
                <c:pt idx="161">
                  <c:v>0.49943334980326687</c:v>
                </c:pt>
                <c:pt idx="162">
                  <c:v>0.50273951718884768</c:v>
                </c:pt>
                <c:pt idx="163">
                  <c:v>0.5055889019285551</c:v>
                </c:pt>
                <c:pt idx="164">
                  <c:v>0.50613945530337334</c:v>
                </c:pt>
                <c:pt idx="165">
                  <c:v>0.50738470396513069</c:v>
                </c:pt>
                <c:pt idx="166">
                  <c:v>0.51304938293007274</c:v>
                </c:pt>
                <c:pt idx="167">
                  <c:v>0.51359076034556339</c:v>
                </c:pt>
                <c:pt idx="168">
                  <c:v>0.51332839533294861</c:v>
                </c:pt>
                <c:pt idx="169">
                  <c:v>0.51317255208894719</c:v>
                </c:pt>
                <c:pt idx="170">
                  <c:v>0.51381651999249078</c:v>
                </c:pt>
                <c:pt idx="171">
                  <c:v>0.51418193140589274</c:v>
                </c:pt>
                <c:pt idx="172">
                  <c:v>0.51308538699028949</c:v>
                </c:pt>
                <c:pt idx="173">
                  <c:v>0.51296821727001329</c:v>
                </c:pt>
                <c:pt idx="174">
                  <c:v>0.51670798395986794</c:v>
                </c:pt>
                <c:pt idx="175">
                  <c:v>0.51871666593130272</c:v>
                </c:pt>
                <c:pt idx="176">
                  <c:v>0.51785252915677793</c:v>
                </c:pt>
                <c:pt idx="177">
                  <c:v>0.51745303134494391</c:v>
                </c:pt>
                <c:pt idx="178">
                  <c:v>0.521132490219824</c:v>
                </c:pt>
                <c:pt idx="179">
                  <c:v>0.52308928951584133</c:v>
                </c:pt>
                <c:pt idx="180">
                  <c:v>0.52497210863236465</c:v>
                </c:pt>
                <c:pt idx="181">
                  <c:v>0.52773334519651383</c:v>
                </c:pt>
                <c:pt idx="182">
                  <c:v>0.5279815805158744</c:v>
                </c:pt>
                <c:pt idx="183">
                  <c:v>0.52812370904886752</c:v>
                </c:pt>
                <c:pt idx="184">
                  <c:v>0.52948310512415275</c:v>
                </c:pt>
                <c:pt idx="185">
                  <c:v>0.53117692973294051</c:v>
                </c:pt>
                <c:pt idx="186">
                  <c:v>0.53573965179827909</c:v>
                </c:pt>
                <c:pt idx="187">
                  <c:v>0.54045330914620981</c:v>
                </c:pt>
                <c:pt idx="188">
                  <c:v>0.54453726186191553</c:v>
                </c:pt>
                <c:pt idx="189">
                  <c:v>0.549552394868145</c:v>
                </c:pt>
                <c:pt idx="190">
                  <c:v>0.55245601197724026</c:v>
                </c:pt>
                <c:pt idx="191">
                  <c:v>0.56030568735451036</c:v>
                </c:pt>
                <c:pt idx="192">
                  <c:v>0.56347786523364329</c:v>
                </c:pt>
                <c:pt idx="193">
                  <c:v>0.56584827021812856</c:v>
                </c:pt>
                <c:pt idx="194">
                  <c:v>0.56947681779484083</c:v>
                </c:pt>
                <c:pt idx="195">
                  <c:v>0.5711265232954158</c:v>
                </c:pt>
                <c:pt idx="196">
                  <c:v>0.57411114429519838</c:v>
                </c:pt>
                <c:pt idx="197">
                  <c:v>0.57716658157524614</c:v>
                </c:pt>
                <c:pt idx="198">
                  <c:v>0.57863704582272291</c:v>
                </c:pt>
                <c:pt idx="199">
                  <c:v>0.57983364906934132</c:v>
                </c:pt>
                <c:pt idx="200">
                  <c:v>0.58201291768024965</c:v>
                </c:pt>
                <c:pt idx="201">
                  <c:v>0.58357047694337938</c:v>
                </c:pt>
                <c:pt idx="202">
                  <c:v>0.58466901346004807</c:v>
                </c:pt>
                <c:pt idx="203">
                  <c:v>0.58551937887922456</c:v>
                </c:pt>
                <c:pt idx="204">
                  <c:v>0.59036513641003219</c:v>
                </c:pt>
                <c:pt idx="205">
                  <c:v>0.60161883852403031</c:v>
                </c:pt>
                <c:pt idx="206">
                  <c:v>0.60861344157943842</c:v>
                </c:pt>
                <c:pt idx="207">
                  <c:v>0.61692991380058049</c:v>
                </c:pt>
                <c:pt idx="208">
                  <c:v>0.62123727382775118</c:v>
                </c:pt>
                <c:pt idx="209">
                  <c:v>0.62236666518148831</c:v>
                </c:pt>
                <c:pt idx="210">
                  <c:v>0.62448615780292915</c:v>
                </c:pt>
                <c:pt idx="211">
                  <c:v>0.62561441489781522</c:v>
                </c:pt>
                <c:pt idx="212">
                  <c:v>0.62709290807407791</c:v>
                </c:pt>
                <c:pt idx="213">
                  <c:v>0.62686280812762152</c:v>
                </c:pt>
                <c:pt idx="214">
                  <c:v>0.6255038907436854</c:v>
                </c:pt>
                <c:pt idx="215">
                  <c:v>0.62442937764525586</c:v>
                </c:pt>
                <c:pt idx="216">
                  <c:v>0.62297908056212892</c:v>
                </c:pt>
                <c:pt idx="217">
                  <c:v>0.62151494903908355</c:v>
                </c:pt>
                <c:pt idx="218">
                  <c:v>0.62045551554626877</c:v>
                </c:pt>
                <c:pt idx="219">
                  <c:v>0.62131490809940471</c:v>
                </c:pt>
                <c:pt idx="220">
                  <c:v>0.62200348967531816</c:v>
                </c:pt>
                <c:pt idx="221">
                  <c:v>0.62053583159227022</c:v>
                </c:pt>
                <c:pt idx="222">
                  <c:v>0.61945324583217531</c:v>
                </c:pt>
                <c:pt idx="223">
                  <c:v>0.61861605191622693</c:v>
                </c:pt>
                <c:pt idx="224">
                  <c:v>0.62006969416844304</c:v>
                </c:pt>
                <c:pt idx="225">
                  <c:v>0.62259338221809901</c:v>
                </c:pt>
                <c:pt idx="226">
                  <c:v>0.62516123518971378</c:v>
                </c:pt>
                <c:pt idx="227">
                  <c:v>0.62730250140677157</c:v>
                </c:pt>
                <c:pt idx="228">
                  <c:v>0.63056607985700686</c:v>
                </c:pt>
                <c:pt idx="229">
                  <c:v>0.63049659421074922</c:v>
                </c:pt>
                <c:pt idx="230">
                  <c:v>0.63101801371696409</c:v>
                </c:pt>
                <c:pt idx="231">
                  <c:v>0.63402590857220031</c:v>
                </c:pt>
                <c:pt idx="232">
                  <c:v>0.63519325855236086</c:v>
                </c:pt>
                <c:pt idx="233">
                  <c:v>0.63593574056730051</c:v>
                </c:pt>
                <c:pt idx="234">
                  <c:v>0.63487067674716091</c:v>
                </c:pt>
                <c:pt idx="235">
                  <c:v>0.634468464904695</c:v>
                </c:pt>
                <c:pt idx="236">
                  <c:v>0.63594485620348762</c:v>
                </c:pt>
                <c:pt idx="237">
                  <c:v>0.63605089009265048</c:v>
                </c:pt>
                <c:pt idx="238">
                  <c:v>0.63669053864165448</c:v>
                </c:pt>
                <c:pt idx="239">
                  <c:v>0.64164166912280296</c:v>
                </c:pt>
                <c:pt idx="240">
                  <c:v>0.64421515856544298</c:v>
                </c:pt>
                <c:pt idx="241">
                  <c:v>0.64390717572696576</c:v>
                </c:pt>
                <c:pt idx="242">
                  <c:v>0.64210480442936146</c:v>
                </c:pt>
                <c:pt idx="243">
                  <c:v>0.64126223793362136</c:v>
                </c:pt>
                <c:pt idx="244">
                  <c:v>0.64344074740487256</c:v>
                </c:pt>
                <c:pt idx="245">
                  <c:v>0.64684009360161365</c:v>
                </c:pt>
                <c:pt idx="246">
                  <c:v>0.64952553295558724</c:v>
                </c:pt>
                <c:pt idx="247">
                  <c:v>0.65261180696200505</c:v>
                </c:pt>
                <c:pt idx="248">
                  <c:v>0.65452274248067877</c:v>
                </c:pt>
                <c:pt idx="249">
                  <c:v>0.65850408957141005</c:v>
                </c:pt>
                <c:pt idx="250">
                  <c:v>0.66298822305103888</c:v>
                </c:pt>
                <c:pt idx="251">
                  <c:v>0.66173545855324745</c:v>
                </c:pt>
                <c:pt idx="252">
                  <c:v>0.66205135762359391</c:v>
                </c:pt>
                <c:pt idx="253">
                  <c:v>0.663044275185103</c:v>
                </c:pt>
                <c:pt idx="254">
                  <c:v>0.66488102602194055</c:v>
                </c:pt>
                <c:pt idx="255">
                  <c:v>0.66475460102038431</c:v>
                </c:pt>
                <c:pt idx="256">
                  <c:v>0.66386342102056006</c:v>
                </c:pt>
                <c:pt idx="257">
                  <c:v>0.66241157509334248</c:v>
                </c:pt>
                <c:pt idx="258">
                  <c:v>0.66152432103894598</c:v>
                </c:pt>
                <c:pt idx="259">
                  <c:v>0.65992314288870901</c:v>
                </c:pt>
                <c:pt idx="260">
                  <c:v>0.65903884877255947</c:v>
                </c:pt>
                <c:pt idx="261">
                  <c:v>0.65935887823173656</c:v>
                </c:pt>
                <c:pt idx="262">
                  <c:v>0.66025406474224302</c:v>
                </c:pt>
                <c:pt idx="263">
                  <c:v>0.66136654418473406</c:v>
                </c:pt>
                <c:pt idx="264">
                  <c:v>0.66154460470090526</c:v>
                </c:pt>
                <c:pt idx="265">
                  <c:v>0.66231218589714536</c:v>
                </c:pt>
                <c:pt idx="266">
                  <c:v>0.66141383673719045</c:v>
                </c:pt>
                <c:pt idx="267">
                  <c:v>0.66139016421298913</c:v>
                </c:pt>
                <c:pt idx="268">
                  <c:v>0.66129987324038875</c:v>
                </c:pt>
                <c:pt idx="269">
                  <c:v>0.65939930673059899</c:v>
                </c:pt>
                <c:pt idx="270">
                  <c:v>0.65601815769336835</c:v>
                </c:pt>
                <c:pt idx="271">
                  <c:v>0.65380481245205091</c:v>
                </c:pt>
                <c:pt idx="272">
                  <c:v>0.65185447765158588</c:v>
                </c:pt>
                <c:pt idx="273">
                  <c:v>0.64953356219178904</c:v>
                </c:pt>
                <c:pt idx="274">
                  <c:v>0.64746370272650511</c:v>
                </c:pt>
                <c:pt idx="275">
                  <c:v>0.6479640584370977</c:v>
                </c:pt>
                <c:pt idx="276">
                  <c:v>0.64786579714156967</c:v>
                </c:pt>
                <c:pt idx="277">
                  <c:v>0.64810690382606995</c:v>
                </c:pt>
                <c:pt idx="278">
                  <c:v>0.6469747095528019</c:v>
                </c:pt>
                <c:pt idx="279">
                  <c:v>0.64461218215545779</c:v>
                </c:pt>
                <c:pt idx="280">
                  <c:v>0.64418267299408627</c:v>
                </c:pt>
                <c:pt idx="281">
                  <c:v>0.64167060021298994</c:v>
                </c:pt>
                <c:pt idx="282">
                  <c:v>0.640148724106957</c:v>
                </c:pt>
                <c:pt idx="283">
                  <c:v>0.63945533153782352</c:v>
                </c:pt>
                <c:pt idx="284">
                  <c:v>0.63931399953182599</c:v>
                </c:pt>
                <c:pt idx="285">
                  <c:v>0.64209065366094709</c:v>
                </c:pt>
                <c:pt idx="286">
                  <c:v>0.64515423938054262</c:v>
                </c:pt>
                <c:pt idx="287">
                  <c:v>0.64735944274564727</c:v>
                </c:pt>
                <c:pt idx="288">
                  <c:v>0.64838996261035731</c:v>
                </c:pt>
                <c:pt idx="289">
                  <c:v>0.6482578424011628</c:v>
                </c:pt>
                <c:pt idx="290">
                  <c:v>0.6482909371201494</c:v>
                </c:pt>
                <c:pt idx="291">
                  <c:v>0.64806375927057702</c:v>
                </c:pt>
                <c:pt idx="292">
                  <c:v>0.64882218879784381</c:v>
                </c:pt>
                <c:pt idx="293">
                  <c:v>0.64869339078145283</c:v>
                </c:pt>
                <c:pt idx="294">
                  <c:v>0.65067750639936084</c:v>
                </c:pt>
                <c:pt idx="295">
                  <c:v>0.65045373939020967</c:v>
                </c:pt>
                <c:pt idx="296">
                  <c:v>0.65074431519200526</c:v>
                </c:pt>
                <c:pt idx="297">
                  <c:v>0.65145262734827636</c:v>
                </c:pt>
                <c:pt idx="298">
                  <c:v>0.65201615930785306</c:v>
                </c:pt>
                <c:pt idx="299">
                  <c:v>0.65450149970220661</c:v>
                </c:pt>
                <c:pt idx="300">
                  <c:v>0.65671184418119011</c:v>
                </c:pt>
                <c:pt idx="301">
                  <c:v>0.66072648181189275</c:v>
                </c:pt>
                <c:pt idx="302">
                  <c:v>0.66130927139042384</c:v>
                </c:pt>
                <c:pt idx="303">
                  <c:v>0.66351435452254748</c:v>
                </c:pt>
                <c:pt idx="304">
                  <c:v>0.66551521322636942</c:v>
                </c:pt>
                <c:pt idx="305">
                  <c:v>0.66712295270865829</c:v>
                </c:pt>
                <c:pt idx="306">
                  <c:v>0.66685383065625259</c:v>
                </c:pt>
                <c:pt idx="307">
                  <c:v>0.66697256498882573</c:v>
                </c:pt>
                <c:pt idx="308">
                  <c:v>0.66814184198837823</c:v>
                </c:pt>
                <c:pt idx="309">
                  <c:v>0.67023103124016048</c:v>
                </c:pt>
                <c:pt idx="310">
                  <c:v>0.67201091933402124</c:v>
                </c:pt>
                <c:pt idx="311">
                  <c:v>0.67145853329555671</c:v>
                </c:pt>
                <c:pt idx="312">
                  <c:v>0.67268169888710949</c:v>
                </c:pt>
                <c:pt idx="313">
                  <c:v>0.67522186697352882</c:v>
                </c:pt>
                <c:pt idx="314">
                  <c:v>0.68122924636988169</c:v>
                </c:pt>
                <c:pt idx="315">
                  <c:v>0.68410872761850572</c:v>
                </c:pt>
                <c:pt idx="316">
                  <c:v>0.68716556755183578</c:v>
                </c:pt>
                <c:pt idx="317">
                  <c:v>0.69080895365096562</c:v>
                </c:pt>
                <c:pt idx="318">
                  <c:v>0.69386039118351472</c:v>
                </c:pt>
                <c:pt idx="319">
                  <c:v>0.69689885269790786</c:v>
                </c:pt>
                <c:pt idx="320">
                  <c:v>0.69895129301297809</c:v>
                </c:pt>
                <c:pt idx="321">
                  <c:v>0.70065364040761535</c:v>
                </c:pt>
                <c:pt idx="322">
                  <c:v>0.70408321939332552</c:v>
                </c:pt>
                <c:pt idx="323">
                  <c:v>0.7037758486475254</c:v>
                </c:pt>
                <c:pt idx="324">
                  <c:v>0.70231471866356454</c:v>
                </c:pt>
                <c:pt idx="325">
                  <c:v>0.70191217778637105</c:v>
                </c:pt>
                <c:pt idx="326">
                  <c:v>0.7004033895658579</c:v>
                </c:pt>
                <c:pt idx="327">
                  <c:v>0.69919475193118763</c:v>
                </c:pt>
                <c:pt idx="328">
                  <c:v>0.6985046113576977</c:v>
                </c:pt>
                <c:pt idx="329">
                  <c:v>0.69723002875748519</c:v>
                </c:pt>
                <c:pt idx="330">
                  <c:v>0.69547454965075628</c:v>
                </c:pt>
                <c:pt idx="331">
                  <c:v>0.69442914625219498</c:v>
                </c:pt>
                <c:pt idx="332">
                  <c:v>0.69248418965757519</c:v>
                </c:pt>
                <c:pt idx="333">
                  <c:v>0.69414925884076695</c:v>
                </c:pt>
                <c:pt idx="334">
                  <c:v>0.69773547512708523</c:v>
                </c:pt>
                <c:pt idx="335">
                  <c:v>0.7003847605902046</c:v>
                </c:pt>
                <c:pt idx="336">
                  <c:v>0.699818169225502</c:v>
                </c:pt>
                <c:pt idx="337">
                  <c:v>0.69820198239218034</c:v>
                </c:pt>
                <c:pt idx="338">
                  <c:v>0.69632687413601058</c:v>
                </c:pt>
                <c:pt idx="339">
                  <c:v>0.69369984380335359</c:v>
                </c:pt>
                <c:pt idx="340">
                  <c:v>0.69270904007087419</c:v>
                </c:pt>
                <c:pt idx="341">
                  <c:v>0.69210716761486524</c:v>
                </c:pt>
                <c:pt idx="342">
                  <c:v>0.69050066403687194</c:v>
                </c:pt>
                <c:pt idx="343">
                  <c:v>0.68798054576232948</c:v>
                </c:pt>
                <c:pt idx="344">
                  <c:v>0.68528894652684436</c:v>
                </c:pt>
                <c:pt idx="345">
                  <c:v>0.68312729871300915</c:v>
                </c:pt>
                <c:pt idx="346">
                  <c:v>0.68072273171884201</c:v>
                </c:pt>
                <c:pt idx="347">
                  <c:v>0.68108092403239295</c:v>
                </c:pt>
                <c:pt idx="348">
                  <c:v>0.68258333073786792</c:v>
                </c:pt>
                <c:pt idx="349">
                  <c:v>0.68040808830799093</c:v>
                </c:pt>
                <c:pt idx="350">
                  <c:v>0.67800636337965292</c:v>
                </c:pt>
                <c:pt idx="351">
                  <c:v>0.67477962202527297</c:v>
                </c:pt>
                <c:pt idx="352">
                  <c:v>0.67067376373861531</c:v>
                </c:pt>
                <c:pt idx="353">
                  <c:v>0.66849800689347083</c:v>
                </c:pt>
                <c:pt idx="354">
                  <c:v>0.66591634932939558</c:v>
                </c:pt>
                <c:pt idx="355">
                  <c:v>0.66410488088088493</c:v>
                </c:pt>
                <c:pt idx="356">
                  <c:v>0.66076101505445484</c:v>
                </c:pt>
                <c:pt idx="357">
                  <c:v>0.65770081050199225</c:v>
                </c:pt>
                <c:pt idx="358">
                  <c:v>0.65645208801340293</c:v>
                </c:pt>
                <c:pt idx="359">
                  <c:v>0.65446931923428164</c:v>
                </c:pt>
                <c:pt idx="360">
                  <c:v>0.65501338203102544</c:v>
                </c:pt>
                <c:pt idx="361">
                  <c:v>0.65386663506728693</c:v>
                </c:pt>
                <c:pt idx="362">
                  <c:v>0.65207499076047737</c:v>
                </c:pt>
                <c:pt idx="363">
                  <c:v>0.65092030470903772</c:v>
                </c:pt>
                <c:pt idx="364">
                  <c:v>0.65120474422316832</c:v>
                </c:pt>
              </c:numCache>
            </c:numRef>
          </c:val>
          <c:smooth val="0"/>
          <c:extLst>
            <c:ext xmlns:c16="http://schemas.microsoft.com/office/drawing/2014/chart" uri="{C3380CC4-5D6E-409C-BE32-E72D297353CC}">
              <c16:uniqueId val="{00000002-5971-4B8C-BCE1-6C358E2211FE}"/>
            </c:ext>
          </c:extLst>
        </c:ser>
        <c:ser>
          <c:idx val="5"/>
          <c:order val="3"/>
          <c:tx>
            <c:strRef>
              <c:f>'[Senda de referencia_Verano_2023-2024.xlsx]Embalses_00-22'!$AL$2</c:f>
              <c:strCache>
                <c:ptCount val="1"/>
                <c:pt idx="0">
                  <c:v>90%</c:v>
                </c:pt>
              </c:strCache>
            </c:strRef>
          </c:tx>
          <c:spPr>
            <a:ln w="12700" cap="rnd">
              <a:solidFill>
                <a:schemeClr val="accent6"/>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referencia_Verano_2023-2024.xlsx]Embalses_00-22'!$AL$3:$AL$367</c:f>
              <c:numCache>
                <c:formatCode>0.0%</c:formatCode>
                <c:ptCount val="365"/>
                <c:pt idx="0">
                  <c:v>0.82251647727317212</c:v>
                </c:pt>
                <c:pt idx="1">
                  <c:v>0.82028534656926455</c:v>
                </c:pt>
                <c:pt idx="2">
                  <c:v>0.81910094296991387</c:v>
                </c:pt>
                <c:pt idx="3">
                  <c:v>0.81810135931766381</c:v>
                </c:pt>
                <c:pt idx="4">
                  <c:v>0.8156536763165837</c:v>
                </c:pt>
                <c:pt idx="5">
                  <c:v>0.81346171677776269</c:v>
                </c:pt>
                <c:pt idx="6">
                  <c:v>0.81109015638066484</c:v>
                </c:pt>
                <c:pt idx="7">
                  <c:v>0.80815809408135431</c:v>
                </c:pt>
                <c:pt idx="8">
                  <c:v>0.80570834100848687</c:v>
                </c:pt>
                <c:pt idx="9">
                  <c:v>0.80254924985179898</c:v>
                </c:pt>
                <c:pt idx="10">
                  <c:v>0.79992352399543398</c:v>
                </c:pt>
                <c:pt idx="11">
                  <c:v>0.79722755355035557</c:v>
                </c:pt>
                <c:pt idx="12">
                  <c:v>0.79471546541530558</c:v>
                </c:pt>
                <c:pt idx="13">
                  <c:v>0.79295053738734567</c:v>
                </c:pt>
                <c:pt idx="14">
                  <c:v>0.78956961006100157</c:v>
                </c:pt>
                <c:pt idx="15">
                  <c:v>0.78819156401708801</c:v>
                </c:pt>
                <c:pt idx="16">
                  <c:v>0.78650029904328933</c:v>
                </c:pt>
                <c:pt idx="17">
                  <c:v>0.78346359604139648</c:v>
                </c:pt>
                <c:pt idx="18">
                  <c:v>0.78059955898025235</c:v>
                </c:pt>
                <c:pt idx="19">
                  <c:v>0.77849449413128158</c:v>
                </c:pt>
                <c:pt idx="20">
                  <c:v>0.77658928496807</c:v>
                </c:pt>
                <c:pt idx="21">
                  <c:v>0.77300032922152551</c:v>
                </c:pt>
                <c:pt idx="22">
                  <c:v>0.76981986235231536</c:v>
                </c:pt>
                <c:pt idx="23">
                  <c:v>0.76594390513057276</c:v>
                </c:pt>
                <c:pt idx="24">
                  <c:v>0.76294882721029278</c:v>
                </c:pt>
                <c:pt idx="25">
                  <c:v>0.76003649273507445</c:v>
                </c:pt>
                <c:pt idx="26">
                  <c:v>0.7578057872030306</c:v>
                </c:pt>
                <c:pt idx="27">
                  <c:v>0.7548125691786326</c:v>
                </c:pt>
                <c:pt idx="28">
                  <c:v>0.75062163591203857</c:v>
                </c:pt>
                <c:pt idx="29">
                  <c:v>0.74590209631848237</c:v>
                </c:pt>
                <c:pt idx="30">
                  <c:v>0.74104918335011405</c:v>
                </c:pt>
                <c:pt idx="31">
                  <c:v>0.73781389321698088</c:v>
                </c:pt>
                <c:pt idx="32">
                  <c:v>0.73437489388038157</c:v>
                </c:pt>
                <c:pt idx="33">
                  <c:v>0.73234471839868331</c:v>
                </c:pt>
                <c:pt idx="34">
                  <c:v>0.72951621599793115</c:v>
                </c:pt>
                <c:pt idx="35">
                  <c:v>0.72604607419545908</c:v>
                </c:pt>
                <c:pt idx="36">
                  <c:v>0.7220338634269261</c:v>
                </c:pt>
                <c:pt idx="37">
                  <c:v>0.71929991079666855</c:v>
                </c:pt>
                <c:pt idx="38">
                  <c:v>0.71579559668943149</c:v>
                </c:pt>
                <c:pt idx="39">
                  <c:v>0.7128673984311954</c:v>
                </c:pt>
                <c:pt idx="40">
                  <c:v>0.7111401716455239</c:v>
                </c:pt>
                <c:pt idx="41">
                  <c:v>0.70882362681997024</c:v>
                </c:pt>
                <c:pt idx="42">
                  <c:v>0.7076626526897809</c:v>
                </c:pt>
                <c:pt idx="43">
                  <c:v>0.70494558890533854</c:v>
                </c:pt>
                <c:pt idx="44">
                  <c:v>0.70118306516235862</c:v>
                </c:pt>
                <c:pt idx="45">
                  <c:v>0.69756460339316695</c:v>
                </c:pt>
                <c:pt idx="46">
                  <c:v>0.69377720980922952</c:v>
                </c:pt>
                <c:pt idx="47">
                  <c:v>0.69114060402662547</c:v>
                </c:pt>
                <c:pt idx="48">
                  <c:v>0.686931389506651</c:v>
                </c:pt>
                <c:pt idx="49">
                  <c:v>0.68251511410293142</c:v>
                </c:pt>
                <c:pt idx="50">
                  <c:v>0.6782857146050294</c:v>
                </c:pt>
                <c:pt idx="51">
                  <c:v>0.67409663708276424</c:v>
                </c:pt>
                <c:pt idx="52">
                  <c:v>0.67074027642148948</c:v>
                </c:pt>
                <c:pt idx="53">
                  <c:v>0.66675936247757883</c:v>
                </c:pt>
                <c:pt idx="54">
                  <c:v>0.66337183078933804</c:v>
                </c:pt>
                <c:pt idx="55">
                  <c:v>0.65906723172748316</c:v>
                </c:pt>
                <c:pt idx="56">
                  <c:v>0.65434170783978185</c:v>
                </c:pt>
                <c:pt idx="57">
                  <c:v>0.65048156340063013</c:v>
                </c:pt>
                <c:pt idx="58">
                  <c:v>0.64648192020377715</c:v>
                </c:pt>
                <c:pt idx="59">
                  <c:v>0.64156504850856078</c:v>
                </c:pt>
                <c:pt idx="60">
                  <c:v>0.6380790311322917</c:v>
                </c:pt>
                <c:pt idx="61">
                  <c:v>0.63715054484130329</c:v>
                </c:pt>
                <c:pt idx="62">
                  <c:v>0.63470000342874489</c:v>
                </c:pt>
                <c:pt idx="63">
                  <c:v>0.63254591390844139</c:v>
                </c:pt>
                <c:pt idx="64">
                  <c:v>0.62953802709942563</c:v>
                </c:pt>
                <c:pt idx="65">
                  <c:v>0.62597978283952216</c:v>
                </c:pt>
                <c:pt idx="66">
                  <c:v>0.62262103959799597</c:v>
                </c:pt>
                <c:pt idx="67">
                  <c:v>0.61900348372685443</c:v>
                </c:pt>
                <c:pt idx="68">
                  <c:v>0.61590446475568983</c:v>
                </c:pt>
                <c:pt idx="69">
                  <c:v>0.61333073424007656</c:v>
                </c:pt>
                <c:pt idx="70">
                  <c:v>0.61299370027013489</c:v>
                </c:pt>
                <c:pt idx="71">
                  <c:v>0.61094871139795204</c:v>
                </c:pt>
                <c:pt idx="72">
                  <c:v>0.61104509995611134</c:v>
                </c:pt>
                <c:pt idx="73">
                  <c:v>0.61142154330490861</c:v>
                </c:pt>
                <c:pt idx="74">
                  <c:v>0.61182195183913857</c:v>
                </c:pt>
                <c:pt idx="75">
                  <c:v>0.60946362704496804</c:v>
                </c:pt>
                <c:pt idx="76">
                  <c:v>0.60728386212652086</c:v>
                </c:pt>
                <c:pt idx="77">
                  <c:v>0.60684004478749998</c:v>
                </c:pt>
                <c:pt idx="78">
                  <c:v>0.6071789453183094</c:v>
                </c:pt>
                <c:pt idx="79">
                  <c:v>0.60646327678915568</c:v>
                </c:pt>
                <c:pt idx="80">
                  <c:v>0.6054492525670907</c:v>
                </c:pt>
                <c:pt idx="81">
                  <c:v>0.60504897968107441</c:v>
                </c:pt>
                <c:pt idx="82">
                  <c:v>0.60528585163275173</c:v>
                </c:pt>
                <c:pt idx="83">
                  <c:v>0.60566457635238224</c:v>
                </c:pt>
                <c:pt idx="84">
                  <c:v>0.6050030129071432</c:v>
                </c:pt>
                <c:pt idx="85">
                  <c:v>0.60395900088726839</c:v>
                </c:pt>
                <c:pt idx="86">
                  <c:v>0.60203798632822703</c:v>
                </c:pt>
                <c:pt idx="87">
                  <c:v>0.59914386984890688</c:v>
                </c:pt>
                <c:pt idx="88">
                  <c:v>0.5971951555193572</c:v>
                </c:pt>
                <c:pt idx="89">
                  <c:v>0.59546723411873514</c:v>
                </c:pt>
                <c:pt idx="90">
                  <c:v>0.59662942708879396</c:v>
                </c:pt>
                <c:pt idx="91">
                  <c:v>0.60148169883031455</c:v>
                </c:pt>
                <c:pt idx="92">
                  <c:v>0.59920881840491491</c:v>
                </c:pt>
                <c:pt idx="93">
                  <c:v>0.59689697056421542</c:v>
                </c:pt>
                <c:pt idx="94">
                  <c:v>0.59388740907228832</c:v>
                </c:pt>
                <c:pt idx="95">
                  <c:v>0.5944353</c:v>
                </c:pt>
                <c:pt idx="96">
                  <c:v>0.59620269999999997</c:v>
                </c:pt>
                <c:pt idx="97">
                  <c:v>0.59709000000000001</c:v>
                </c:pt>
                <c:pt idx="98">
                  <c:v>0.59922359999999997</c:v>
                </c:pt>
                <c:pt idx="99">
                  <c:v>0.59907129999999997</c:v>
                </c:pt>
                <c:pt idx="100">
                  <c:v>0.5990529</c:v>
                </c:pt>
                <c:pt idx="101">
                  <c:v>0.6083809220505787</c:v>
                </c:pt>
                <c:pt idx="102">
                  <c:v>0.61022374234473009</c:v>
                </c:pt>
                <c:pt idx="103">
                  <c:v>0.60860083350690264</c:v>
                </c:pt>
                <c:pt idx="104">
                  <c:v>0.6076725844289026</c:v>
                </c:pt>
                <c:pt idx="105">
                  <c:v>0.60730593998118931</c:v>
                </c:pt>
                <c:pt idx="106">
                  <c:v>0.6089816891018649</c:v>
                </c:pt>
                <c:pt idx="107">
                  <c:v>0.61122452681404027</c:v>
                </c:pt>
                <c:pt idx="108">
                  <c:v>0.60939065584721119</c:v>
                </c:pt>
                <c:pt idx="109">
                  <c:v>0.60795200173815178</c:v>
                </c:pt>
                <c:pt idx="110">
                  <c:v>0.60835063195532191</c:v>
                </c:pt>
                <c:pt idx="111">
                  <c:v>0.61202572786037013</c:v>
                </c:pt>
                <c:pt idx="112">
                  <c:v>0.61607050947222453</c:v>
                </c:pt>
                <c:pt idx="113">
                  <c:v>0.61898039091528612</c:v>
                </c:pt>
                <c:pt idx="114">
                  <c:v>0.62675829120372961</c:v>
                </c:pt>
                <c:pt idx="115">
                  <c:v>0.63042000401679255</c:v>
                </c:pt>
                <c:pt idx="116">
                  <c:v>0.63571348528966065</c:v>
                </c:pt>
                <c:pt idx="117">
                  <c:v>0.6400962261164882</c:v>
                </c:pt>
                <c:pt idx="118">
                  <c:v>0.64351761151946496</c:v>
                </c:pt>
                <c:pt idx="119">
                  <c:v>0.64483726261017049</c:v>
                </c:pt>
                <c:pt idx="120">
                  <c:v>0.64715820185611084</c:v>
                </c:pt>
                <c:pt idx="121">
                  <c:v>0.64941620597395877</c:v>
                </c:pt>
                <c:pt idx="122">
                  <c:v>0.65677815243531712</c:v>
                </c:pt>
                <c:pt idx="123">
                  <c:v>0.66555307972350208</c:v>
                </c:pt>
                <c:pt idx="124">
                  <c:v>0.6724657644900508</c:v>
                </c:pt>
                <c:pt idx="125">
                  <c:v>0.6757353747595588</c:v>
                </c:pt>
                <c:pt idx="126">
                  <c:v>0.68238729420532007</c:v>
                </c:pt>
                <c:pt idx="127">
                  <c:v>0.6864695480172418</c:v>
                </c:pt>
                <c:pt idx="128">
                  <c:v>0.69909340072719983</c:v>
                </c:pt>
                <c:pt idx="129">
                  <c:v>0.7115717511071219</c:v>
                </c:pt>
                <c:pt idx="130">
                  <c:v>0.71735121899421073</c:v>
                </c:pt>
                <c:pt idx="131">
                  <c:v>0.72137745550054111</c:v>
                </c:pt>
                <c:pt idx="132">
                  <c:v>0.72700546379432174</c:v>
                </c:pt>
                <c:pt idx="133">
                  <c:v>0.7282040578161123</c:v>
                </c:pt>
                <c:pt idx="134">
                  <c:v>0.73045574753556164</c:v>
                </c:pt>
                <c:pt idx="135">
                  <c:v>0.73531026108064768</c:v>
                </c:pt>
                <c:pt idx="136">
                  <c:v>0.74711487788829556</c:v>
                </c:pt>
                <c:pt idx="137">
                  <c:v>0.75564388334197485</c:v>
                </c:pt>
                <c:pt idx="138">
                  <c:v>0.75976163249784989</c:v>
                </c:pt>
                <c:pt idx="139">
                  <c:v>0.75923703777323237</c:v>
                </c:pt>
                <c:pt idx="140">
                  <c:v>0.75794263843376308</c:v>
                </c:pt>
                <c:pt idx="141">
                  <c:v>0.75813822355349136</c:v>
                </c:pt>
                <c:pt idx="142">
                  <c:v>0.75961524770744882</c:v>
                </c:pt>
                <c:pt idx="143">
                  <c:v>0.76099805013343813</c:v>
                </c:pt>
                <c:pt idx="144">
                  <c:v>0.7650458586725698</c:v>
                </c:pt>
                <c:pt idx="145">
                  <c:v>0.76805190219399266</c:v>
                </c:pt>
                <c:pt idx="146">
                  <c:v>0.77074657205368702</c:v>
                </c:pt>
                <c:pt idx="147">
                  <c:v>0.77264019915805349</c:v>
                </c:pt>
                <c:pt idx="148">
                  <c:v>0.77569253275648697</c:v>
                </c:pt>
                <c:pt idx="149">
                  <c:v>0.77867814197319152</c:v>
                </c:pt>
                <c:pt idx="150">
                  <c:v>0.78137771933709865</c:v>
                </c:pt>
                <c:pt idx="151">
                  <c:v>0.79180703098286931</c:v>
                </c:pt>
                <c:pt idx="152">
                  <c:v>0.79590082625668879</c:v>
                </c:pt>
                <c:pt idx="153">
                  <c:v>0.79739085482419558</c:v>
                </c:pt>
                <c:pt idx="154">
                  <c:v>0.79747681193624409</c:v>
                </c:pt>
                <c:pt idx="155">
                  <c:v>0.79594328405035031</c:v>
                </c:pt>
                <c:pt idx="156">
                  <c:v>0.7982142832548107</c:v>
                </c:pt>
                <c:pt idx="157">
                  <c:v>0.79893016935905559</c:v>
                </c:pt>
                <c:pt idx="158">
                  <c:v>0.80667692062608598</c:v>
                </c:pt>
                <c:pt idx="159">
                  <c:v>0.81157513527142677</c:v>
                </c:pt>
                <c:pt idx="160">
                  <c:v>0.81304206771979926</c:v>
                </c:pt>
                <c:pt idx="161">
                  <c:v>0.81539289877653376</c:v>
                </c:pt>
                <c:pt idx="162">
                  <c:v>0.81868853123614216</c:v>
                </c:pt>
                <c:pt idx="163">
                  <c:v>0.81879497170896309</c:v>
                </c:pt>
                <c:pt idx="164">
                  <c:v>0.81802614056989797</c:v>
                </c:pt>
                <c:pt idx="165">
                  <c:v>0.8174904905669127</c:v>
                </c:pt>
                <c:pt idx="166">
                  <c:v>0.81709750827578831</c:v>
                </c:pt>
                <c:pt idx="167">
                  <c:v>0.81855898156261142</c:v>
                </c:pt>
                <c:pt idx="168">
                  <c:v>0.82022118372684005</c:v>
                </c:pt>
                <c:pt idx="169">
                  <c:v>0.82002875056937441</c:v>
                </c:pt>
                <c:pt idx="170">
                  <c:v>0.81939424984876519</c:v>
                </c:pt>
                <c:pt idx="171">
                  <c:v>0.81934722112445246</c:v>
                </c:pt>
                <c:pt idx="172">
                  <c:v>0.82156405444969327</c:v>
                </c:pt>
                <c:pt idx="173">
                  <c:v>0.82666430069556562</c:v>
                </c:pt>
                <c:pt idx="174">
                  <c:v>0.83036878548792292</c:v>
                </c:pt>
                <c:pt idx="175">
                  <c:v>0.83344371279358431</c:v>
                </c:pt>
                <c:pt idx="176">
                  <c:v>0.83404577120794854</c:v>
                </c:pt>
                <c:pt idx="177">
                  <c:v>0.83402682450652044</c:v>
                </c:pt>
                <c:pt idx="178">
                  <c:v>0.83439878218787256</c:v>
                </c:pt>
                <c:pt idx="179">
                  <c:v>0.83479844463006536</c:v>
                </c:pt>
                <c:pt idx="180">
                  <c:v>0.838435058304693</c:v>
                </c:pt>
                <c:pt idx="181">
                  <c:v>0.84068245181638601</c:v>
                </c:pt>
                <c:pt idx="182">
                  <c:v>0.83999329438714199</c:v>
                </c:pt>
                <c:pt idx="183">
                  <c:v>0.8408934148949988</c:v>
                </c:pt>
                <c:pt idx="184">
                  <c:v>0.84030545658282363</c:v>
                </c:pt>
                <c:pt idx="185">
                  <c:v>0.84091387375170112</c:v>
                </c:pt>
                <c:pt idx="186">
                  <c:v>0.8431230319804438</c:v>
                </c:pt>
                <c:pt idx="187">
                  <c:v>0.84288572284602359</c:v>
                </c:pt>
                <c:pt idx="188">
                  <c:v>0.84182442491263065</c:v>
                </c:pt>
                <c:pt idx="189">
                  <c:v>0.84050776948833184</c:v>
                </c:pt>
                <c:pt idx="190">
                  <c:v>0.83933617826840967</c:v>
                </c:pt>
                <c:pt idx="191">
                  <c:v>0.8413087081013606</c:v>
                </c:pt>
                <c:pt idx="192">
                  <c:v>0.8411240640823453</c:v>
                </c:pt>
                <c:pt idx="193">
                  <c:v>0.84279030934659849</c:v>
                </c:pt>
                <c:pt idx="194">
                  <c:v>0.84467674450821639</c:v>
                </c:pt>
                <c:pt idx="195">
                  <c:v>0.84301598733298921</c:v>
                </c:pt>
                <c:pt idx="196">
                  <c:v>0.84493429672927156</c:v>
                </c:pt>
                <c:pt idx="197">
                  <c:v>0.84711290867217048</c:v>
                </c:pt>
                <c:pt idx="198">
                  <c:v>0.84982629283291011</c:v>
                </c:pt>
                <c:pt idx="199">
                  <c:v>0.84985268059519936</c:v>
                </c:pt>
                <c:pt idx="200">
                  <c:v>0.84951074535035176</c:v>
                </c:pt>
                <c:pt idx="201">
                  <c:v>0.85014011377775256</c:v>
                </c:pt>
                <c:pt idx="202">
                  <c:v>0.85119142646562107</c:v>
                </c:pt>
                <c:pt idx="203">
                  <c:v>0.85005966407144351</c:v>
                </c:pt>
                <c:pt idx="204">
                  <c:v>0.8504536803139634</c:v>
                </c:pt>
                <c:pt idx="205">
                  <c:v>0.85439728137671112</c:v>
                </c:pt>
                <c:pt idx="206">
                  <c:v>0.85492469588756625</c:v>
                </c:pt>
                <c:pt idx="207">
                  <c:v>0.85414145262419872</c:v>
                </c:pt>
                <c:pt idx="208">
                  <c:v>0.85757532841970341</c:v>
                </c:pt>
                <c:pt idx="209">
                  <c:v>0.85814894711834544</c:v>
                </c:pt>
                <c:pt idx="210">
                  <c:v>0.86097535473843712</c:v>
                </c:pt>
                <c:pt idx="211">
                  <c:v>0.85949260026708385</c:v>
                </c:pt>
                <c:pt idx="212">
                  <c:v>0.85799696660705627</c:v>
                </c:pt>
                <c:pt idx="213">
                  <c:v>0.85717060281766411</c:v>
                </c:pt>
                <c:pt idx="214">
                  <c:v>0.85541844182190085</c:v>
                </c:pt>
                <c:pt idx="215">
                  <c:v>0.85570209803412411</c:v>
                </c:pt>
                <c:pt idx="216">
                  <c:v>0.85525706702469173</c:v>
                </c:pt>
                <c:pt idx="217">
                  <c:v>0.85274139156209205</c:v>
                </c:pt>
                <c:pt idx="218">
                  <c:v>0.85275464882529417</c:v>
                </c:pt>
                <c:pt idx="219">
                  <c:v>0.85231337452196154</c:v>
                </c:pt>
                <c:pt idx="220">
                  <c:v>0.85062626247489903</c:v>
                </c:pt>
                <c:pt idx="221">
                  <c:v>0.84949438808864364</c:v>
                </c:pt>
                <c:pt idx="222">
                  <c:v>0.84844786534031447</c:v>
                </c:pt>
                <c:pt idx="223">
                  <c:v>0.84996787279330566</c:v>
                </c:pt>
                <c:pt idx="224">
                  <c:v>0.8520302788840004</c:v>
                </c:pt>
                <c:pt idx="225">
                  <c:v>0.85527088674917329</c:v>
                </c:pt>
                <c:pt idx="226">
                  <c:v>0.85748417013721012</c:v>
                </c:pt>
                <c:pt idx="227">
                  <c:v>0.85588821218777</c:v>
                </c:pt>
                <c:pt idx="228">
                  <c:v>0.85882493018571815</c:v>
                </c:pt>
                <c:pt idx="229">
                  <c:v>0.85960368990538982</c:v>
                </c:pt>
                <c:pt idx="230">
                  <c:v>0.86192313670526821</c:v>
                </c:pt>
                <c:pt idx="231">
                  <c:v>0.86315934468031441</c:v>
                </c:pt>
                <c:pt idx="232">
                  <c:v>0.86262921147182747</c:v>
                </c:pt>
                <c:pt idx="233">
                  <c:v>0.86325229313123186</c:v>
                </c:pt>
                <c:pt idx="234">
                  <c:v>0.86126691119684085</c:v>
                </c:pt>
                <c:pt idx="235">
                  <c:v>0.85842779557094284</c:v>
                </c:pt>
                <c:pt idx="236">
                  <c:v>0.85580274410349255</c:v>
                </c:pt>
                <c:pt idx="237">
                  <c:v>0.85328392467725156</c:v>
                </c:pt>
                <c:pt idx="238">
                  <c:v>0.84778053427492062</c:v>
                </c:pt>
                <c:pt idx="239">
                  <c:v>0.84855068309681836</c:v>
                </c:pt>
                <c:pt idx="240">
                  <c:v>0.85111356078267608</c:v>
                </c:pt>
                <c:pt idx="241">
                  <c:v>0.84857250222608094</c:v>
                </c:pt>
                <c:pt idx="242">
                  <c:v>0.84945104787360926</c:v>
                </c:pt>
                <c:pt idx="243">
                  <c:v>0.84964689353625922</c:v>
                </c:pt>
                <c:pt idx="244">
                  <c:v>0.8492842065081696</c:v>
                </c:pt>
                <c:pt idx="245">
                  <c:v>0.8520267686632762</c:v>
                </c:pt>
                <c:pt idx="246">
                  <c:v>0.85260416653312388</c:v>
                </c:pt>
                <c:pt idx="247">
                  <c:v>0.85019140254381986</c:v>
                </c:pt>
                <c:pt idx="248">
                  <c:v>0.84841362769573381</c:v>
                </c:pt>
                <c:pt idx="249">
                  <c:v>0.84738216381324982</c:v>
                </c:pt>
                <c:pt idx="250">
                  <c:v>0.84927263308216228</c:v>
                </c:pt>
                <c:pt idx="251">
                  <c:v>0.84498907235328924</c:v>
                </c:pt>
                <c:pt idx="252">
                  <c:v>0.84321704252684704</c:v>
                </c:pt>
                <c:pt idx="253">
                  <c:v>0.84266807192499382</c:v>
                </c:pt>
                <c:pt idx="254">
                  <c:v>0.84163990071212069</c:v>
                </c:pt>
                <c:pt idx="255">
                  <c:v>0.84199741531029682</c:v>
                </c:pt>
                <c:pt idx="256">
                  <c:v>0.83913920873561598</c:v>
                </c:pt>
                <c:pt idx="257">
                  <c:v>0.83801706971099554</c:v>
                </c:pt>
                <c:pt idx="258">
                  <c:v>0.83684393893320252</c:v>
                </c:pt>
                <c:pt idx="259">
                  <c:v>0.8346156845960192</c:v>
                </c:pt>
                <c:pt idx="260">
                  <c:v>0.83359512072943742</c:v>
                </c:pt>
                <c:pt idx="261">
                  <c:v>0.83290680546885765</c:v>
                </c:pt>
                <c:pt idx="262">
                  <c:v>0.83176879161724626</c:v>
                </c:pt>
                <c:pt idx="263">
                  <c:v>0.83144106772954107</c:v>
                </c:pt>
                <c:pt idx="264">
                  <c:v>0.83002869389846046</c:v>
                </c:pt>
                <c:pt idx="265">
                  <c:v>0.8278857233080742</c:v>
                </c:pt>
                <c:pt idx="266">
                  <c:v>0.8268703594357808</c:v>
                </c:pt>
                <c:pt idx="267">
                  <c:v>0.82660650199517971</c:v>
                </c:pt>
                <c:pt idx="268">
                  <c:v>0.82837153453465395</c:v>
                </c:pt>
                <c:pt idx="269">
                  <c:v>0.83018578031966417</c:v>
                </c:pt>
                <c:pt idx="270">
                  <c:v>0.83290994110122085</c:v>
                </c:pt>
                <c:pt idx="271">
                  <c:v>0.83350865155283771</c:v>
                </c:pt>
                <c:pt idx="272">
                  <c:v>0.83342406739697406</c:v>
                </c:pt>
                <c:pt idx="273">
                  <c:v>0.8345731148281168</c:v>
                </c:pt>
                <c:pt idx="274">
                  <c:v>0.83352903087632568</c:v>
                </c:pt>
                <c:pt idx="275">
                  <c:v>0.83121338231866371</c:v>
                </c:pt>
                <c:pt idx="276">
                  <c:v>0.82853465866980092</c:v>
                </c:pt>
                <c:pt idx="277">
                  <c:v>0.82749370434050218</c:v>
                </c:pt>
                <c:pt idx="278">
                  <c:v>0.82670896611267675</c:v>
                </c:pt>
                <c:pt idx="279">
                  <c:v>0.8272047364564048</c:v>
                </c:pt>
                <c:pt idx="280">
                  <c:v>0.82979388786224217</c:v>
                </c:pt>
                <c:pt idx="281">
                  <c:v>0.8305984694863634</c:v>
                </c:pt>
                <c:pt idx="282">
                  <c:v>0.83051278043522769</c:v>
                </c:pt>
                <c:pt idx="283">
                  <c:v>0.82906510909009601</c:v>
                </c:pt>
                <c:pt idx="284">
                  <c:v>0.8275895220549383</c:v>
                </c:pt>
                <c:pt idx="285">
                  <c:v>0.82584871418760097</c:v>
                </c:pt>
                <c:pt idx="286">
                  <c:v>0.82496936491934192</c:v>
                </c:pt>
                <c:pt idx="287">
                  <c:v>0.82324932190249078</c:v>
                </c:pt>
                <c:pt idx="288">
                  <c:v>0.82360264357175827</c:v>
                </c:pt>
                <c:pt idx="289">
                  <c:v>0.82680902472251316</c:v>
                </c:pt>
                <c:pt idx="290">
                  <c:v>0.83043210330096884</c:v>
                </c:pt>
                <c:pt idx="291">
                  <c:v>0.83193447879349225</c:v>
                </c:pt>
                <c:pt idx="292">
                  <c:v>0.83304625855614367</c:v>
                </c:pt>
                <c:pt idx="293">
                  <c:v>0.8334160996859149</c:v>
                </c:pt>
                <c:pt idx="294">
                  <c:v>0.83312545690163997</c:v>
                </c:pt>
                <c:pt idx="295">
                  <c:v>0.83499395670448651</c:v>
                </c:pt>
                <c:pt idx="296">
                  <c:v>0.83590225208474023</c:v>
                </c:pt>
                <c:pt idx="297">
                  <c:v>0.83640226086112124</c:v>
                </c:pt>
                <c:pt idx="298">
                  <c:v>0.83722755056907738</c:v>
                </c:pt>
                <c:pt idx="299">
                  <c:v>0.84036995193401465</c:v>
                </c:pt>
                <c:pt idx="300">
                  <c:v>0.84243570950140179</c:v>
                </c:pt>
                <c:pt idx="301">
                  <c:v>0.84464732134463982</c:v>
                </c:pt>
                <c:pt idx="302">
                  <c:v>0.84639450159649898</c:v>
                </c:pt>
                <c:pt idx="303">
                  <c:v>0.84739971300747519</c:v>
                </c:pt>
                <c:pt idx="304">
                  <c:v>0.84693659592951354</c:v>
                </c:pt>
                <c:pt idx="305">
                  <c:v>0.84526399028323584</c:v>
                </c:pt>
                <c:pt idx="306">
                  <c:v>0.84583665204391367</c:v>
                </c:pt>
                <c:pt idx="307">
                  <c:v>0.84683518523072165</c:v>
                </c:pt>
                <c:pt idx="308">
                  <c:v>0.84625609029456028</c:v>
                </c:pt>
                <c:pt idx="309">
                  <c:v>0.84466899536488449</c:v>
                </c:pt>
                <c:pt idx="310">
                  <c:v>0.84408035163053652</c:v>
                </c:pt>
                <c:pt idx="311">
                  <c:v>0.84356393331631585</c:v>
                </c:pt>
                <c:pt idx="312">
                  <c:v>0.84461370927967327</c:v>
                </c:pt>
                <c:pt idx="313">
                  <c:v>0.84490987963418851</c:v>
                </c:pt>
                <c:pt idx="314">
                  <c:v>0.84465735169852141</c:v>
                </c:pt>
                <c:pt idx="315">
                  <c:v>0.84513377443953919</c:v>
                </c:pt>
                <c:pt idx="316">
                  <c:v>0.84863633652813775</c:v>
                </c:pt>
                <c:pt idx="317">
                  <c:v>0.85321429659140247</c:v>
                </c:pt>
                <c:pt idx="318">
                  <c:v>0.86247294576575506</c:v>
                </c:pt>
                <c:pt idx="319">
                  <c:v>0.86392740755331188</c:v>
                </c:pt>
                <c:pt idx="320">
                  <c:v>0.86725303107890939</c:v>
                </c:pt>
                <c:pt idx="321">
                  <c:v>0.87054944891898545</c:v>
                </c:pt>
                <c:pt idx="322">
                  <c:v>0.87396294493364335</c:v>
                </c:pt>
                <c:pt idx="323">
                  <c:v>0.87471187404436901</c:v>
                </c:pt>
                <c:pt idx="324">
                  <c:v>0.87488861291831455</c:v>
                </c:pt>
                <c:pt idx="325">
                  <c:v>0.87378137674038547</c:v>
                </c:pt>
                <c:pt idx="326">
                  <c:v>0.87212411626953201</c:v>
                </c:pt>
                <c:pt idx="327">
                  <c:v>0.87065548427977768</c:v>
                </c:pt>
                <c:pt idx="328">
                  <c:v>0.86928601487019208</c:v>
                </c:pt>
                <c:pt idx="329">
                  <c:v>0.86926538095702832</c:v>
                </c:pt>
                <c:pt idx="330">
                  <c:v>0.86883424933734699</c:v>
                </c:pt>
                <c:pt idx="331">
                  <c:v>0.86891720111485471</c:v>
                </c:pt>
                <c:pt idx="332">
                  <c:v>0.87066873638595366</c:v>
                </c:pt>
                <c:pt idx="333">
                  <c:v>0.87171738160950452</c:v>
                </c:pt>
                <c:pt idx="334">
                  <c:v>0.87096852942578773</c:v>
                </c:pt>
                <c:pt idx="335">
                  <c:v>0.87141763100671465</c:v>
                </c:pt>
                <c:pt idx="336">
                  <c:v>0.86945396761503757</c:v>
                </c:pt>
                <c:pt idx="337">
                  <c:v>0.86737149728531726</c:v>
                </c:pt>
                <c:pt idx="338">
                  <c:v>0.86454420078225347</c:v>
                </c:pt>
                <c:pt idx="339">
                  <c:v>0.86218606295529587</c:v>
                </c:pt>
                <c:pt idx="340">
                  <c:v>0.86191108749524803</c:v>
                </c:pt>
                <c:pt idx="341">
                  <c:v>0.86169520996335036</c:v>
                </c:pt>
                <c:pt idx="342">
                  <c:v>0.85934973746233712</c:v>
                </c:pt>
                <c:pt idx="343">
                  <c:v>0.85645979640001768</c:v>
                </c:pt>
                <c:pt idx="344">
                  <c:v>0.8536763067189288</c:v>
                </c:pt>
                <c:pt idx="345">
                  <c:v>0.85186225696883</c:v>
                </c:pt>
                <c:pt idx="346">
                  <c:v>0.85014143432274347</c:v>
                </c:pt>
                <c:pt idx="347">
                  <c:v>0.84915093802259645</c:v>
                </c:pt>
                <c:pt idx="348">
                  <c:v>0.84771401867917884</c:v>
                </c:pt>
                <c:pt idx="349">
                  <c:v>0.84575688537337601</c:v>
                </c:pt>
                <c:pt idx="350">
                  <c:v>0.84375127880547784</c:v>
                </c:pt>
                <c:pt idx="351">
                  <c:v>0.84234983989531831</c:v>
                </c:pt>
                <c:pt idx="352">
                  <c:v>0.84073988648317688</c:v>
                </c:pt>
                <c:pt idx="353">
                  <c:v>0.83845566054644172</c:v>
                </c:pt>
                <c:pt idx="354">
                  <c:v>0.83628691080386641</c:v>
                </c:pt>
                <c:pt idx="355">
                  <c:v>0.83353509452036556</c:v>
                </c:pt>
                <c:pt idx="356">
                  <c:v>0.83067346724077595</c:v>
                </c:pt>
                <c:pt idx="357">
                  <c:v>0.82821746955004139</c:v>
                </c:pt>
                <c:pt idx="358">
                  <c:v>0.82732739512318543</c:v>
                </c:pt>
                <c:pt idx="359">
                  <c:v>0.82614155114751053</c:v>
                </c:pt>
                <c:pt idx="360">
                  <c:v>0.82570351326825486</c:v>
                </c:pt>
                <c:pt idx="361">
                  <c:v>0.82418351754253638</c:v>
                </c:pt>
                <c:pt idx="362">
                  <c:v>0.82420260009998814</c:v>
                </c:pt>
                <c:pt idx="363">
                  <c:v>0.82393695076398688</c:v>
                </c:pt>
                <c:pt idx="364">
                  <c:v>0.82306908726227279</c:v>
                </c:pt>
              </c:numCache>
            </c:numRef>
          </c:val>
          <c:smooth val="0"/>
          <c:extLst>
            <c:ext xmlns:c16="http://schemas.microsoft.com/office/drawing/2014/chart" uri="{C3380CC4-5D6E-409C-BE32-E72D297353CC}">
              <c16:uniqueId val="{00000003-5971-4B8C-BCE1-6C358E2211FE}"/>
            </c:ext>
          </c:extLst>
        </c:ser>
        <c:ser>
          <c:idx val="3"/>
          <c:order val="4"/>
          <c:tx>
            <c:strRef>
              <c:f>'[Senda de referencia_Verano_2023-2024.xlsx]Embalses_00-22'!$AK$2</c:f>
              <c:strCache>
                <c:ptCount val="1"/>
                <c:pt idx="0">
                  <c:v>50%</c:v>
                </c:pt>
              </c:strCache>
            </c:strRef>
          </c:tx>
          <c:spPr>
            <a:ln w="12700" cap="rnd">
              <a:solidFill>
                <a:schemeClr val="accent4"/>
              </a:solidFill>
              <a:prstDash val="sysDash"/>
              <a:round/>
            </a:ln>
            <a:effectLst/>
          </c:spPr>
          <c:marker>
            <c:symbol val="none"/>
          </c:marker>
          <c:cat>
            <c:numRef>
              <c:f>'[Senda de referencia_Verano_2023-2024.xlsx]Embalses_00-22'!$AA$3:$AA$367</c:f>
              <c:numCache>
                <c:formatCode>d\-mmm</c:formatCode>
                <c:ptCount val="365"/>
                <c:pt idx="0">
                  <c:v>36526</c:v>
                </c:pt>
                <c:pt idx="1">
                  <c:v>36527</c:v>
                </c:pt>
                <c:pt idx="2">
                  <c:v>36528</c:v>
                </c:pt>
                <c:pt idx="3">
                  <c:v>36529</c:v>
                </c:pt>
                <c:pt idx="4">
                  <c:v>36530</c:v>
                </c:pt>
                <c:pt idx="5">
                  <c:v>36531</c:v>
                </c:pt>
                <c:pt idx="6">
                  <c:v>36532</c:v>
                </c:pt>
                <c:pt idx="7">
                  <c:v>36533</c:v>
                </c:pt>
                <c:pt idx="8">
                  <c:v>36534</c:v>
                </c:pt>
                <c:pt idx="9">
                  <c:v>36535</c:v>
                </c:pt>
                <c:pt idx="10">
                  <c:v>36536</c:v>
                </c:pt>
                <c:pt idx="11">
                  <c:v>36537</c:v>
                </c:pt>
                <c:pt idx="12">
                  <c:v>36538</c:v>
                </c:pt>
                <c:pt idx="13">
                  <c:v>36539</c:v>
                </c:pt>
                <c:pt idx="14">
                  <c:v>36540</c:v>
                </c:pt>
                <c:pt idx="15">
                  <c:v>36541</c:v>
                </c:pt>
                <c:pt idx="16">
                  <c:v>36542</c:v>
                </c:pt>
                <c:pt idx="17">
                  <c:v>36543</c:v>
                </c:pt>
                <c:pt idx="18">
                  <c:v>36544</c:v>
                </c:pt>
                <c:pt idx="19">
                  <c:v>36545</c:v>
                </c:pt>
                <c:pt idx="20">
                  <c:v>36546</c:v>
                </c:pt>
                <c:pt idx="21">
                  <c:v>36547</c:v>
                </c:pt>
                <c:pt idx="22">
                  <c:v>36548</c:v>
                </c:pt>
                <c:pt idx="23">
                  <c:v>36549</c:v>
                </c:pt>
                <c:pt idx="24">
                  <c:v>36550</c:v>
                </c:pt>
                <c:pt idx="25">
                  <c:v>36551</c:v>
                </c:pt>
                <c:pt idx="26">
                  <c:v>36552</c:v>
                </c:pt>
                <c:pt idx="27">
                  <c:v>36553</c:v>
                </c:pt>
                <c:pt idx="28">
                  <c:v>36554</c:v>
                </c:pt>
                <c:pt idx="29">
                  <c:v>36555</c:v>
                </c:pt>
                <c:pt idx="30">
                  <c:v>36556</c:v>
                </c:pt>
                <c:pt idx="31">
                  <c:v>36557</c:v>
                </c:pt>
                <c:pt idx="32">
                  <c:v>36558</c:v>
                </c:pt>
                <c:pt idx="33">
                  <c:v>36559</c:v>
                </c:pt>
                <c:pt idx="34">
                  <c:v>36560</c:v>
                </c:pt>
                <c:pt idx="35">
                  <c:v>36561</c:v>
                </c:pt>
                <c:pt idx="36">
                  <c:v>36562</c:v>
                </c:pt>
                <c:pt idx="37">
                  <c:v>36563</c:v>
                </c:pt>
                <c:pt idx="38">
                  <c:v>36564</c:v>
                </c:pt>
                <c:pt idx="39">
                  <c:v>36565</c:v>
                </c:pt>
                <c:pt idx="40">
                  <c:v>36566</c:v>
                </c:pt>
                <c:pt idx="41">
                  <c:v>36567</c:v>
                </c:pt>
                <c:pt idx="42">
                  <c:v>36568</c:v>
                </c:pt>
                <c:pt idx="43">
                  <c:v>36569</c:v>
                </c:pt>
                <c:pt idx="44">
                  <c:v>36570</c:v>
                </c:pt>
                <c:pt idx="45">
                  <c:v>36571</c:v>
                </c:pt>
                <c:pt idx="46">
                  <c:v>36572</c:v>
                </c:pt>
                <c:pt idx="47">
                  <c:v>36573</c:v>
                </c:pt>
                <c:pt idx="48">
                  <c:v>36574</c:v>
                </c:pt>
                <c:pt idx="49">
                  <c:v>36575</c:v>
                </c:pt>
                <c:pt idx="50">
                  <c:v>36576</c:v>
                </c:pt>
                <c:pt idx="51">
                  <c:v>36577</c:v>
                </c:pt>
                <c:pt idx="52">
                  <c:v>36578</c:v>
                </c:pt>
                <c:pt idx="53">
                  <c:v>36579</c:v>
                </c:pt>
                <c:pt idx="54">
                  <c:v>36580</c:v>
                </c:pt>
                <c:pt idx="55">
                  <c:v>36581</c:v>
                </c:pt>
                <c:pt idx="56">
                  <c:v>36582</c:v>
                </c:pt>
                <c:pt idx="57">
                  <c:v>36583</c:v>
                </c:pt>
                <c:pt idx="58">
                  <c:v>36584</c:v>
                </c:pt>
                <c:pt idx="59">
                  <c:v>36586</c:v>
                </c:pt>
                <c:pt idx="60">
                  <c:v>36587</c:v>
                </c:pt>
                <c:pt idx="61">
                  <c:v>36588</c:v>
                </c:pt>
                <c:pt idx="62">
                  <c:v>36589</c:v>
                </c:pt>
                <c:pt idx="63">
                  <c:v>36590</c:v>
                </c:pt>
                <c:pt idx="64">
                  <c:v>36591</c:v>
                </c:pt>
                <c:pt idx="65">
                  <c:v>36592</c:v>
                </c:pt>
                <c:pt idx="66">
                  <c:v>36593</c:v>
                </c:pt>
                <c:pt idx="67">
                  <c:v>36594</c:v>
                </c:pt>
                <c:pt idx="68">
                  <c:v>36595</c:v>
                </c:pt>
                <c:pt idx="69">
                  <c:v>36596</c:v>
                </c:pt>
                <c:pt idx="70">
                  <c:v>36597</c:v>
                </c:pt>
                <c:pt idx="71">
                  <c:v>36598</c:v>
                </c:pt>
                <c:pt idx="72">
                  <c:v>36599</c:v>
                </c:pt>
                <c:pt idx="73">
                  <c:v>36600</c:v>
                </c:pt>
                <c:pt idx="74">
                  <c:v>36601</c:v>
                </c:pt>
                <c:pt idx="75">
                  <c:v>36602</c:v>
                </c:pt>
                <c:pt idx="76">
                  <c:v>36603</c:v>
                </c:pt>
                <c:pt idx="77">
                  <c:v>36604</c:v>
                </c:pt>
                <c:pt idx="78">
                  <c:v>36605</c:v>
                </c:pt>
                <c:pt idx="79">
                  <c:v>36606</c:v>
                </c:pt>
                <c:pt idx="80">
                  <c:v>36607</c:v>
                </c:pt>
                <c:pt idx="81">
                  <c:v>36608</c:v>
                </c:pt>
                <c:pt idx="82">
                  <c:v>36609</c:v>
                </c:pt>
                <c:pt idx="83">
                  <c:v>36610</c:v>
                </c:pt>
                <c:pt idx="84">
                  <c:v>36611</c:v>
                </c:pt>
                <c:pt idx="85">
                  <c:v>36612</c:v>
                </c:pt>
                <c:pt idx="86">
                  <c:v>36613</c:v>
                </c:pt>
                <c:pt idx="87">
                  <c:v>36614</c:v>
                </c:pt>
                <c:pt idx="88">
                  <c:v>36615</c:v>
                </c:pt>
                <c:pt idx="89">
                  <c:v>36616</c:v>
                </c:pt>
                <c:pt idx="90">
                  <c:v>36617</c:v>
                </c:pt>
                <c:pt idx="91">
                  <c:v>36618</c:v>
                </c:pt>
                <c:pt idx="92">
                  <c:v>36619</c:v>
                </c:pt>
                <c:pt idx="93">
                  <c:v>36620</c:v>
                </c:pt>
                <c:pt idx="94">
                  <c:v>36621</c:v>
                </c:pt>
                <c:pt idx="95">
                  <c:v>36622</c:v>
                </c:pt>
                <c:pt idx="96">
                  <c:v>36623</c:v>
                </c:pt>
                <c:pt idx="97">
                  <c:v>36624</c:v>
                </c:pt>
                <c:pt idx="98">
                  <c:v>36625</c:v>
                </c:pt>
                <c:pt idx="99">
                  <c:v>36626</c:v>
                </c:pt>
                <c:pt idx="100">
                  <c:v>36627</c:v>
                </c:pt>
                <c:pt idx="101">
                  <c:v>36628</c:v>
                </c:pt>
                <c:pt idx="102">
                  <c:v>36629</c:v>
                </c:pt>
                <c:pt idx="103">
                  <c:v>36630</c:v>
                </c:pt>
                <c:pt idx="104">
                  <c:v>36631</c:v>
                </c:pt>
                <c:pt idx="105">
                  <c:v>36632</c:v>
                </c:pt>
                <c:pt idx="106">
                  <c:v>36633</c:v>
                </c:pt>
                <c:pt idx="107">
                  <c:v>36634</c:v>
                </c:pt>
                <c:pt idx="108">
                  <c:v>36635</c:v>
                </c:pt>
                <c:pt idx="109">
                  <c:v>36636</c:v>
                </c:pt>
                <c:pt idx="110">
                  <c:v>36637</c:v>
                </c:pt>
                <c:pt idx="111">
                  <c:v>36638</c:v>
                </c:pt>
                <c:pt idx="112">
                  <c:v>36639</c:v>
                </c:pt>
                <c:pt idx="113">
                  <c:v>36640</c:v>
                </c:pt>
                <c:pt idx="114">
                  <c:v>36641</c:v>
                </c:pt>
                <c:pt idx="115">
                  <c:v>36642</c:v>
                </c:pt>
                <c:pt idx="116">
                  <c:v>36643</c:v>
                </c:pt>
                <c:pt idx="117">
                  <c:v>36644</c:v>
                </c:pt>
                <c:pt idx="118">
                  <c:v>36645</c:v>
                </c:pt>
                <c:pt idx="119">
                  <c:v>36646</c:v>
                </c:pt>
                <c:pt idx="120">
                  <c:v>36647</c:v>
                </c:pt>
                <c:pt idx="121">
                  <c:v>36648</c:v>
                </c:pt>
                <c:pt idx="122">
                  <c:v>36649</c:v>
                </c:pt>
                <c:pt idx="123">
                  <c:v>36650</c:v>
                </c:pt>
                <c:pt idx="124">
                  <c:v>36651</c:v>
                </c:pt>
                <c:pt idx="125">
                  <c:v>36652</c:v>
                </c:pt>
                <c:pt idx="126">
                  <c:v>36653</c:v>
                </c:pt>
                <c:pt idx="127">
                  <c:v>36654</c:v>
                </c:pt>
                <c:pt idx="128">
                  <c:v>36655</c:v>
                </c:pt>
                <c:pt idx="129">
                  <c:v>36656</c:v>
                </c:pt>
                <c:pt idx="130">
                  <c:v>36657</c:v>
                </c:pt>
                <c:pt idx="131">
                  <c:v>36658</c:v>
                </c:pt>
                <c:pt idx="132">
                  <c:v>36659</c:v>
                </c:pt>
                <c:pt idx="133">
                  <c:v>36660</c:v>
                </c:pt>
                <c:pt idx="134">
                  <c:v>36661</c:v>
                </c:pt>
                <c:pt idx="135">
                  <c:v>36662</c:v>
                </c:pt>
                <c:pt idx="136">
                  <c:v>36663</c:v>
                </c:pt>
                <c:pt idx="137">
                  <c:v>36664</c:v>
                </c:pt>
                <c:pt idx="138">
                  <c:v>36665</c:v>
                </c:pt>
                <c:pt idx="139">
                  <c:v>36666</c:v>
                </c:pt>
                <c:pt idx="140">
                  <c:v>36667</c:v>
                </c:pt>
                <c:pt idx="141">
                  <c:v>36668</c:v>
                </c:pt>
                <c:pt idx="142">
                  <c:v>36669</c:v>
                </c:pt>
                <c:pt idx="143">
                  <c:v>36670</c:v>
                </c:pt>
                <c:pt idx="144">
                  <c:v>36671</c:v>
                </c:pt>
                <c:pt idx="145">
                  <c:v>36672</c:v>
                </c:pt>
                <c:pt idx="146">
                  <c:v>36673</c:v>
                </c:pt>
                <c:pt idx="147">
                  <c:v>36674</c:v>
                </c:pt>
                <c:pt idx="148">
                  <c:v>36675</c:v>
                </c:pt>
                <c:pt idx="149">
                  <c:v>36676</c:v>
                </c:pt>
                <c:pt idx="150">
                  <c:v>36677</c:v>
                </c:pt>
                <c:pt idx="151">
                  <c:v>36678</c:v>
                </c:pt>
                <c:pt idx="152">
                  <c:v>36679</c:v>
                </c:pt>
                <c:pt idx="153">
                  <c:v>36680</c:v>
                </c:pt>
                <c:pt idx="154">
                  <c:v>36681</c:v>
                </c:pt>
                <c:pt idx="155">
                  <c:v>36682</c:v>
                </c:pt>
                <c:pt idx="156">
                  <c:v>36683</c:v>
                </c:pt>
                <c:pt idx="157">
                  <c:v>36684</c:v>
                </c:pt>
                <c:pt idx="158">
                  <c:v>36685</c:v>
                </c:pt>
                <c:pt idx="159">
                  <c:v>36686</c:v>
                </c:pt>
                <c:pt idx="160">
                  <c:v>36687</c:v>
                </c:pt>
                <c:pt idx="161">
                  <c:v>36688</c:v>
                </c:pt>
                <c:pt idx="162">
                  <c:v>36689</c:v>
                </c:pt>
                <c:pt idx="163">
                  <c:v>36690</c:v>
                </c:pt>
                <c:pt idx="164">
                  <c:v>36691</c:v>
                </c:pt>
                <c:pt idx="165">
                  <c:v>36692</c:v>
                </c:pt>
                <c:pt idx="166">
                  <c:v>36693</c:v>
                </c:pt>
                <c:pt idx="167">
                  <c:v>36694</c:v>
                </c:pt>
                <c:pt idx="168">
                  <c:v>36695</c:v>
                </c:pt>
                <c:pt idx="169">
                  <c:v>36696</c:v>
                </c:pt>
                <c:pt idx="170">
                  <c:v>36697</c:v>
                </c:pt>
                <c:pt idx="171">
                  <c:v>36698</c:v>
                </c:pt>
                <c:pt idx="172">
                  <c:v>36699</c:v>
                </c:pt>
                <c:pt idx="173">
                  <c:v>36700</c:v>
                </c:pt>
                <c:pt idx="174">
                  <c:v>36701</c:v>
                </c:pt>
                <c:pt idx="175">
                  <c:v>36702</c:v>
                </c:pt>
                <c:pt idx="176">
                  <c:v>36703</c:v>
                </c:pt>
                <c:pt idx="177">
                  <c:v>36704</c:v>
                </c:pt>
                <c:pt idx="178">
                  <c:v>36705</c:v>
                </c:pt>
                <c:pt idx="179">
                  <c:v>36706</c:v>
                </c:pt>
                <c:pt idx="180">
                  <c:v>36707</c:v>
                </c:pt>
                <c:pt idx="181">
                  <c:v>36708</c:v>
                </c:pt>
                <c:pt idx="182">
                  <c:v>36709</c:v>
                </c:pt>
                <c:pt idx="183">
                  <c:v>36710</c:v>
                </c:pt>
                <c:pt idx="184">
                  <c:v>36711</c:v>
                </c:pt>
                <c:pt idx="185">
                  <c:v>36712</c:v>
                </c:pt>
                <c:pt idx="186">
                  <c:v>36713</c:v>
                </c:pt>
                <c:pt idx="187">
                  <c:v>36714</c:v>
                </c:pt>
                <c:pt idx="188">
                  <c:v>36715</c:v>
                </c:pt>
                <c:pt idx="189">
                  <c:v>36716</c:v>
                </c:pt>
                <c:pt idx="190">
                  <c:v>36717</c:v>
                </c:pt>
                <c:pt idx="191">
                  <c:v>36718</c:v>
                </c:pt>
                <c:pt idx="192">
                  <c:v>36719</c:v>
                </c:pt>
                <c:pt idx="193">
                  <c:v>36720</c:v>
                </c:pt>
                <c:pt idx="194">
                  <c:v>36721</c:v>
                </c:pt>
                <c:pt idx="195">
                  <c:v>36722</c:v>
                </c:pt>
                <c:pt idx="196">
                  <c:v>36723</c:v>
                </c:pt>
                <c:pt idx="197">
                  <c:v>36724</c:v>
                </c:pt>
                <c:pt idx="198">
                  <c:v>36725</c:v>
                </c:pt>
                <c:pt idx="199">
                  <c:v>36726</c:v>
                </c:pt>
                <c:pt idx="200">
                  <c:v>36727</c:v>
                </c:pt>
                <c:pt idx="201">
                  <c:v>36728</c:v>
                </c:pt>
                <c:pt idx="202">
                  <c:v>36729</c:v>
                </c:pt>
                <c:pt idx="203">
                  <c:v>36730</c:v>
                </c:pt>
                <c:pt idx="204">
                  <c:v>36731</c:v>
                </c:pt>
                <c:pt idx="205">
                  <c:v>36732</c:v>
                </c:pt>
                <c:pt idx="206">
                  <c:v>36733</c:v>
                </c:pt>
                <c:pt idx="207">
                  <c:v>36734</c:v>
                </c:pt>
                <c:pt idx="208">
                  <c:v>36735</c:v>
                </c:pt>
                <c:pt idx="209">
                  <c:v>36736</c:v>
                </c:pt>
                <c:pt idx="210">
                  <c:v>36737</c:v>
                </c:pt>
                <c:pt idx="211">
                  <c:v>36738</c:v>
                </c:pt>
                <c:pt idx="212">
                  <c:v>36739</c:v>
                </c:pt>
                <c:pt idx="213">
                  <c:v>36740</c:v>
                </c:pt>
                <c:pt idx="214">
                  <c:v>36741</c:v>
                </c:pt>
                <c:pt idx="215">
                  <c:v>36742</c:v>
                </c:pt>
                <c:pt idx="216">
                  <c:v>36743</c:v>
                </c:pt>
                <c:pt idx="217">
                  <c:v>36744</c:v>
                </c:pt>
                <c:pt idx="218">
                  <c:v>36745</c:v>
                </c:pt>
                <c:pt idx="219">
                  <c:v>36746</c:v>
                </c:pt>
                <c:pt idx="220">
                  <c:v>36747</c:v>
                </c:pt>
                <c:pt idx="221">
                  <c:v>36748</c:v>
                </c:pt>
                <c:pt idx="222">
                  <c:v>36749</c:v>
                </c:pt>
                <c:pt idx="223">
                  <c:v>36750</c:v>
                </c:pt>
                <c:pt idx="224">
                  <c:v>36751</c:v>
                </c:pt>
                <c:pt idx="225">
                  <c:v>36752</c:v>
                </c:pt>
                <c:pt idx="226">
                  <c:v>36753</c:v>
                </c:pt>
                <c:pt idx="227">
                  <c:v>36754</c:v>
                </c:pt>
                <c:pt idx="228">
                  <c:v>36755</c:v>
                </c:pt>
                <c:pt idx="229">
                  <c:v>36756</c:v>
                </c:pt>
                <c:pt idx="230">
                  <c:v>36757</c:v>
                </c:pt>
                <c:pt idx="231">
                  <c:v>36758</c:v>
                </c:pt>
                <c:pt idx="232">
                  <c:v>36759</c:v>
                </c:pt>
                <c:pt idx="233">
                  <c:v>36760</c:v>
                </c:pt>
                <c:pt idx="234">
                  <c:v>36761</c:v>
                </c:pt>
                <c:pt idx="235">
                  <c:v>36762</c:v>
                </c:pt>
                <c:pt idx="236">
                  <c:v>36763</c:v>
                </c:pt>
                <c:pt idx="237">
                  <c:v>36764</c:v>
                </c:pt>
                <c:pt idx="238">
                  <c:v>36765</c:v>
                </c:pt>
                <c:pt idx="239">
                  <c:v>36766</c:v>
                </c:pt>
                <c:pt idx="240">
                  <c:v>36767</c:v>
                </c:pt>
                <c:pt idx="241">
                  <c:v>36768</c:v>
                </c:pt>
                <c:pt idx="242">
                  <c:v>36769</c:v>
                </c:pt>
                <c:pt idx="243">
                  <c:v>36770</c:v>
                </c:pt>
                <c:pt idx="244">
                  <c:v>36771</c:v>
                </c:pt>
                <c:pt idx="245">
                  <c:v>36772</c:v>
                </c:pt>
                <c:pt idx="246">
                  <c:v>36773</c:v>
                </c:pt>
                <c:pt idx="247">
                  <c:v>36774</c:v>
                </c:pt>
                <c:pt idx="248">
                  <c:v>36775</c:v>
                </c:pt>
                <c:pt idx="249">
                  <c:v>36776</c:v>
                </c:pt>
                <c:pt idx="250">
                  <c:v>36777</c:v>
                </c:pt>
                <c:pt idx="251">
                  <c:v>36778</c:v>
                </c:pt>
                <c:pt idx="252">
                  <c:v>36779</c:v>
                </c:pt>
                <c:pt idx="253">
                  <c:v>36780</c:v>
                </c:pt>
                <c:pt idx="254">
                  <c:v>36781</c:v>
                </c:pt>
                <c:pt idx="255">
                  <c:v>36782</c:v>
                </c:pt>
                <c:pt idx="256">
                  <c:v>36783</c:v>
                </c:pt>
                <c:pt idx="257">
                  <c:v>36784</c:v>
                </c:pt>
                <c:pt idx="258">
                  <c:v>36785</c:v>
                </c:pt>
                <c:pt idx="259">
                  <c:v>36786</c:v>
                </c:pt>
                <c:pt idx="260">
                  <c:v>36787</c:v>
                </c:pt>
                <c:pt idx="261">
                  <c:v>36788</c:v>
                </c:pt>
                <c:pt idx="262">
                  <c:v>36789</c:v>
                </c:pt>
                <c:pt idx="263">
                  <c:v>36790</c:v>
                </c:pt>
                <c:pt idx="264">
                  <c:v>36791</c:v>
                </c:pt>
                <c:pt idx="265">
                  <c:v>36792</c:v>
                </c:pt>
                <c:pt idx="266">
                  <c:v>36793</c:v>
                </c:pt>
                <c:pt idx="267">
                  <c:v>36794</c:v>
                </c:pt>
                <c:pt idx="268">
                  <c:v>36795</c:v>
                </c:pt>
                <c:pt idx="269">
                  <c:v>36796</c:v>
                </c:pt>
                <c:pt idx="270">
                  <c:v>36797</c:v>
                </c:pt>
                <c:pt idx="271">
                  <c:v>36798</c:v>
                </c:pt>
                <c:pt idx="272">
                  <c:v>36799</c:v>
                </c:pt>
                <c:pt idx="273">
                  <c:v>36800</c:v>
                </c:pt>
                <c:pt idx="274">
                  <c:v>36801</c:v>
                </c:pt>
                <c:pt idx="275">
                  <c:v>36802</c:v>
                </c:pt>
                <c:pt idx="276">
                  <c:v>36803</c:v>
                </c:pt>
                <c:pt idx="277">
                  <c:v>36804</c:v>
                </c:pt>
                <c:pt idx="278">
                  <c:v>36805</c:v>
                </c:pt>
                <c:pt idx="279">
                  <c:v>36806</c:v>
                </c:pt>
                <c:pt idx="280">
                  <c:v>36807</c:v>
                </c:pt>
                <c:pt idx="281">
                  <c:v>36808</c:v>
                </c:pt>
                <c:pt idx="282">
                  <c:v>36809</c:v>
                </c:pt>
                <c:pt idx="283">
                  <c:v>36810</c:v>
                </c:pt>
                <c:pt idx="284">
                  <c:v>36811</c:v>
                </c:pt>
                <c:pt idx="285">
                  <c:v>36812</c:v>
                </c:pt>
                <c:pt idx="286">
                  <c:v>36813</c:v>
                </c:pt>
                <c:pt idx="287">
                  <c:v>36814</c:v>
                </c:pt>
                <c:pt idx="288">
                  <c:v>36815</c:v>
                </c:pt>
                <c:pt idx="289">
                  <c:v>36816</c:v>
                </c:pt>
                <c:pt idx="290">
                  <c:v>36817</c:v>
                </c:pt>
                <c:pt idx="291">
                  <c:v>36818</c:v>
                </c:pt>
                <c:pt idx="292">
                  <c:v>36819</c:v>
                </c:pt>
                <c:pt idx="293">
                  <c:v>36820</c:v>
                </c:pt>
                <c:pt idx="294">
                  <c:v>36821</c:v>
                </c:pt>
                <c:pt idx="295">
                  <c:v>36822</c:v>
                </c:pt>
                <c:pt idx="296">
                  <c:v>36823</c:v>
                </c:pt>
                <c:pt idx="297">
                  <c:v>36824</c:v>
                </c:pt>
                <c:pt idx="298">
                  <c:v>36825</c:v>
                </c:pt>
                <c:pt idx="299">
                  <c:v>36826</c:v>
                </c:pt>
                <c:pt idx="300">
                  <c:v>36827</c:v>
                </c:pt>
                <c:pt idx="301">
                  <c:v>36828</c:v>
                </c:pt>
                <c:pt idx="302">
                  <c:v>36829</c:v>
                </c:pt>
                <c:pt idx="303">
                  <c:v>36830</c:v>
                </c:pt>
                <c:pt idx="304">
                  <c:v>36831</c:v>
                </c:pt>
                <c:pt idx="305">
                  <c:v>36832</c:v>
                </c:pt>
                <c:pt idx="306">
                  <c:v>36833</c:v>
                </c:pt>
                <c:pt idx="307">
                  <c:v>36834</c:v>
                </c:pt>
                <c:pt idx="308">
                  <c:v>36835</c:v>
                </c:pt>
                <c:pt idx="309">
                  <c:v>36836</c:v>
                </c:pt>
                <c:pt idx="310">
                  <c:v>36837</c:v>
                </c:pt>
                <c:pt idx="311">
                  <c:v>36838</c:v>
                </c:pt>
                <c:pt idx="312">
                  <c:v>36839</c:v>
                </c:pt>
                <c:pt idx="313">
                  <c:v>36840</c:v>
                </c:pt>
                <c:pt idx="314">
                  <c:v>36841</c:v>
                </c:pt>
                <c:pt idx="315">
                  <c:v>36842</c:v>
                </c:pt>
                <c:pt idx="316">
                  <c:v>36843</c:v>
                </c:pt>
                <c:pt idx="317">
                  <c:v>36844</c:v>
                </c:pt>
                <c:pt idx="318">
                  <c:v>36845</c:v>
                </c:pt>
                <c:pt idx="319">
                  <c:v>36846</c:v>
                </c:pt>
                <c:pt idx="320">
                  <c:v>36847</c:v>
                </c:pt>
                <c:pt idx="321">
                  <c:v>36848</c:v>
                </c:pt>
                <c:pt idx="322">
                  <c:v>36849</c:v>
                </c:pt>
                <c:pt idx="323">
                  <c:v>36850</c:v>
                </c:pt>
                <c:pt idx="324">
                  <c:v>36851</c:v>
                </c:pt>
                <c:pt idx="325">
                  <c:v>36852</c:v>
                </c:pt>
                <c:pt idx="326">
                  <c:v>36853</c:v>
                </c:pt>
                <c:pt idx="327">
                  <c:v>36854</c:v>
                </c:pt>
                <c:pt idx="328">
                  <c:v>36855</c:v>
                </c:pt>
                <c:pt idx="329">
                  <c:v>36856</c:v>
                </c:pt>
                <c:pt idx="330">
                  <c:v>36857</c:v>
                </c:pt>
                <c:pt idx="331">
                  <c:v>36858</c:v>
                </c:pt>
                <c:pt idx="332">
                  <c:v>36859</c:v>
                </c:pt>
                <c:pt idx="333">
                  <c:v>36860</c:v>
                </c:pt>
                <c:pt idx="334">
                  <c:v>36861</c:v>
                </c:pt>
                <c:pt idx="335">
                  <c:v>36862</c:v>
                </c:pt>
                <c:pt idx="336">
                  <c:v>36863</c:v>
                </c:pt>
                <c:pt idx="337">
                  <c:v>36864</c:v>
                </c:pt>
                <c:pt idx="338">
                  <c:v>36865</c:v>
                </c:pt>
                <c:pt idx="339">
                  <c:v>36866</c:v>
                </c:pt>
                <c:pt idx="340">
                  <c:v>36867</c:v>
                </c:pt>
                <c:pt idx="341">
                  <c:v>36868</c:v>
                </c:pt>
                <c:pt idx="342">
                  <c:v>36869</c:v>
                </c:pt>
                <c:pt idx="343">
                  <c:v>36870</c:v>
                </c:pt>
                <c:pt idx="344">
                  <c:v>36871</c:v>
                </c:pt>
                <c:pt idx="345">
                  <c:v>36872</c:v>
                </c:pt>
                <c:pt idx="346">
                  <c:v>36873</c:v>
                </c:pt>
                <c:pt idx="347">
                  <c:v>36874</c:v>
                </c:pt>
                <c:pt idx="348">
                  <c:v>36875</c:v>
                </c:pt>
                <c:pt idx="349">
                  <c:v>36876</c:v>
                </c:pt>
                <c:pt idx="350">
                  <c:v>36877</c:v>
                </c:pt>
                <c:pt idx="351">
                  <c:v>36878</c:v>
                </c:pt>
                <c:pt idx="352">
                  <c:v>36879</c:v>
                </c:pt>
                <c:pt idx="353">
                  <c:v>36880</c:v>
                </c:pt>
                <c:pt idx="354">
                  <c:v>36881</c:v>
                </c:pt>
                <c:pt idx="355">
                  <c:v>36882</c:v>
                </c:pt>
                <c:pt idx="356">
                  <c:v>36883</c:v>
                </c:pt>
                <c:pt idx="357">
                  <c:v>36884</c:v>
                </c:pt>
                <c:pt idx="358">
                  <c:v>36885</c:v>
                </c:pt>
                <c:pt idx="359">
                  <c:v>36886</c:v>
                </c:pt>
                <c:pt idx="360">
                  <c:v>36887</c:v>
                </c:pt>
                <c:pt idx="361">
                  <c:v>36888</c:v>
                </c:pt>
                <c:pt idx="362">
                  <c:v>36889</c:v>
                </c:pt>
                <c:pt idx="363">
                  <c:v>36890</c:v>
                </c:pt>
                <c:pt idx="364">
                  <c:v>36891</c:v>
                </c:pt>
              </c:numCache>
            </c:numRef>
          </c:cat>
          <c:val>
            <c:numRef>
              <c:f>'[Senda de referencia_Verano_2023-2024.xlsx]Embalses_00-22'!$AK$3:$AK$367</c:f>
              <c:numCache>
                <c:formatCode>0.0%</c:formatCode>
                <c:ptCount val="365"/>
                <c:pt idx="0">
                  <c:v>0.75007450192129621</c:v>
                </c:pt>
                <c:pt idx="1">
                  <c:v>0.74812248847736496</c:v>
                </c:pt>
                <c:pt idx="2">
                  <c:v>0.74419927549158649</c:v>
                </c:pt>
                <c:pt idx="3">
                  <c:v>0.74117287071864246</c:v>
                </c:pt>
                <c:pt idx="4">
                  <c:v>0.73755260225429975</c:v>
                </c:pt>
                <c:pt idx="5">
                  <c:v>0.73386774221379492</c:v>
                </c:pt>
                <c:pt idx="6">
                  <c:v>0.72985201356186025</c:v>
                </c:pt>
                <c:pt idx="7">
                  <c:v>0.7256071243639417</c:v>
                </c:pt>
                <c:pt idx="8">
                  <c:v>0.7230801255650523</c:v>
                </c:pt>
                <c:pt idx="9">
                  <c:v>0.72116824130828294</c:v>
                </c:pt>
                <c:pt idx="10">
                  <c:v>0.71971355721138885</c:v>
                </c:pt>
                <c:pt idx="11">
                  <c:v>0.71777459589401515</c:v>
                </c:pt>
                <c:pt idx="12">
                  <c:v>0.71535971410233468</c:v>
                </c:pt>
                <c:pt idx="13">
                  <c:v>0.7120467278191086</c:v>
                </c:pt>
                <c:pt idx="14">
                  <c:v>0.70917555249438569</c:v>
                </c:pt>
                <c:pt idx="15">
                  <c:v>0.70533869457099541</c:v>
                </c:pt>
                <c:pt idx="16">
                  <c:v>0.70301683157761086</c:v>
                </c:pt>
                <c:pt idx="17">
                  <c:v>0.70138117689611956</c:v>
                </c:pt>
                <c:pt idx="18">
                  <c:v>0.69933766978205347</c:v>
                </c:pt>
                <c:pt idx="19">
                  <c:v>0.69644807331972336</c:v>
                </c:pt>
                <c:pt idx="20">
                  <c:v>0.69534128875691481</c:v>
                </c:pt>
                <c:pt idx="21">
                  <c:v>0.69342168787274372</c:v>
                </c:pt>
                <c:pt idx="22">
                  <c:v>0.69097403314723138</c:v>
                </c:pt>
                <c:pt idx="23">
                  <c:v>0.68771423745509153</c:v>
                </c:pt>
                <c:pt idx="24">
                  <c:v>0.68338158176367547</c:v>
                </c:pt>
                <c:pt idx="25">
                  <c:v>0.67881151624948233</c:v>
                </c:pt>
                <c:pt idx="26">
                  <c:v>0.6749415737682718</c:v>
                </c:pt>
                <c:pt idx="27">
                  <c:v>0.67087376332547421</c:v>
                </c:pt>
                <c:pt idx="28">
                  <c:v>0.66671239334749244</c:v>
                </c:pt>
                <c:pt idx="29">
                  <c:v>0.66356062518347536</c:v>
                </c:pt>
                <c:pt idx="30">
                  <c:v>0.66093849457086107</c:v>
                </c:pt>
                <c:pt idx="31">
                  <c:v>0.65847292796448942</c:v>
                </c:pt>
                <c:pt idx="32">
                  <c:v>0.6557403376539237</c:v>
                </c:pt>
                <c:pt idx="33">
                  <c:v>0.65396495371632346</c:v>
                </c:pt>
                <c:pt idx="34">
                  <c:v>0.6510859157425537</c:v>
                </c:pt>
                <c:pt idx="35">
                  <c:v>0.64744844189763384</c:v>
                </c:pt>
                <c:pt idx="36">
                  <c:v>0.64556699766408776</c:v>
                </c:pt>
                <c:pt idx="37">
                  <c:v>0.64323279758335961</c:v>
                </c:pt>
                <c:pt idx="38">
                  <c:v>0.64047525328648869</c:v>
                </c:pt>
                <c:pt idx="39">
                  <c:v>0.6364637461213899</c:v>
                </c:pt>
                <c:pt idx="40">
                  <c:v>0.63354229696415754</c:v>
                </c:pt>
                <c:pt idx="41">
                  <c:v>0.62963687501005872</c:v>
                </c:pt>
                <c:pt idx="42">
                  <c:v>0.62579371566323294</c:v>
                </c:pt>
                <c:pt idx="43">
                  <c:v>0.62318514296613825</c:v>
                </c:pt>
                <c:pt idx="44">
                  <c:v>0.62008133077540395</c:v>
                </c:pt>
                <c:pt idx="45">
                  <c:v>0.61637679817369606</c:v>
                </c:pt>
                <c:pt idx="46">
                  <c:v>0.61358866274855628</c:v>
                </c:pt>
                <c:pt idx="47">
                  <c:v>0.61075358711951511</c:v>
                </c:pt>
                <c:pt idx="48">
                  <c:v>0.60722212271711196</c:v>
                </c:pt>
                <c:pt idx="49">
                  <c:v>0.60376795926580584</c:v>
                </c:pt>
                <c:pt idx="50">
                  <c:v>0.60057597975454846</c:v>
                </c:pt>
                <c:pt idx="51">
                  <c:v>0.59636847003100812</c:v>
                </c:pt>
                <c:pt idx="52">
                  <c:v>0.59344211111253431</c:v>
                </c:pt>
                <c:pt idx="53">
                  <c:v>0.58817187486834266</c:v>
                </c:pt>
                <c:pt idx="54">
                  <c:v>0.58237135074509705</c:v>
                </c:pt>
                <c:pt idx="55">
                  <c:v>0.57677707600875938</c:v>
                </c:pt>
                <c:pt idx="56">
                  <c:v>0.57223981674116375</c:v>
                </c:pt>
                <c:pt idx="57">
                  <c:v>0.56850518609169076</c:v>
                </c:pt>
                <c:pt idx="58">
                  <c:v>0.56424341250016607</c:v>
                </c:pt>
                <c:pt idx="59">
                  <c:v>0.55989407689377479</c:v>
                </c:pt>
                <c:pt idx="60">
                  <c:v>0.55555419804404249</c:v>
                </c:pt>
                <c:pt idx="61">
                  <c:v>0.55017687106687574</c:v>
                </c:pt>
                <c:pt idx="62">
                  <c:v>0.5468908732270974</c:v>
                </c:pt>
                <c:pt idx="63">
                  <c:v>0.5443223770977339</c:v>
                </c:pt>
                <c:pt idx="64">
                  <c:v>0.54129848761148036</c:v>
                </c:pt>
                <c:pt idx="65">
                  <c:v>0.54148074980164429</c:v>
                </c:pt>
                <c:pt idx="66">
                  <c:v>0.54096269297787902</c:v>
                </c:pt>
                <c:pt idx="67">
                  <c:v>0.54170230944444464</c:v>
                </c:pt>
                <c:pt idx="68">
                  <c:v>0.54079678011090193</c:v>
                </c:pt>
                <c:pt idx="69">
                  <c:v>0.53965834981987193</c:v>
                </c:pt>
                <c:pt idx="70">
                  <c:v>0.54186500483315547</c:v>
                </c:pt>
                <c:pt idx="71">
                  <c:v>0.54196489300525275</c:v>
                </c:pt>
                <c:pt idx="72">
                  <c:v>0.54166640389372445</c:v>
                </c:pt>
                <c:pt idx="73">
                  <c:v>0.54136283944759089</c:v>
                </c:pt>
                <c:pt idx="74">
                  <c:v>0.54133860777315923</c:v>
                </c:pt>
                <c:pt idx="75">
                  <c:v>0.53943177684161703</c:v>
                </c:pt>
                <c:pt idx="76">
                  <c:v>0.53785792438391689</c:v>
                </c:pt>
                <c:pt idx="77">
                  <c:v>0.53527324625598383</c:v>
                </c:pt>
                <c:pt idx="78">
                  <c:v>0.53289824866436919</c:v>
                </c:pt>
                <c:pt idx="79">
                  <c:v>0.53072748076302378</c:v>
                </c:pt>
                <c:pt idx="80">
                  <c:v>0.5283184782126642</c:v>
                </c:pt>
                <c:pt idx="81">
                  <c:v>0.52536619543073915</c:v>
                </c:pt>
                <c:pt idx="82">
                  <c:v>0.52481879659253283</c:v>
                </c:pt>
                <c:pt idx="83">
                  <c:v>0.52389582948613378</c:v>
                </c:pt>
                <c:pt idx="84">
                  <c:v>0.52150631774195477</c:v>
                </c:pt>
                <c:pt idx="85">
                  <c:v>0.51996953908036203</c:v>
                </c:pt>
                <c:pt idx="86">
                  <c:v>0.51627755116577934</c:v>
                </c:pt>
                <c:pt idx="87">
                  <c:v>0.51374218107213698</c:v>
                </c:pt>
                <c:pt idx="88">
                  <c:v>0.51057749553195031</c:v>
                </c:pt>
                <c:pt idx="89">
                  <c:v>0.50778656203515904</c:v>
                </c:pt>
                <c:pt idx="90">
                  <c:v>0.50554195412607617</c:v>
                </c:pt>
                <c:pt idx="91">
                  <c:v>0.50497749857618679</c:v>
                </c:pt>
                <c:pt idx="92">
                  <c:v>0.50686202680949743</c:v>
                </c:pt>
                <c:pt idx="93">
                  <c:v>0.50797096488571802</c:v>
                </c:pt>
                <c:pt idx="94">
                  <c:v>0.50864171041652795</c:v>
                </c:pt>
                <c:pt idx="95">
                  <c:v>0.50945616605725641</c:v>
                </c:pt>
                <c:pt idx="96">
                  <c:v>0.51004386206243946</c:v>
                </c:pt>
                <c:pt idx="97">
                  <c:v>0.51184811588782675</c:v>
                </c:pt>
                <c:pt idx="98">
                  <c:v>0.51555008693293758</c:v>
                </c:pt>
                <c:pt idx="99">
                  <c:v>0.5145511397140885</c:v>
                </c:pt>
                <c:pt idx="100">
                  <c:v>0.51176015919992623</c:v>
                </c:pt>
                <c:pt idx="101">
                  <c:v>0.50664736602654259</c:v>
                </c:pt>
                <c:pt idx="102">
                  <c:v>0.50348693449714488</c:v>
                </c:pt>
                <c:pt idx="103">
                  <c:v>0.50184639396030428</c:v>
                </c:pt>
                <c:pt idx="104">
                  <c:v>0.50160800149232077</c:v>
                </c:pt>
                <c:pt idx="105">
                  <c:v>0.4994222710587064</c:v>
                </c:pt>
                <c:pt idx="106">
                  <c:v>0.49946484627909327</c:v>
                </c:pt>
                <c:pt idx="107">
                  <c:v>0.49726565313189708</c:v>
                </c:pt>
                <c:pt idx="108">
                  <c:v>0.49536639261431892</c:v>
                </c:pt>
                <c:pt idx="109">
                  <c:v>0.49480275919195527</c:v>
                </c:pt>
                <c:pt idx="110">
                  <c:v>0.49726570683131471</c:v>
                </c:pt>
                <c:pt idx="111">
                  <c:v>0.49935320293639257</c:v>
                </c:pt>
                <c:pt idx="112">
                  <c:v>0.50270137848034013</c:v>
                </c:pt>
                <c:pt idx="113">
                  <c:v>0.50533652646829563</c:v>
                </c:pt>
                <c:pt idx="114">
                  <c:v>0.50832817082282178</c:v>
                </c:pt>
                <c:pt idx="115">
                  <c:v>0.51022887623603186</c:v>
                </c:pt>
                <c:pt idx="116">
                  <c:v>0.51141924645797343</c:v>
                </c:pt>
                <c:pt idx="117">
                  <c:v>0.51258865461719583</c:v>
                </c:pt>
                <c:pt idx="118">
                  <c:v>0.51487014764917194</c:v>
                </c:pt>
                <c:pt idx="119">
                  <c:v>0.51454572313575153</c:v>
                </c:pt>
                <c:pt idx="120">
                  <c:v>0.51603058197900409</c:v>
                </c:pt>
                <c:pt idx="121">
                  <c:v>0.5174714963234428</c:v>
                </c:pt>
                <c:pt idx="122">
                  <c:v>0.52031428697142479</c:v>
                </c:pt>
                <c:pt idx="123">
                  <c:v>0.52279646749637143</c:v>
                </c:pt>
                <c:pt idx="124">
                  <c:v>0.5245784212338892</c:v>
                </c:pt>
                <c:pt idx="125">
                  <c:v>0.52715918636117287</c:v>
                </c:pt>
                <c:pt idx="126">
                  <c:v>0.52892580255372224</c:v>
                </c:pt>
                <c:pt idx="127">
                  <c:v>0.53400440210402778</c:v>
                </c:pt>
                <c:pt idx="128">
                  <c:v>0.54016605976879684</c:v>
                </c:pt>
                <c:pt idx="129">
                  <c:v>0.54847832162733856</c:v>
                </c:pt>
                <c:pt idx="130">
                  <c:v>0.5513103122526013</c:v>
                </c:pt>
                <c:pt idx="131">
                  <c:v>0.55189857053099145</c:v>
                </c:pt>
                <c:pt idx="132">
                  <c:v>0.55543359746794474</c:v>
                </c:pt>
                <c:pt idx="133">
                  <c:v>0.55682311252033534</c:v>
                </c:pt>
                <c:pt idx="134">
                  <c:v>0.55634488431504669</c:v>
                </c:pt>
                <c:pt idx="135">
                  <c:v>0.55747341903523728</c:v>
                </c:pt>
                <c:pt idx="136">
                  <c:v>0.56035679552050899</c:v>
                </c:pt>
                <c:pt idx="137">
                  <c:v>0.56483779896310438</c:v>
                </c:pt>
                <c:pt idx="138">
                  <c:v>0.56885370217582132</c:v>
                </c:pt>
                <c:pt idx="139">
                  <c:v>0.5716909122358067</c:v>
                </c:pt>
                <c:pt idx="140">
                  <c:v>0.57588053061595357</c:v>
                </c:pt>
                <c:pt idx="141">
                  <c:v>0.57589515133164582</c:v>
                </c:pt>
                <c:pt idx="142">
                  <c:v>0.57545760489908815</c:v>
                </c:pt>
                <c:pt idx="143">
                  <c:v>0.57580756153887269</c:v>
                </c:pt>
                <c:pt idx="144">
                  <c:v>0.57804941997875203</c:v>
                </c:pt>
                <c:pt idx="145">
                  <c:v>0.57988748421270864</c:v>
                </c:pt>
                <c:pt idx="146">
                  <c:v>0.58299218971554478</c:v>
                </c:pt>
                <c:pt idx="147">
                  <c:v>0.58829802408130982</c:v>
                </c:pt>
                <c:pt idx="148">
                  <c:v>0.59492594984908531</c:v>
                </c:pt>
                <c:pt idx="149">
                  <c:v>0.59823003346681092</c:v>
                </c:pt>
                <c:pt idx="150">
                  <c:v>0.60123063465395921</c:v>
                </c:pt>
                <c:pt idx="151">
                  <c:v>0.60632525817164584</c:v>
                </c:pt>
                <c:pt idx="152">
                  <c:v>0.61171837187369582</c:v>
                </c:pt>
                <c:pt idx="153">
                  <c:v>0.61869800804710384</c:v>
                </c:pt>
                <c:pt idx="154">
                  <c:v>0.61977417952722069</c:v>
                </c:pt>
                <c:pt idx="155">
                  <c:v>0.62394507705028857</c:v>
                </c:pt>
                <c:pt idx="156">
                  <c:v>0.62557330100718112</c:v>
                </c:pt>
                <c:pt idx="157">
                  <c:v>0.63023986441453184</c:v>
                </c:pt>
                <c:pt idx="158">
                  <c:v>0.63545016818091171</c:v>
                </c:pt>
                <c:pt idx="159">
                  <c:v>0.64007583778160859</c:v>
                </c:pt>
                <c:pt idx="160">
                  <c:v>0.64360308193329285</c:v>
                </c:pt>
                <c:pt idx="161">
                  <c:v>0.64699933670712451</c:v>
                </c:pt>
                <c:pt idx="162">
                  <c:v>0.64959728716408649</c:v>
                </c:pt>
                <c:pt idx="163">
                  <c:v>0.64940073107564378</c:v>
                </c:pt>
                <c:pt idx="164">
                  <c:v>0.65000028194021675</c:v>
                </c:pt>
                <c:pt idx="165">
                  <c:v>0.65425036137116654</c:v>
                </c:pt>
                <c:pt idx="166">
                  <c:v>0.65754575661410875</c:v>
                </c:pt>
                <c:pt idx="167">
                  <c:v>0.66168689959063098</c:v>
                </c:pt>
                <c:pt idx="168">
                  <c:v>0.66591193287599681</c:v>
                </c:pt>
                <c:pt idx="169">
                  <c:v>0.66718664100655645</c:v>
                </c:pt>
                <c:pt idx="170">
                  <c:v>0.67058528781305027</c:v>
                </c:pt>
                <c:pt idx="171">
                  <c:v>0.67626981553201015</c:v>
                </c:pt>
                <c:pt idx="172">
                  <c:v>0.68213592910162246</c:v>
                </c:pt>
                <c:pt idx="173">
                  <c:v>0.68756598329025997</c:v>
                </c:pt>
                <c:pt idx="174">
                  <c:v>0.69474820234073809</c:v>
                </c:pt>
                <c:pt idx="175">
                  <c:v>0.70232598894739784</c:v>
                </c:pt>
                <c:pt idx="176">
                  <c:v>0.70546415688039743</c:v>
                </c:pt>
                <c:pt idx="177">
                  <c:v>0.7064332565176753</c:v>
                </c:pt>
                <c:pt idx="178">
                  <c:v>0.70548982312101149</c:v>
                </c:pt>
                <c:pt idx="179">
                  <c:v>0.7049048889079581</c:v>
                </c:pt>
                <c:pt idx="180">
                  <c:v>0.70664968724286059</c:v>
                </c:pt>
                <c:pt idx="181">
                  <c:v>0.70978990645559159</c:v>
                </c:pt>
                <c:pt idx="182">
                  <c:v>0.71113983841722916</c:v>
                </c:pt>
                <c:pt idx="183">
                  <c:v>0.71279584963354559</c:v>
                </c:pt>
                <c:pt idx="184">
                  <c:v>0.71318836772402627</c:v>
                </c:pt>
                <c:pt idx="185">
                  <c:v>0.71448155183760242</c:v>
                </c:pt>
                <c:pt idx="186">
                  <c:v>0.71454253350089514</c:v>
                </c:pt>
                <c:pt idx="187">
                  <c:v>0.71445718566795513</c:v>
                </c:pt>
                <c:pt idx="188">
                  <c:v>0.71323878969757271</c:v>
                </c:pt>
                <c:pt idx="189">
                  <c:v>0.71257150719747109</c:v>
                </c:pt>
                <c:pt idx="190">
                  <c:v>0.7104981476033525</c:v>
                </c:pt>
                <c:pt idx="191">
                  <c:v>0.70887952313097069</c:v>
                </c:pt>
                <c:pt idx="192">
                  <c:v>0.70755309414671474</c:v>
                </c:pt>
                <c:pt idx="193">
                  <c:v>0.71114875864522631</c:v>
                </c:pt>
                <c:pt idx="194">
                  <c:v>0.71694781976194599</c:v>
                </c:pt>
                <c:pt idx="195">
                  <c:v>0.72092673775402505</c:v>
                </c:pt>
                <c:pt idx="196">
                  <c:v>0.72216616281051049</c:v>
                </c:pt>
                <c:pt idx="197">
                  <c:v>0.72288091254319098</c:v>
                </c:pt>
                <c:pt idx="198">
                  <c:v>0.72295404579047862</c:v>
                </c:pt>
                <c:pt idx="199">
                  <c:v>0.7244756985111771</c:v>
                </c:pt>
                <c:pt idx="200">
                  <c:v>0.72830277709429159</c:v>
                </c:pt>
                <c:pt idx="201">
                  <c:v>0.7299967224186481</c:v>
                </c:pt>
                <c:pt idx="202">
                  <c:v>0.73150863580869607</c:v>
                </c:pt>
                <c:pt idx="203">
                  <c:v>0.73550406110430033</c:v>
                </c:pt>
                <c:pt idx="204">
                  <c:v>0.73613525114213374</c:v>
                </c:pt>
                <c:pt idx="205">
                  <c:v>0.73647064111390326</c:v>
                </c:pt>
                <c:pt idx="206">
                  <c:v>0.7381211546298817</c:v>
                </c:pt>
                <c:pt idx="207">
                  <c:v>0.7400122831503595</c:v>
                </c:pt>
                <c:pt idx="208">
                  <c:v>0.74176307780311723</c:v>
                </c:pt>
                <c:pt idx="209">
                  <c:v>0.73974448753253097</c:v>
                </c:pt>
                <c:pt idx="210">
                  <c:v>0.73920601569972066</c:v>
                </c:pt>
                <c:pt idx="211">
                  <c:v>0.73817465485834288</c:v>
                </c:pt>
                <c:pt idx="212">
                  <c:v>0.73750483841123271</c:v>
                </c:pt>
                <c:pt idx="213">
                  <c:v>0.7386213249935345</c:v>
                </c:pt>
                <c:pt idx="214">
                  <c:v>0.74087566030400032</c:v>
                </c:pt>
                <c:pt idx="215">
                  <c:v>0.74094662553484081</c:v>
                </c:pt>
                <c:pt idx="216">
                  <c:v>0.74104621700805606</c:v>
                </c:pt>
                <c:pt idx="217">
                  <c:v>0.74049414114168044</c:v>
                </c:pt>
                <c:pt idx="218">
                  <c:v>0.74327877422306576</c:v>
                </c:pt>
                <c:pt idx="219">
                  <c:v>0.74455970313245223</c:v>
                </c:pt>
                <c:pt idx="220">
                  <c:v>0.74514762282790015</c:v>
                </c:pt>
                <c:pt idx="221">
                  <c:v>0.74663101736452053</c:v>
                </c:pt>
                <c:pt idx="222">
                  <c:v>0.74856279780889756</c:v>
                </c:pt>
                <c:pt idx="223">
                  <c:v>0.74986262564352346</c:v>
                </c:pt>
                <c:pt idx="224">
                  <c:v>0.75120593841408556</c:v>
                </c:pt>
                <c:pt idx="225">
                  <c:v>0.75287514438629377</c:v>
                </c:pt>
                <c:pt idx="226">
                  <c:v>0.75332438088457199</c:v>
                </c:pt>
                <c:pt idx="227">
                  <c:v>0.75336731651027189</c:v>
                </c:pt>
                <c:pt idx="228">
                  <c:v>0.75472346905565724</c:v>
                </c:pt>
                <c:pt idx="229">
                  <c:v>0.75556995687910855</c:v>
                </c:pt>
                <c:pt idx="230">
                  <c:v>0.75528201132190664</c:v>
                </c:pt>
                <c:pt idx="231">
                  <c:v>0.75348197315168641</c:v>
                </c:pt>
                <c:pt idx="232">
                  <c:v>0.75103364162008845</c:v>
                </c:pt>
                <c:pt idx="233">
                  <c:v>0.74720458877962947</c:v>
                </c:pt>
                <c:pt idx="234">
                  <c:v>0.74435461559410621</c:v>
                </c:pt>
                <c:pt idx="235">
                  <c:v>0.74253500562150332</c:v>
                </c:pt>
                <c:pt idx="236">
                  <c:v>0.74132205666835671</c:v>
                </c:pt>
                <c:pt idx="237">
                  <c:v>0.74275755604173543</c:v>
                </c:pt>
                <c:pt idx="238">
                  <c:v>0.74506755288989823</c:v>
                </c:pt>
                <c:pt idx="239">
                  <c:v>0.74521720708955308</c:v>
                </c:pt>
                <c:pt idx="240">
                  <c:v>0.74665359090208705</c:v>
                </c:pt>
                <c:pt idx="241">
                  <c:v>0.74776122124003086</c:v>
                </c:pt>
                <c:pt idx="242">
                  <c:v>0.74677499593191998</c:v>
                </c:pt>
                <c:pt idx="243">
                  <c:v>0.74358903675349097</c:v>
                </c:pt>
                <c:pt idx="244">
                  <c:v>0.74209600494330608</c:v>
                </c:pt>
                <c:pt idx="245">
                  <c:v>0.74156046574911172</c:v>
                </c:pt>
                <c:pt idx="246">
                  <c:v>0.74347964832213198</c:v>
                </c:pt>
                <c:pt idx="247">
                  <c:v>0.73960595532953999</c:v>
                </c:pt>
                <c:pt idx="248">
                  <c:v>0.74053634959164039</c:v>
                </c:pt>
                <c:pt idx="249">
                  <c:v>0.74223708463029303</c:v>
                </c:pt>
                <c:pt idx="250">
                  <c:v>0.74195583874156523</c:v>
                </c:pt>
                <c:pt idx="251">
                  <c:v>0.74152338137912766</c:v>
                </c:pt>
                <c:pt idx="252">
                  <c:v>0.74191391037418286</c:v>
                </c:pt>
                <c:pt idx="253">
                  <c:v>0.74397960556607112</c:v>
                </c:pt>
                <c:pt idx="254">
                  <c:v>0.74419064044349093</c:v>
                </c:pt>
                <c:pt idx="255">
                  <c:v>0.74700304637896442</c:v>
                </c:pt>
                <c:pt idx="256">
                  <c:v>0.74774830463713204</c:v>
                </c:pt>
                <c:pt idx="257">
                  <c:v>0.74789639354568072</c:v>
                </c:pt>
                <c:pt idx="258">
                  <c:v>0.74873081050946089</c:v>
                </c:pt>
                <c:pt idx="259">
                  <c:v>0.74905472333296252</c:v>
                </c:pt>
                <c:pt idx="260">
                  <c:v>0.74824872423850786</c:v>
                </c:pt>
                <c:pt idx="261">
                  <c:v>0.74644373877405501</c:v>
                </c:pt>
                <c:pt idx="262">
                  <c:v>0.74851412491694913</c:v>
                </c:pt>
                <c:pt idx="263">
                  <c:v>0.7475391882124296</c:v>
                </c:pt>
                <c:pt idx="264">
                  <c:v>0.74620422186363156</c:v>
                </c:pt>
                <c:pt idx="265">
                  <c:v>0.74726093880745625</c:v>
                </c:pt>
                <c:pt idx="266">
                  <c:v>0.74671873778145925</c:v>
                </c:pt>
                <c:pt idx="267">
                  <c:v>0.74614472457464232</c:v>
                </c:pt>
                <c:pt idx="268">
                  <c:v>0.74570059316645576</c:v>
                </c:pt>
                <c:pt idx="269">
                  <c:v>0.7445520329163835</c:v>
                </c:pt>
                <c:pt idx="270">
                  <c:v>0.74234432934757977</c:v>
                </c:pt>
                <c:pt idx="271">
                  <c:v>0.74035327155023434</c:v>
                </c:pt>
                <c:pt idx="272">
                  <c:v>0.7382696385910601</c:v>
                </c:pt>
                <c:pt idx="273">
                  <c:v>0.73786470256305536</c:v>
                </c:pt>
                <c:pt idx="274">
                  <c:v>0.73570223691630554</c:v>
                </c:pt>
                <c:pt idx="275">
                  <c:v>0.73428180017639511</c:v>
                </c:pt>
                <c:pt idx="276">
                  <c:v>0.73414595110518321</c:v>
                </c:pt>
                <c:pt idx="277">
                  <c:v>0.73357874102265774</c:v>
                </c:pt>
                <c:pt idx="278">
                  <c:v>0.73279928348732593</c:v>
                </c:pt>
                <c:pt idx="279">
                  <c:v>0.73286039588496477</c:v>
                </c:pt>
                <c:pt idx="280">
                  <c:v>0.73577166671259542</c:v>
                </c:pt>
                <c:pt idx="281">
                  <c:v>0.74052868213970324</c:v>
                </c:pt>
                <c:pt idx="282">
                  <c:v>0.74128939056802501</c:v>
                </c:pt>
                <c:pt idx="283">
                  <c:v>0.74236230073725051</c:v>
                </c:pt>
                <c:pt idx="284">
                  <c:v>0.74305890851526613</c:v>
                </c:pt>
                <c:pt idx="285">
                  <c:v>0.74250426036498929</c:v>
                </c:pt>
                <c:pt idx="286">
                  <c:v>0.743698548374502</c:v>
                </c:pt>
                <c:pt idx="287">
                  <c:v>0.74490838924964198</c:v>
                </c:pt>
                <c:pt idx="288">
                  <c:v>0.74435148994158984</c:v>
                </c:pt>
                <c:pt idx="289">
                  <c:v>0.74218196468695607</c:v>
                </c:pt>
                <c:pt idx="290">
                  <c:v>0.74289320676820214</c:v>
                </c:pt>
                <c:pt idx="291">
                  <c:v>0.74406445622124107</c:v>
                </c:pt>
                <c:pt idx="292">
                  <c:v>0.74373179371859854</c:v>
                </c:pt>
                <c:pt idx="293">
                  <c:v>0.74323532665109715</c:v>
                </c:pt>
                <c:pt idx="294">
                  <c:v>0.7440204721886281</c:v>
                </c:pt>
                <c:pt idx="295">
                  <c:v>0.74358743210754707</c:v>
                </c:pt>
                <c:pt idx="296">
                  <c:v>0.74408485908792588</c:v>
                </c:pt>
                <c:pt idx="297">
                  <c:v>0.74741761915752181</c:v>
                </c:pt>
                <c:pt idx="298">
                  <c:v>0.75166181300951029</c:v>
                </c:pt>
                <c:pt idx="299">
                  <c:v>0.75328924017788967</c:v>
                </c:pt>
                <c:pt idx="300">
                  <c:v>0.75607942714579646</c:v>
                </c:pt>
                <c:pt idx="301">
                  <c:v>0.75957682740141785</c:v>
                </c:pt>
                <c:pt idx="302">
                  <c:v>0.76244290062029241</c:v>
                </c:pt>
                <c:pt idx="303">
                  <c:v>0.76485559890243016</c:v>
                </c:pt>
                <c:pt idx="304">
                  <c:v>0.77059882289510684</c:v>
                </c:pt>
                <c:pt idx="305">
                  <c:v>0.77330551689116667</c:v>
                </c:pt>
                <c:pt idx="306">
                  <c:v>0.77325394919831614</c:v>
                </c:pt>
                <c:pt idx="307">
                  <c:v>0.77346546048453857</c:v>
                </c:pt>
                <c:pt idx="308">
                  <c:v>0.77294732877901051</c:v>
                </c:pt>
                <c:pt idx="309">
                  <c:v>0.77455417979469798</c:v>
                </c:pt>
                <c:pt idx="310">
                  <c:v>0.77613793156485444</c:v>
                </c:pt>
                <c:pt idx="311">
                  <c:v>0.77736424012681105</c:v>
                </c:pt>
                <c:pt idx="312">
                  <c:v>0.78009981482332813</c:v>
                </c:pt>
                <c:pt idx="313">
                  <c:v>0.78511385888273177</c:v>
                </c:pt>
                <c:pt idx="314">
                  <c:v>0.7907803530559645</c:v>
                </c:pt>
                <c:pt idx="315">
                  <c:v>0.79493284655207286</c:v>
                </c:pt>
                <c:pt idx="316">
                  <c:v>0.79870657874649709</c:v>
                </c:pt>
                <c:pt idx="317">
                  <c:v>0.80041736406859432</c:v>
                </c:pt>
                <c:pt idx="318">
                  <c:v>0.80126076743548647</c:v>
                </c:pt>
                <c:pt idx="319">
                  <c:v>0.80585205370491308</c:v>
                </c:pt>
                <c:pt idx="320">
                  <c:v>0.8087276507502712</c:v>
                </c:pt>
                <c:pt idx="321">
                  <c:v>0.80911167382939297</c:v>
                </c:pt>
                <c:pt idx="322">
                  <c:v>0.80908102301701312</c:v>
                </c:pt>
                <c:pt idx="323">
                  <c:v>0.80832083719868231</c:v>
                </c:pt>
                <c:pt idx="324">
                  <c:v>0.80757795380223585</c:v>
                </c:pt>
                <c:pt idx="325">
                  <c:v>0.80701187293885679</c:v>
                </c:pt>
                <c:pt idx="326">
                  <c:v>0.80638796904572851</c:v>
                </c:pt>
                <c:pt idx="327">
                  <c:v>0.8070438592910496</c:v>
                </c:pt>
                <c:pt idx="328">
                  <c:v>0.8049802340576282</c:v>
                </c:pt>
                <c:pt idx="329">
                  <c:v>0.80288703749840606</c:v>
                </c:pt>
                <c:pt idx="330">
                  <c:v>0.80139777898788578</c:v>
                </c:pt>
                <c:pt idx="331">
                  <c:v>0.79912137599562594</c:v>
                </c:pt>
                <c:pt idx="332">
                  <c:v>0.79593859073916684</c:v>
                </c:pt>
                <c:pt idx="333">
                  <c:v>0.79435368668820683</c:v>
                </c:pt>
                <c:pt idx="334">
                  <c:v>0.79622873854661258</c:v>
                </c:pt>
                <c:pt idx="335">
                  <c:v>0.79678532377374356</c:v>
                </c:pt>
                <c:pt idx="336">
                  <c:v>0.7967075288778851</c:v>
                </c:pt>
                <c:pt idx="337">
                  <c:v>0.79420500231978797</c:v>
                </c:pt>
                <c:pt idx="338">
                  <c:v>0.78979913352944808</c:v>
                </c:pt>
                <c:pt idx="339">
                  <c:v>0.7865914132199654</c:v>
                </c:pt>
                <c:pt idx="340">
                  <c:v>0.78469531217392197</c:v>
                </c:pt>
                <c:pt idx="341">
                  <c:v>0.78390562725119595</c:v>
                </c:pt>
                <c:pt idx="342">
                  <c:v>0.7827777663689407</c:v>
                </c:pt>
                <c:pt idx="343">
                  <c:v>0.78190721872735858</c:v>
                </c:pt>
                <c:pt idx="344">
                  <c:v>0.7809835020419702</c:v>
                </c:pt>
                <c:pt idx="345">
                  <c:v>0.77726665655754201</c:v>
                </c:pt>
                <c:pt idx="346">
                  <c:v>0.77358502178869748</c:v>
                </c:pt>
                <c:pt idx="347">
                  <c:v>0.77082691453006857</c:v>
                </c:pt>
                <c:pt idx="348">
                  <c:v>0.76917825254553218</c:v>
                </c:pt>
                <c:pt idx="349">
                  <c:v>0.77473666891329573</c:v>
                </c:pt>
                <c:pt idx="350">
                  <c:v>0.77425673426529551</c:v>
                </c:pt>
                <c:pt idx="351">
                  <c:v>0.77611642432077477</c:v>
                </c:pt>
                <c:pt idx="352">
                  <c:v>0.77495939336738584</c:v>
                </c:pt>
                <c:pt idx="353">
                  <c:v>0.77517199614627907</c:v>
                </c:pt>
                <c:pt idx="354">
                  <c:v>0.77385676470681575</c:v>
                </c:pt>
                <c:pt idx="355">
                  <c:v>0.77263980536216481</c:v>
                </c:pt>
                <c:pt idx="356">
                  <c:v>0.77190318539086822</c:v>
                </c:pt>
                <c:pt idx="357">
                  <c:v>0.76979934766294444</c:v>
                </c:pt>
                <c:pt idx="358">
                  <c:v>0.76799102890497117</c:v>
                </c:pt>
                <c:pt idx="359">
                  <c:v>0.76563876153537791</c:v>
                </c:pt>
                <c:pt idx="360">
                  <c:v>0.76276251808306506</c:v>
                </c:pt>
                <c:pt idx="361">
                  <c:v>0.7606746377582625</c:v>
                </c:pt>
                <c:pt idx="362">
                  <c:v>0.75756623757801522</c:v>
                </c:pt>
                <c:pt idx="363">
                  <c:v>0.75449909560482897</c:v>
                </c:pt>
                <c:pt idx="364">
                  <c:v>0.75235547834443217</c:v>
                </c:pt>
              </c:numCache>
            </c:numRef>
          </c:val>
          <c:smooth val="0"/>
          <c:extLst>
            <c:ext xmlns:c16="http://schemas.microsoft.com/office/drawing/2014/chart" uri="{C3380CC4-5D6E-409C-BE32-E72D297353CC}">
              <c16:uniqueId val="{00000004-5971-4B8C-BCE1-6C358E2211FE}"/>
            </c:ext>
          </c:extLst>
        </c:ser>
        <c:ser>
          <c:idx val="8"/>
          <c:order val="5"/>
          <c:tx>
            <c:strRef>
              <c:f>'[Senda de referencia_Verano_2023-2024.xlsx]Embalses_00-22'!$AH$2</c:f>
              <c:strCache>
                <c:ptCount val="1"/>
                <c:pt idx="0">
                  <c:v>2023</c:v>
                </c:pt>
              </c:strCache>
            </c:strRef>
          </c:tx>
          <c:spPr>
            <a:ln w="12700" cap="rnd">
              <a:solidFill>
                <a:srgbClr val="0070C0"/>
              </a:solidFill>
              <a:round/>
            </a:ln>
            <a:effectLst/>
          </c:spPr>
          <c:marker>
            <c:symbol val="none"/>
          </c:marker>
          <c:val>
            <c:numRef>
              <c:f>'[Senda de referencia_Verano_2023-2024.xlsx]Embalses_00-22'!$AH$3:$AH$367</c:f>
              <c:numCache>
                <c:formatCode>0.0%</c:formatCode>
                <c:ptCount val="365"/>
                <c:pt idx="0">
                  <c:v>0.79005700000000001</c:v>
                </c:pt>
                <c:pt idx="1">
                  <c:v>0.78828100000000001</c:v>
                </c:pt>
                <c:pt idx="2">
                  <c:v>0.78659100000000004</c:v>
                </c:pt>
                <c:pt idx="3">
                  <c:v>0.78373899999999996</c:v>
                </c:pt>
                <c:pt idx="4">
                  <c:v>0.78071800000000002</c:v>
                </c:pt>
                <c:pt idx="5">
                  <c:v>0.77881100000000003</c:v>
                </c:pt>
                <c:pt idx="6">
                  <c:v>0.77964299999999997</c:v>
                </c:pt>
                <c:pt idx="7">
                  <c:v>0.78111299999999995</c:v>
                </c:pt>
                <c:pt idx="8">
                  <c:v>0.78088599999999997</c:v>
                </c:pt>
                <c:pt idx="9">
                  <c:v>0.78218600000000005</c:v>
                </c:pt>
                <c:pt idx="10">
                  <c:v>0.784354</c:v>
                </c:pt>
                <c:pt idx="11">
                  <c:v>0.78622300000000001</c:v>
                </c:pt>
                <c:pt idx="12">
                  <c:v>0.78583800000000004</c:v>
                </c:pt>
                <c:pt idx="13">
                  <c:v>0.78523900000000002</c:v>
                </c:pt>
                <c:pt idx="14">
                  <c:v>0.78444599999999998</c:v>
                </c:pt>
                <c:pt idx="15">
                  <c:v>0.78173999999999999</c:v>
                </c:pt>
                <c:pt idx="16">
                  <c:v>0.77818100000000001</c:v>
                </c:pt>
                <c:pt idx="17">
                  <c:v>0.77654800000000002</c:v>
                </c:pt>
                <c:pt idx="18">
                  <c:v>0.77352600000000005</c:v>
                </c:pt>
                <c:pt idx="19">
                  <c:v>0.769845</c:v>
                </c:pt>
                <c:pt idx="20">
                  <c:v>0.76609499999999997</c:v>
                </c:pt>
                <c:pt idx="21">
                  <c:v>0.76335600000000003</c:v>
                </c:pt>
                <c:pt idx="22">
                  <c:v>0.75825399999999998</c:v>
                </c:pt>
                <c:pt idx="23">
                  <c:v>0.75267300000000004</c:v>
                </c:pt>
                <c:pt idx="24">
                  <c:v>0.74667099999999997</c:v>
                </c:pt>
                <c:pt idx="25">
                  <c:v>0.74054299999999995</c:v>
                </c:pt>
                <c:pt idx="26">
                  <c:v>0.73490699999999998</c:v>
                </c:pt>
                <c:pt idx="27">
                  <c:v>0.729078</c:v>
                </c:pt>
                <c:pt idx="28">
                  <c:v>0.72496499999999997</c:v>
                </c:pt>
                <c:pt idx="29">
                  <c:v>0.71918700000000002</c:v>
                </c:pt>
                <c:pt idx="30">
                  <c:v>0.71354099999999998</c:v>
                </c:pt>
                <c:pt idx="31">
                  <c:v>0.70822600000000002</c:v>
                </c:pt>
                <c:pt idx="32">
                  <c:v>0.70391999999999999</c:v>
                </c:pt>
                <c:pt idx="33">
                  <c:v>0.69961700000000004</c:v>
                </c:pt>
                <c:pt idx="34">
                  <c:v>0.69639700000000004</c:v>
                </c:pt>
                <c:pt idx="35">
                  <c:v>0.69319699999999995</c:v>
                </c:pt>
                <c:pt idx="36">
                  <c:v>0.68746399999999996</c:v>
                </c:pt>
                <c:pt idx="37">
                  <c:v>0.68274699999999999</c:v>
                </c:pt>
                <c:pt idx="38">
                  <c:v>0.67814600000000003</c:v>
                </c:pt>
                <c:pt idx="39">
                  <c:v>0.67324399999999995</c:v>
                </c:pt>
                <c:pt idx="40">
                  <c:v>0.66761199999999998</c:v>
                </c:pt>
                <c:pt idx="41">
                  <c:v>0.66339800000000004</c:v>
                </c:pt>
                <c:pt idx="42">
                  <c:v>0.65988100000000005</c:v>
                </c:pt>
                <c:pt idx="43">
                  <c:v>0.65712099999999996</c:v>
                </c:pt>
                <c:pt idx="44">
                  <c:v>0.65264100000000003</c:v>
                </c:pt>
                <c:pt idx="45">
                  <c:v>0.65191500000000002</c:v>
                </c:pt>
                <c:pt idx="46">
                  <c:v>0.64835799999999999</c:v>
                </c:pt>
                <c:pt idx="47">
                  <c:v>0.64431899999999998</c:v>
                </c:pt>
                <c:pt idx="48">
                  <c:v>0.64032100000000003</c:v>
                </c:pt>
                <c:pt idx="49">
                  <c:v>0.63836599999999999</c:v>
                </c:pt>
                <c:pt idx="50">
                  <c:v>0.63546499999999995</c:v>
                </c:pt>
                <c:pt idx="51">
                  <c:v>0.6321</c:v>
                </c:pt>
                <c:pt idx="52">
                  <c:v>0.62749999999999995</c:v>
                </c:pt>
                <c:pt idx="53">
                  <c:v>0.62235799999999997</c:v>
                </c:pt>
                <c:pt idx="54">
                  <c:v>0.616618</c:v>
                </c:pt>
                <c:pt idx="55">
                  <c:v>0.61103499999999999</c:v>
                </c:pt>
                <c:pt idx="56">
                  <c:v>0.60600500000000002</c:v>
                </c:pt>
                <c:pt idx="57">
                  <c:v>0.599993</c:v>
                </c:pt>
                <c:pt idx="58">
                  <c:v>0.59493700000000005</c:v>
                </c:pt>
                <c:pt idx="59">
                  <c:v>0.58957599999999999</c:v>
                </c:pt>
                <c:pt idx="60">
                  <c:v>0.58399100000000004</c:v>
                </c:pt>
                <c:pt idx="61">
                  <c:v>0.57862899999999995</c:v>
                </c:pt>
                <c:pt idx="62">
                  <c:v>0.57688700000000004</c:v>
                </c:pt>
                <c:pt idx="63">
                  <c:v>0.57970699999999997</c:v>
                </c:pt>
                <c:pt idx="64">
                  <c:v>0.580376</c:v>
                </c:pt>
                <c:pt idx="65">
                  <c:v>0.57859700000000003</c:v>
                </c:pt>
                <c:pt idx="66">
                  <c:v>0.57951200000000003</c:v>
                </c:pt>
                <c:pt idx="67">
                  <c:v>0.58412200000000003</c:v>
                </c:pt>
                <c:pt idx="68">
                  <c:v>0.58345400000000003</c:v>
                </c:pt>
                <c:pt idx="69">
                  <c:v>0.59374000000000005</c:v>
                </c:pt>
                <c:pt idx="70">
                  <c:v>0.60827600000000004</c:v>
                </c:pt>
                <c:pt idx="71">
                  <c:v>0.61032200000000003</c:v>
                </c:pt>
                <c:pt idx="72">
                  <c:v>0.61199700000000001</c:v>
                </c:pt>
                <c:pt idx="73">
                  <c:v>0.61352200000000001</c:v>
                </c:pt>
                <c:pt idx="74">
                  <c:v>0.61520399999999997</c:v>
                </c:pt>
                <c:pt idx="75">
                  <c:v>0.61655599999999999</c:v>
                </c:pt>
                <c:pt idx="76">
                  <c:v>0.61760999999999999</c:v>
                </c:pt>
                <c:pt idx="77">
                  <c:v>0.61695699999999998</c:v>
                </c:pt>
                <c:pt idx="78">
                  <c:v>0.61411899999999997</c:v>
                </c:pt>
                <c:pt idx="79">
                  <c:v>0.61051</c:v>
                </c:pt>
                <c:pt idx="80">
                  <c:v>0.60857700000000003</c:v>
                </c:pt>
                <c:pt idx="81">
                  <c:v>0.60758699999999999</c:v>
                </c:pt>
                <c:pt idx="82">
                  <c:v>0.60776399999999997</c:v>
                </c:pt>
                <c:pt idx="83">
                  <c:v>0.60824900000000004</c:v>
                </c:pt>
                <c:pt idx="84">
                  <c:v>0.60715600000000003</c:v>
                </c:pt>
                <c:pt idx="85">
                  <c:v>0.60555499999999995</c:v>
                </c:pt>
                <c:pt idx="86">
                  <c:v>0.60314299999999998</c:v>
                </c:pt>
                <c:pt idx="87">
                  <c:v>0.60028499999999996</c:v>
                </c:pt>
                <c:pt idx="88">
                  <c:v>0.59881300000000004</c:v>
                </c:pt>
                <c:pt idx="89">
                  <c:v>0.59708499999999998</c:v>
                </c:pt>
                <c:pt idx="90">
                  <c:v>0.59708499999999998</c:v>
                </c:pt>
                <c:pt idx="91">
                  <c:v>0.60065199999999996</c:v>
                </c:pt>
                <c:pt idx="92">
                  <c:v>0.59984000000000004</c:v>
                </c:pt>
                <c:pt idx="93">
                  <c:v>0.59755800000000003</c:v>
                </c:pt>
                <c:pt idx="94">
                  <c:v>0.59468399999999999</c:v>
                </c:pt>
                <c:pt idx="95">
                  <c:v>0.59547899999999998</c:v>
                </c:pt>
                <c:pt idx="96">
                  <c:v>0.597661</c:v>
                </c:pt>
                <c:pt idx="97">
                  <c:v>0.5988</c:v>
                </c:pt>
                <c:pt idx="98">
                  <c:v>0.59811199999999998</c:v>
                </c:pt>
                <c:pt idx="99">
                  <c:v>0.59527099999999999</c:v>
                </c:pt>
                <c:pt idx="100">
                  <c:v>0.59334299999999995</c:v>
                </c:pt>
                <c:pt idx="101">
                  <c:v>0.59124200000000005</c:v>
                </c:pt>
                <c:pt idx="102">
                  <c:v>0.58830399999999994</c:v>
                </c:pt>
                <c:pt idx="103">
                  <c:v>0.58427799999999996</c:v>
                </c:pt>
                <c:pt idx="104">
                  <c:v>0.58082099999999992</c:v>
                </c:pt>
                <c:pt idx="105">
                  <c:v>0.58254700000000004</c:v>
                </c:pt>
                <c:pt idx="106">
                  <c:v>0.58722799999999997</c:v>
                </c:pt>
                <c:pt idx="107">
                  <c:v>0.59146399999999999</c:v>
                </c:pt>
                <c:pt idx="108">
                  <c:v>0.59037099999999998</c:v>
                </c:pt>
                <c:pt idx="109">
                  <c:v>0.58954899999999999</c:v>
                </c:pt>
                <c:pt idx="110">
                  <c:v>0.58977000000000002</c:v>
                </c:pt>
                <c:pt idx="111">
                  <c:v>0.59159600000000001</c:v>
                </c:pt>
                <c:pt idx="112">
                  <c:v>0.59457199999999999</c:v>
                </c:pt>
                <c:pt idx="113">
                  <c:v>0.59686799999999995</c:v>
                </c:pt>
                <c:pt idx="114">
                  <c:v>0.59804900000000005</c:v>
                </c:pt>
                <c:pt idx="115">
                  <c:v>0.60150599999999999</c:v>
                </c:pt>
                <c:pt idx="116">
                  <c:v>0.60255300000000001</c:v>
                </c:pt>
                <c:pt idx="117">
                  <c:v>0.61015900000000001</c:v>
                </c:pt>
                <c:pt idx="118">
                  <c:v>0.61399700000000001</c:v>
                </c:pt>
                <c:pt idx="119">
                  <c:v>0.62109499999999995</c:v>
                </c:pt>
                <c:pt idx="120">
                  <c:v>0.62238899999999997</c:v>
                </c:pt>
                <c:pt idx="121">
                  <c:v>0.620475</c:v>
                </c:pt>
                <c:pt idx="122">
                  <c:v>0.61668800000000001</c:v>
                </c:pt>
                <c:pt idx="123">
                  <c:v>0.61308300000000004</c:v>
                </c:pt>
                <c:pt idx="124">
                  <c:v>0.60837600000000003</c:v>
                </c:pt>
                <c:pt idx="125">
                  <c:v>0.60419</c:v>
                </c:pt>
                <c:pt idx="126">
                  <c:v>0.601518</c:v>
                </c:pt>
                <c:pt idx="127">
                  <c:v>0.59753000000000001</c:v>
                </c:pt>
                <c:pt idx="128">
                  <c:v>0.59347899999999998</c:v>
                </c:pt>
                <c:pt idx="129">
                  <c:v>0.59099500000000005</c:v>
                </c:pt>
                <c:pt idx="130">
                  <c:v>0.58909100000000003</c:v>
                </c:pt>
                <c:pt idx="131">
                  <c:v>0.58674000000000004</c:v>
                </c:pt>
                <c:pt idx="132">
                  <c:v>0.58462599999999998</c:v>
                </c:pt>
                <c:pt idx="133">
                  <c:v>0.58454300000000003</c:v>
                </c:pt>
                <c:pt idx="134">
                  <c:v>0.58385600000000004</c:v>
                </c:pt>
                <c:pt idx="135">
                  <c:v>0.58245899999999995</c:v>
                </c:pt>
                <c:pt idx="136">
                  <c:v>0.58494500000000005</c:v>
                </c:pt>
                <c:pt idx="137">
                  <c:v>0.58266300000000004</c:v>
                </c:pt>
                <c:pt idx="138">
                  <c:v>0.581511</c:v>
                </c:pt>
                <c:pt idx="139">
                  <c:v>0.58322499999999999</c:v>
                </c:pt>
                <c:pt idx="140">
                  <c:v>0.58584599999999998</c:v>
                </c:pt>
                <c:pt idx="141">
                  <c:v>0.58981799999999995</c:v>
                </c:pt>
                <c:pt idx="142">
                  <c:v>0.59764099999999998</c:v>
                </c:pt>
                <c:pt idx="143">
                  <c:v>0.60282400000000003</c:v>
                </c:pt>
                <c:pt idx="144">
                  <c:v>0.61141199999999996</c:v>
                </c:pt>
                <c:pt idx="145">
                  <c:v>0.62181799999999998</c:v>
                </c:pt>
                <c:pt idx="146">
                  <c:v>0.62812100000000004</c:v>
                </c:pt>
                <c:pt idx="147">
                  <c:v>0.63778100000000004</c:v>
                </c:pt>
                <c:pt idx="148">
                  <c:v>0.64487700000000003</c:v>
                </c:pt>
                <c:pt idx="149">
                  <c:v>0.65169500000000002</c:v>
                </c:pt>
                <c:pt idx="150">
                  <c:v>0.65426300000000004</c:v>
                </c:pt>
                <c:pt idx="151">
                  <c:v>0.665327</c:v>
                </c:pt>
                <c:pt idx="152">
                  <c:v>0.66876599999999997</c:v>
                </c:pt>
                <c:pt idx="153">
                  <c:v>0.66852999999999996</c:v>
                </c:pt>
                <c:pt idx="154">
                  <c:v>0.66916100000000001</c:v>
                </c:pt>
                <c:pt idx="155">
                  <c:v>0.67509799999999998</c:v>
                </c:pt>
                <c:pt idx="156">
                  <c:v>0.68088599999999999</c:v>
                </c:pt>
                <c:pt idx="157">
                  <c:v>0.68223</c:v>
                </c:pt>
                <c:pt idx="158">
                  <c:v>0.68881800000000004</c:v>
                </c:pt>
                <c:pt idx="159">
                  <c:v>0.69244499999999998</c:v>
                </c:pt>
                <c:pt idx="160">
                  <c:v>0.69436100000000001</c:v>
                </c:pt>
                <c:pt idx="161">
                  <c:v>0.70026699999999997</c:v>
                </c:pt>
                <c:pt idx="162">
                  <c:v>0.70073700000000005</c:v>
                </c:pt>
                <c:pt idx="163">
                  <c:v>0.69867100000000004</c:v>
                </c:pt>
                <c:pt idx="164">
                  <c:v>0.69765200000000005</c:v>
                </c:pt>
                <c:pt idx="165">
                  <c:v>0.69868399999999997</c:v>
                </c:pt>
                <c:pt idx="166">
                  <c:v>0.70097100000000001</c:v>
                </c:pt>
                <c:pt idx="167">
                  <c:v>0.70381899999999997</c:v>
                </c:pt>
                <c:pt idx="168">
                  <c:v>0.707233</c:v>
                </c:pt>
                <c:pt idx="169">
                  <c:v>0.70803099999999997</c:v>
                </c:pt>
                <c:pt idx="170">
                  <c:v>0.70642199999999999</c:v>
                </c:pt>
                <c:pt idx="171">
                  <c:v>0.70490900000000001</c:v>
                </c:pt>
                <c:pt idx="172">
                  <c:v>0.70471300000000003</c:v>
                </c:pt>
                <c:pt idx="173">
                  <c:v>0.70593600000000001</c:v>
                </c:pt>
                <c:pt idx="174">
                  <c:v>0.709874</c:v>
                </c:pt>
                <c:pt idx="175">
                  <c:v>0.71592699999999998</c:v>
                </c:pt>
                <c:pt idx="176">
                  <c:v>0.723831</c:v>
                </c:pt>
                <c:pt idx="177">
                  <c:v>0.72492800000000002</c:v>
                </c:pt>
                <c:pt idx="178">
                  <c:v>0.72472800000000004</c:v>
                </c:pt>
                <c:pt idx="179">
                  <c:v>0.72442099999999998</c:v>
                </c:pt>
                <c:pt idx="180">
                  <c:v>0.72426599999999997</c:v>
                </c:pt>
                <c:pt idx="181">
                  <c:v>0.72388399999999997</c:v>
                </c:pt>
                <c:pt idx="182">
                  <c:v>0.72972999999999999</c:v>
                </c:pt>
                <c:pt idx="183">
                  <c:v>0.73286799999999996</c:v>
                </c:pt>
                <c:pt idx="184">
                  <c:v>0.73521199999999998</c:v>
                </c:pt>
                <c:pt idx="185">
                  <c:v>0.73621800000000004</c:v>
                </c:pt>
                <c:pt idx="186">
                  <c:v>0.73932600000000004</c:v>
                </c:pt>
                <c:pt idx="187">
                  <c:v>0.74417199999999994</c:v>
                </c:pt>
                <c:pt idx="188">
                  <c:v>0.74795500000000004</c:v>
                </c:pt>
                <c:pt idx="189">
                  <c:v>0.750861</c:v>
                </c:pt>
                <c:pt idx="190">
                  <c:v>0.75487599999999999</c:v>
                </c:pt>
                <c:pt idx="191">
                  <c:v>0.75552600000000003</c:v>
                </c:pt>
                <c:pt idx="192">
                  <c:v>0.75570199999999998</c:v>
                </c:pt>
                <c:pt idx="193">
                  <c:v>0.75603200000000004</c:v>
                </c:pt>
                <c:pt idx="194">
                  <c:v>0.76357399999999997</c:v>
                </c:pt>
                <c:pt idx="195">
                  <c:v>0.76731300000000002</c:v>
                </c:pt>
                <c:pt idx="196">
                  <c:v>0.77527599999999997</c:v>
                </c:pt>
                <c:pt idx="197">
                  <c:v>0.78771199999999997</c:v>
                </c:pt>
                <c:pt idx="198">
                  <c:v>0.79569500000000004</c:v>
                </c:pt>
                <c:pt idx="199">
                  <c:v>0.80205599999999999</c:v>
                </c:pt>
                <c:pt idx="200">
                  <c:v>0.804199</c:v>
                </c:pt>
                <c:pt idx="201">
                  <c:v>0.80782600000000004</c:v>
                </c:pt>
                <c:pt idx="202">
                  <c:v>0.810415</c:v>
                </c:pt>
                <c:pt idx="203">
                  <c:v>0.81110499999999996</c:v>
                </c:pt>
                <c:pt idx="204">
                  <c:v>0.81281300000000001</c:v>
                </c:pt>
                <c:pt idx="205">
                  <c:v>0.81230800000000003</c:v>
                </c:pt>
                <c:pt idx="206">
                  <c:v>0.812357</c:v>
                </c:pt>
                <c:pt idx="207">
                  <c:v>0.81266300000000002</c:v>
                </c:pt>
                <c:pt idx="208">
                  <c:v>0.81244300000000003</c:v>
                </c:pt>
                <c:pt idx="209">
                  <c:v>0.811589</c:v>
                </c:pt>
                <c:pt idx="210">
                  <c:v>0.812419</c:v>
                </c:pt>
                <c:pt idx="211">
                  <c:v>0.81231299999999995</c:v>
                </c:pt>
                <c:pt idx="212">
                  <c:v>0.81426299999999996</c:v>
                </c:pt>
                <c:pt idx="213">
                  <c:v>0.81544300000000003</c:v>
                </c:pt>
                <c:pt idx="214">
                  <c:v>0.81510199999999999</c:v>
                </c:pt>
                <c:pt idx="215">
                  <c:v>0.81326299999999996</c:v>
                </c:pt>
                <c:pt idx="216">
                  <c:v>0.81459999999999999</c:v>
                </c:pt>
                <c:pt idx="217">
                  <c:v>0.81445699999999999</c:v>
                </c:pt>
                <c:pt idx="218">
                  <c:v>0.81543200000000005</c:v>
                </c:pt>
                <c:pt idx="219">
                  <c:v>0.81396999999999997</c:v>
                </c:pt>
                <c:pt idx="220">
                  <c:v>0.814357</c:v>
                </c:pt>
                <c:pt idx="221">
                  <c:v>0.81275200000000003</c:v>
                </c:pt>
                <c:pt idx="222">
                  <c:v>0.81245400000000001</c:v>
                </c:pt>
                <c:pt idx="223">
                  <c:v>0.81327300000000002</c:v>
                </c:pt>
                <c:pt idx="224">
                  <c:v>0.81576300000000002</c:v>
                </c:pt>
                <c:pt idx="225">
                  <c:v>0.81533500000000003</c:v>
                </c:pt>
                <c:pt idx="226">
                  <c:v>0.81751799999999997</c:v>
                </c:pt>
                <c:pt idx="227">
                  <c:v>0.81799900000000003</c:v>
                </c:pt>
                <c:pt idx="228">
                  <c:v>0.81745000000000001</c:v>
                </c:pt>
                <c:pt idx="229">
                  <c:v>0.81843500000000002</c:v>
                </c:pt>
                <c:pt idx="230">
                  <c:v>0.81665399999999999</c:v>
                </c:pt>
                <c:pt idx="231">
                  <c:v>0.81868799999999997</c:v>
                </c:pt>
                <c:pt idx="232">
                  <c:v>0.821882</c:v>
                </c:pt>
                <c:pt idx="233">
                  <c:v>0.83283600000000002</c:v>
                </c:pt>
                <c:pt idx="234">
                  <c:v>0.83310499999999998</c:v>
                </c:pt>
                <c:pt idx="235">
                  <c:v>0.83111500000000005</c:v>
                </c:pt>
                <c:pt idx="236">
                  <c:v>0.82981400000000005</c:v>
                </c:pt>
                <c:pt idx="237">
                  <c:v>0.82785699999999995</c:v>
                </c:pt>
                <c:pt idx="238">
                  <c:v>0.82513000000000003</c:v>
                </c:pt>
                <c:pt idx="239">
                  <c:v>0.82051300000000005</c:v>
                </c:pt>
                <c:pt idx="240">
                  <c:v>0.81689100000000003</c:v>
                </c:pt>
                <c:pt idx="241">
                  <c:v>0.811805</c:v>
                </c:pt>
                <c:pt idx="242">
                  <c:v>0.80762900000000004</c:v>
                </c:pt>
                <c:pt idx="243">
                  <c:v>0.80330500000000005</c:v>
                </c:pt>
                <c:pt idx="244">
                  <c:v>0.80070399999999997</c:v>
                </c:pt>
                <c:pt idx="245">
                  <c:v>0.80031799999999997</c:v>
                </c:pt>
                <c:pt idx="246">
                  <c:v>0.79961899999999997</c:v>
                </c:pt>
                <c:pt idx="247">
                  <c:v>0.79659899999999995</c:v>
                </c:pt>
                <c:pt idx="248">
                  <c:v>0.79274599999999995</c:v>
                </c:pt>
                <c:pt idx="249">
                  <c:v>0.78823500000000002</c:v>
                </c:pt>
                <c:pt idx="250">
                  <c:v>0.78359900000000005</c:v>
                </c:pt>
                <c:pt idx="251">
                  <c:v>0.78100000000000003</c:v>
                </c:pt>
                <c:pt idx="252">
                  <c:v>0.78254400000000002</c:v>
                </c:pt>
                <c:pt idx="253">
                  <c:v>0.78800899999999996</c:v>
                </c:pt>
                <c:pt idx="254">
                  <c:v>0.78228399999999998</c:v>
                </c:pt>
                <c:pt idx="255">
                  <c:v>0.78050900000000001</c:v>
                </c:pt>
                <c:pt idx="256">
                  <c:v>0.78010999999999997</c:v>
                </c:pt>
                <c:pt idx="257">
                  <c:v>0.77831499999999998</c:v>
                </c:pt>
                <c:pt idx="258">
                  <c:v>0.77605100000000005</c:v>
                </c:pt>
                <c:pt idx="259">
                  <c:v>0.77737699999999998</c:v>
                </c:pt>
                <c:pt idx="260">
                  <c:v>0.77468899999999996</c:v>
                </c:pt>
                <c:pt idx="261">
                  <c:v>0.77092099999999997</c:v>
                </c:pt>
                <c:pt idx="262">
                  <c:v>0.76775300000000002</c:v>
                </c:pt>
                <c:pt idx="263">
                  <c:v>0.764096</c:v>
                </c:pt>
                <c:pt idx="264">
                  <c:v>0.75984300000000005</c:v>
                </c:pt>
                <c:pt idx="265">
                  <c:v>0.75746899999999995</c:v>
                </c:pt>
                <c:pt idx="266">
                  <c:v>0.75804400000000005</c:v>
                </c:pt>
                <c:pt idx="267">
                  <c:v>0.75426499999999996</c:v>
                </c:pt>
                <c:pt idx="268">
                  <c:v>0.75141500000000006</c:v>
                </c:pt>
                <c:pt idx="269">
                  <c:v>0.74712500000000004</c:v>
                </c:pt>
                <c:pt idx="270">
                  <c:v>0.74363999999999997</c:v>
                </c:pt>
                <c:pt idx="271">
                  <c:v>0.74044699999999997</c:v>
                </c:pt>
                <c:pt idx="272">
                  <c:v>0.73683399999999999</c:v>
                </c:pt>
                <c:pt idx="273">
                  <c:v>0.73792500000000005</c:v>
                </c:pt>
                <c:pt idx="274">
                  <c:v>0.73572599999999999</c:v>
                </c:pt>
                <c:pt idx="275">
                  <c:v>0.73302199999999995</c:v>
                </c:pt>
                <c:pt idx="276">
                  <c:v>0.73222799999999999</c:v>
                </c:pt>
                <c:pt idx="277">
                  <c:v>0.73060499999999995</c:v>
                </c:pt>
                <c:pt idx="278">
                  <c:v>0.72945199999999999</c:v>
                </c:pt>
                <c:pt idx="279">
                  <c:v>0.73071399999999997</c:v>
                </c:pt>
                <c:pt idx="280">
                  <c:v>0.73411499999999996</c:v>
                </c:pt>
                <c:pt idx="281">
                  <c:v>0.73233700000000002</c:v>
                </c:pt>
                <c:pt idx="282">
                  <c:v>0.73189000000000004</c:v>
                </c:pt>
                <c:pt idx="283">
                  <c:v>0.73092000000000001</c:v>
                </c:pt>
                <c:pt idx="284">
                  <c:v>0.72830700000000004</c:v>
                </c:pt>
                <c:pt idx="285">
                  <c:v>0.725468</c:v>
                </c:pt>
                <c:pt idx="286">
                  <c:v>0.72522900000000001</c:v>
                </c:pt>
                <c:pt idx="287">
                  <c:v>0.72498700000000005</c:v>
                </c:pt>
                <c:pt idx="288">
                  <c:v>0.72428000000000003</c:v>
                </c:pt>
                <c:pt idx="289">
                  <c:v>0.72277899999999995</c:v>
                </c:pt>
                <c:pt idx="290">
                  <c:v>0.72023499999999996</c:v>
                </c:pt>
                <c:pt idx="291">
                  <c:v>0.71722699999999995</c:v>
                </c:pt>
                <c:pt idx="292">
                  <c:v>0.71387999999999996</c:v>
                </c:pt>
                <c:pt idx="293">
                  <c:v>0.71211999999999998</c:v>
                </c:pt>
                <c:pt idx="294">
                  <c:v>0.71150100000000005</c:v>
                </c:pt>
                <c:pt idx="295">
                  <c:v>0.71133299999999999</c:v>
                </c:pt>
                <c:pt idx="296">
                  <c:v>0.71398799999999996</c:v>
                </c:pt>
                <c:pt idx="297">
                  <c:v>0.71439900000000001</c:v>
                </c:pt>
                <c:pt idx="298">
                  <c:v>0.71766399999999997</c:v>
                </c:pt>
                <c:pt idx="299">
                  <c:v>0.72026900000000005</c:v>
                </c:pt>
                <c:pt idx="300">
                  <c:v>0.72060100000000005</c:v>
                </c:pt>
                <c:pt idx="301">
                  <c:v>0.72280299999999997</c:v>
                </c:pt>
                <c:pt idx="302">
                  <c:v>0.72472199999999998</c:v>
                </c:pt>
                <c:pt idx="303">
                  <c:v>0.72797400000000001</c:v>
                </c:pt>
                <c:pt idx="304">
                  <c:v>0.72813300000000003</c:v>
                </c:pt>
                <c:pt idx="305">
                  <c:v>0.73530099999999998</c:v>
                </c:pt>
                <c:pt idx="306">
                  <c:v>0.740591</c:v>
                </c:pt>
                <c:pt idx="307">
                  <c:v>0.74609099999999995</c:v>
                </c:pt>
                <c:pt idx="308">
                  <c:v>0.74813499999999999</c:v>
                </c:pt>
                <c:pt idx="309">
                  <c:v>0.750224</c:v>
                </c:pt>
                <c:pt idx="310">
                  <c:v>0.75164799999999998</c:v>
                </c:pt>
                <c:pt idx="311">
                  <c:v>0.74970700000000001</c:v>
                </c:pt>
                <c:pt idx="312">
                  <c:v>0.74774600000000002</c:v>
                </c:pt>
                <c:pt idx="313">
                  <c:v>0.74812500000000004</c:v>
                </c:pt>
                <c:pt idx="314">
                  <c:v>0.74821599999999999</c:v>
                </c:pt>
                <c:pt idx="315">
                  <c:v>0.75125299999999995</c:v>
                </c:pt>
                <c:pt idx="316">
                  <c:v>0.75119000000000002</c:v>
                </c:pt>
                <c:pt idx="317">
                  <c:v>0.75129900000000005</c:v>
                </c:pt>
                <c:pt idx="318">
                  <c:v>0.755687</c:v>
                </c:pt>
                <c:pt idx="319">
                  <c:v>0.75500500000000004</c:v>
                </c:pt>
                <c:pt idx="320">
                  <c:v>0.755297</c:v>
                </c:pt>
                <c:pt idx="321">
                  <c:v>0.75952799999999998</c:v>
                </c:pt>
                <c:pt idx="322">
                  <c:v>0.76422900000000005</c:v>
                </c:pt>
                <c:pt idx="323">
                  <c:v>0.76671400000000001</c:v>
                </c:pt>
                <c:pt idx="324">
                  <c:v>0.76678500000000005</c:v>
                </c:pt>
                <c:pt idx="325">
                  <c:v>0.76510699999999998</c:v>
                </c:pt>
                <c:pt idx="326">
                  <c:v>0.76209899999999997</c:v>
                </c:pt>
                <c:pt idx="327">
                  <c:v>0.76010200000000006</c:v>
                </c:pt>
                <c:pt idx="328">
                  <c:v>0.76000699999999999</c:v>
                </c:pt>
                <c:pt idx="329">
                  <c:v>0.75864299999999996</c:v>
                </c:pt>
                <c:pt idx="330">
                  <c:v>0.75575300000000001</c:v>
                </c:pt>
                <c:pt idx="331">
                  <c:v>0.75280100000000005</c:v>
                </c:pt>
                <c:pt idx="332">
                  <c:v>0.75032200000000004</c:v>
                </c:pt>
                <c:pt idx="333">
                  <c:v>0.74812000000000001</c:v>
                </c:pt>
                <c:pt idx="334">
                  <c:v>0.74532699999999996</c:v>
                </c:pt>
                <c:pt idx="335">
                  <c:v>0.74343099999999995</c:v>
                </c:pt>
                <c:pt idx="336">
                  <c:v>0.74245499999999998</c:v>
                </c:pt>
                <c:pt idx="337">
                  <c:v>0.73917500000000003</c:v>
                </c:pt>
                <c:pt idx="338">
                  <c:v>0.73593600000000003</c:v>
                </c:pt>
                <c:pt idx="339">
                  <c:v>0.73280900000000004</c:v>
                </c:pt>
                <c:pt idx="340">
                  <c:v>0.73047099999999998</c:v>
                </c:pt>
                <c:pt idx="341">
                  <c:v>0.72964499999999999</c:v>
                </c:pt>
                <c:pt idx="342">
                  <c:v>0.72778100000000001</c:v>
                </c:pt>
                <c:pt idx="343">
                  <c:v>0.72798799999999997</c:v>
                </c:pt>
                <c:pt idx="344">
                  <c:v>0.72923700000000002</c:v>
                </c:pt>
                <c:pt idx="345">
                  <c:v>0.72404400000000002</c:v>
                </c:pt>
                <c:pt idx="346">
                  <c:v>0.72089700000000001</c:v>
                </c:pt>
                <c:pt idx="347">
                  <c:v>0.71695299999999995</c:v>
                </c:pt>
                <c:pt idx="348">
                  <c:v>0.71465199999999995</c:v>
                </c:pt>
                <c:pt idx="349">
                  <c:v>0.71519699999999997</c:v>
                </c:pt>
                <c:pt idx="350">
                  <c:v>0.71874800000000005</c:v>
                </c:pt>
                <c:pt idx="351">
                  <c:v>0.717835</c:v>
                </c:pt>
                <c:pt idx="352">
                  <c:v>0.71608400000000005</c:v>
                </c:pt>
                <c:pt idx="353">
                  <c:v>0.71360800000000002</c:v>
                </c:pt>
                <c:pt idx="354">
                  <c:v>0.71150100000000005</c:v>
                </c:pt>
                <c:pt idx="355">
                  <c:v>0.70787900000000004</c:v>
                </c:pt>
                <c:pt idx="356">
                  <c:v>0.70612299999999995</c:v>
                </c:pt>
                <c:pt idx="357">
                  <c:v>0.70521500000000004</c:v>
                </c:pt>
                <c:pt idx="358">
                  <c:v>0.70538000000000001</c:v>
                </c:pt>
                <c:pt idx="359">
                  <c:v>0.70455500000000004</c:v>
                </c:pt>
                <c:pt idx="360">
                  <c:v>0.70372400000000002</c:v>
                </c:pt>
                <c:pt idx="361">
                  <c:v>0.70499699999999998</c:v>
                </c:pt>
                <c:pt idx="362">
                  <c:v>0.70585399999999998</c:v>
                </c:pt>
                <c:pt idx="363">
                  <c:v>0.70402600000000004</c:v>
                </c:pt>
                <c:pt idx="364">
                  <c:v>0.70199999999999996</c:v>
                </c:pt>
              </c:numCache>
            </c:numRef>
          </c:val>
          <c:smooth val="0"/>
          <c:extLst>
            <c:ext xmlns:c16="http://schemas.microsoft.com/office/drawing/2014/chart" uri="{C3380CC4-5D6E-409C-BE32-E72D297353CC}">
              <c16:uniqueId val="{00000005-5971-4B8C-BCE1-6C358E2211FE}"/>
            </c:ext>
          </c:extLst>
        </c:ser>
        <c:ser>
          <c:idx val="2"/>
          <c:order val="6"/>
          <c:tx>
            <c:strRef>
              <c:f>'[Senda de referencia_Verano_2023-2024.xlsx]Embalses_00-22'!$AI$2</c:f>
              <c:strCache>
                <c:ptCount val="1"/>
                <c:pt idx="0">
                  <c:v>2024</c:v>
                </c:pt>
              </c:strCache>
            </c:strRef>
          </c:tx>
          <c:spPr>
            <a:ln w="38100" cap="rnd">
              <a:solidFill>
                <a:schemeClr val="accent4">
                  <a:lumMod val="50000"/>
                </a:schemeClr>
              </a:solidFill>
              <a:round/>
            </a:ln>
            <a:effectLst/>
          </c:spPr>
          <c:marker>
            <c:symbol val="none"/>
          </c:marker>
          <c:dLbls>
            <c:dLbl>
              <c:idx val="104"/>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71-4B8C-BCE1-6C358E2211F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'[Senda de referencia_Verano_2023-2024.xlsx]Embalses_00-22'!$AI$3:$AI$108</c:f>
              <c:numCache>
                <c:formatCode>0.0%</c:formatCode>
                <c:ptCount val="106"/>
                <c:pt idx="0">
                  <c:v>0.700569</c:v>
                </c:pt>
                <c:pt idx="1">
                  <c:v>0.69707799999999998</c:v>
                </c:pt>
                <c:pt idx="2">
                  <c:v>0.69337899999999997</c:v>
                </c:pt>
                <c:pt idx="3">
                  <c:v>0.68929099999999999</c:v>
                </c:pt>
                <c:pt idx="4">
                  <c:v>0.68470200000000003</c:v>
                </c:pt>
                <c:pt idx="5">
                  <c:v>0.68131399999999998</c:v>
                </c:pt>
                <c:pt idx="6">
                  <c:v>0.67808500000000005</c:v>
                </c:pt>
                <c:pt idx="7">
                  <c:v>0.67445299999999997</c:v>
                </c:pt>
                <c:pt idx="8">
                  <c:v>0.66991299999999998</c:v>
                </c:pt>
                <c:pt idx="9">
                  <c:v>0.66574900000000004</c:v>
                </c:pt>
                <c:pt idx="10">
                  <c:v>0.66071500000000005</c:v>
                </c:pt>
                <c:pt idx="11">
                  <c:v>0.65657500000000002</c:v>
                </c:pt>
                <c:pt idx="12">
                  <c:v>0.65371800000000002</c:v>
                </c:pt>
                <c:pt idx="13">
                  <c:v>0.65184299999999995</c:v>
                </c:pt>
                <c:pt idx="14">
                  <c:v>0.64775199999999999</c:v>
                </c:pt>
                <c:pt idx="15">
                  <c:v>0.64307300000000001</c:v>
                </c:pt>
                <c:pt idx="16">
                  <c:v>0.63737100000000002</c:v>
                </c:pt>
                <c:pt idx="17">
                  <c:v>0.631216</c:v>
                </c:pt>
                <c:pt idx="18">
                  <c:v>0.62484899999999999</c:v>
                </c:pt>
                <c:pt idx="19">
                  <c:v>0.62018799999999996</c:v>
                </c:pt>
                <c:pt idx="20">
                  <c:v>0.61602900000000005</c:v>
                </c:pt>
                <c:pt idx="21">
                  <c:v>0.61133199999999999</c:v>
                </c:pt>
                <c:pt idx="22">
                  <c:v>0.60607299999999997</c:v>
                </c:pt>
                <c:pt idx="23">
                  <c:v>0.60070699999999999</c:v>
                </c:pt>
                <c:pt idx="24">
                  <c:v>0.595503</c:v>
                </c:pt>
                <c:pt idx="25">
                  <c:v>0.58937399999999995</c:v>
                </c:pt>
                <c:pt idx="26">
                  <c:v>0.58342499999999997</c:v>
                </c:pt>
                <c:pt idx="27">
                  <c:v>0.57804699999999998</c:v>
                </c:pt>
                <c:pt idx="28">
                  <c:v>0.57099500000000003</c:v>
                </c:pt>
                <c:pt idx="29">
                  <c:v>0.56437300000000001</c:v>
                </c:pt>
                <c:pt idx="30">
                  <c:v>0.55790799999999996</c:v>
                </c:pt>
                <c:pt idx="31">
                  <c:v>0.55325400000000002</c:v>
                </c:pt>
                <c:pt idx="32">
                  <c:v>0.54998000000000002</c:v>
                </c:pt>
                <c:pt idx="33">
                  <c:v>0.54950200000000005</c:v>
                </c:pt>
                <c:pt idx="34">
                  <c:v>0.549678</c:v>
                </c:pt>
                <c:pt idx="35">
                  <c:v>0.54764699999999999</c:v>
                </c:pt>
                <c:pt idx="36">
                  <c:v>0.54461999999999999</c:v>
                </c:pt>
                <c:pt idx="37">
                  <c:v>0.54122400000000004</c:v>
                </c:pt>
                <c:pt idx="38">
                  <c:v>0.53692799999999996</c:v>
                </c:pt>
                <c:pt idx="39">
                  <c:v>0.53190800000000005</c:v>
                </c:pt>
                <c:pt idx="40">
                  <c:v>0.52827100000000005</c:v>
                </c:pt>
                <c:pt idx="41">
                  <c:v>0.524478</c:v>
                </c:pt>
                <c:pt idx="42">
                  <c:v>0.51894700000000005</c:v>
                </c:pt>
                <c:pt idx="43">
                  <c:v>0.51330100000000001</c:v>
                </c:pt>
                <c:pt idx="44">
                  <c:v>0.50795800000000002</c:v>
                </c:pt>
                <c:pt idx="45">
                  <c:v>0.50315699999999997</c:v>
                </c:pt>
                <c:pt idx="46">
                  <c:v>0.49839499999999998</c:v>
                </c:pt>
                <c:pt idx="47">
                  <c:v>0.49348599999999998</c:v>
                </c:pt>
                <c:pt idx="48">
                  <c:v>0.48998599999999998</c:v>
                </c:pt>
                <c:pt idx="49">
                  <c:v>0.48381600000000002</c:v>
                </c:pt>
                <c:pt idx="50">
                  <c:v>0.47784399999999999</c:v>
                </c:pt>
                <c:pt idx="51">
                  <c:v>0.47274500000000003</c:v>
                </c:pt>
                <c:pt idx="52">
                  <c:v>0.46901199999999998</c:v>
                </c:pt>
                <c:pt idx="53">
                  <c:v>0.46440300000000001</c:v>
                </c:pt>
                <c:pt idx="54">
                  <c:v>0.46043699999999999</c:v>
                </c:pt>
                <c:pt idx="55">
                  <c:v>0.45793200000000001</c:v>
                </c:pt>
                <c:pt idx="56">
                  <c:v>0.45315800000000001</c:v>
                </c:pt>
                <c:pt idx="57">
                  <c:v>0.44845600000000002</c:v>
                </c:pt>
                <c:pt idx="58">
                  <c:v>0.44320999999999999</c:v>
                </c:pt>
                <c:pt idx="59">
                  <c:v>0.43288900000000002</c:v>
                </c:pt>
                <c:pt idx="60">
                  <c:v>0.427676</c:v>
                </c:pt>
                <c:pt idx="61">
                  <c:v>0.42403200000000002</c:v>
                </c:pt>
                <c:pt idx="62">
                  <c:v>0.41861700000000002</c:v>
                </c:pt>
                <c:pt idx="63">
                  <c:v>0.41361300000000001</c:v>
                </c:pt>
                <c:pt idx="64">
                  <c:v>0.40882600000000002</c:v>
                </c:pt>
                <c:pt idx="65">
                  <c:v>0.40390799999999999</c:v>
                </c:pt>
                <c:pt idx="66">
                  <c:v>0.39900600000000003</c:v>
                </c:pt>
                <c:pt idx="67">
                  <c:v>0.39574399999999998</c:v>
                </c:pt>
                <c:pt idx="68">
                  <c:v>0.39293600000000001</c:v>
                </c:pt>
                <c:pt idx="69">
                  <c:v>0.39003199999999999</c:v>
                </c:pt>
                <c:pt idx="70">
                  <c:v>0.386019</c:v>
                </c:pt>
                <c:pt idx="71">
                  <c:v>0.38029000000000002</c:v>
                </c:pt>
                <c:pt idx="72">
                  <c:v>0.37666300000000003</c:v>
                </c:pt>
                <c:pt idx="73">
                  <c:v>0.37107899999999999</c:v>
                </c:pt>
                <c:pt idx="74">
                  <c:v>0.36625400000000002</c:v>
                </c:pt>
                <c:pt idx="75">
                  <c:v>0.36288100000000001</c:v>
                </c:pt>
                <c:pt idx="76">
                  <c:v>0.35739100000000001</c:v>
                </c:pt>
                <c:pt idx="77">
                  <c:v>0.35326800000000003</c:v>
                </c:pt>
                <c:pt idx="78">
                  <c:v>0.348329</c:v>
                </c:pt>
                <c:pt idx="79">
                  <c:v>0.34436899999999998</c:v>
                </c:pt>
                <c:pt idx="80">
                  <c:v>0.33992499999999998</c:v>
                </c:pt>
                <c:pt idx="81">
                  <c:v>0.33543899999999999</c:v>
                </c:pt>
                <c:pt idx="82">
                  <c:v>0.33152999999999999</c:v>
                </c:pt>
                <c:pt idx="83">
                  <c:v>0.32841100000000001</c:v>
                </c:pt>
                <c:pt idx="84">
                  <c:v>0.32450299999999999</c:v>
                </c:pt>
                <c:pt idx="85">
                  <c:v>0.32177</c:v>
                </c:pt>
                <c:pt idx="86">
                  <c:v>0.32004899999999997</c:v>
                </c:pt>
                <c:pt idx="87">
                  <c:v>0.31858399999999998</c:v>
                </c:pt>
                <c:pt idx="88">
                  <c:v>0.31614100000000001</c:v>
                </c:pt>
                <c:pt idx="89">
                  <c:v>0.31507800000000002</c:v>
                </c:pt>
                <c:pt idx="90">
                  <c:v>0.31387300000000001</c:v>
                </c:pt>
                <c:pt idx="91">
                  <c:v>0.31447199999999997</c:v>
                </c:pt>
                <c:pt idx="92">
                  <c:v>0.31411299999999998</c:v>
                </c:pt>
                <c:pt idx="93">
                  <c:v>0.316415</c:v>
                </c:pt>
                <c:pt idx="94">
                  <c:v>0.31698500000000002</c:v>
                </c:pt>
                <c:pt idx="95">
                  <c:v>0.31716</c:v>
                </c:pt>
                <c:pt idx="96">
                  <c:v>0.31625999999999999</c:v>
                </c:pt>
                <c:pt idx="97">
                  <c:v>0.31470599999999999</c:v>
                </c:pt>
                <c:pt idx="98">
                  <c:v>0.31262699999999999</c:v>
                </c:pt>
                <c:pt idx="99">
                  <c:v>0.31007299999999999</c:v>
                </c:pt>
                <c:pt idx="100">
                  <c:v>0.30629099999999998</c:v>
                </c:pt>
                <c:pt idx="101">
                  <c:v>0.30232799999999999</c:v>
                </c:pt>
                <c:pt idx="102">
                  <c:v>0.29962899999999998</c:v>
                </c:pt>
                <c:pt idx="103">
                  <c:v>0.29782799999999998</c:v>
                </c:pt>
                <c:pt idx="104">
                  <c:v>0.29456599999999999</c:v>
                </c:pt>
                <c:pt idx="105">
                  <c:v>0.29085800000000001</c:v>
                </c:pt>
              </c:numCache>
            </c:numRef>
          </c:val>
          <c:smooth val="0"/>
          <c:extLst>
            <c:ext xmlns:c16="http://schemas.microsoft.com/office/drawing/2014/chart" uri="{C3380CC4-5D6E-409C-BE32-E72D297353CC}">
              <c16:uniqueId val="{00000006-5971-4B8C-BCE1-6C358E2211FE}"/>
            </c:ext>
          </c:extLst>
        </c:ser>
        <c:dLbls>
          <c:showLegendKey val="0"/>
          <c:showVal val="0"/>
          <c:showCatName val="0"/>
          <c:showSerName val="0"/>
          <c:showPercent val="0"/>
          <c:showBubbleSize val="0"/>
        </c:dLbls>
        <c:marker val="1"/>
        <c:smooth val="0"/>
        <c:axId val="650350248"/>
        <c:axId val="647635992"/>
      </c:lineChart>
      <c:dateAx>
        <c:axId val="65035024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47635992"/>
        <c:crosses val="autoZero"/>
        <c:auto val="1"/>
        <c:lblOffset val="100"/>
        <c:baseTimeUnit val="days"/>
        <c:majorUnit val="14"/>
        <c:majorTimeUnit val="days"/>
      </c:dateAx>
      <c:valAx>
        <c:axId val="64763599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50350248"/>
        <c:crosses val="autoZero"/>
        <c:crossBetween val="between"/>
        <c:majorUnit val="5.000000000000001E-2"/>
      </c:valAx>
      <c:spPr>
        <a:noFill/>
        <a:ln>
          <a:noFill/>
        </a:ln>
        <a:effectLst/>
      </c:spPr>
    </c:plotArea>
    <c:legend>
      <c:legendPos val="b"/>
      <c:legendEntry>
        <c:idx val="0"/>
        <c:delete val="1"/>
      </c:legendEntry>
      <c:layout>
        <c:manualLayout>
          <c:xMode val="edge"/>
          <c:yMode val="edge"/>
          <c:x val="7.0638322527564842E-2"/>
          <c:y val="0.92854210215334965"/>
          <c:w val="0.90228470914265324"/>
          <c:h val="4.3316377746459502E-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A45FE57D81F0E41B4891F775443895E" ma:contentTypeVersion="15" ma:contentTypeDescription="Crear nuevo documento." ma:contentTypeScope="" ma:versionID="313fc65673c9d84f243e776094b59f8d">
  <xsd:schema xmlns:xsd="http://www.w3.org/2001/XMLSchema" xmlns:xs="http://www.w3.org/2001/XMLSchema" xmlns:p="http://schemas.microsoft.com/office/2006/metadata/properties" xmlns:ns2="2c011d06-38f1-4e80-939a-5db6db66462c" xmlns:ns3="96a60979-da33-420a-8434-8bf5b3722770" targetNamespace="http://schemas.microsoft.com/office/2006/metadata/properties" ma:root="true" ma:fieldsID="e92db3edbd8df7459f54449caa3ca0a5" ns2:_="" ns3:_="">
    <xsd:import namespace="2c011d06-38f1-4e80-939a-5db6db66462c"/>
    <xsd:import namespace="96a60979-da33-420a-8434-8bf5b3722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11d06-38f1-4e80-939a-5db6db664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60979-da33-420a-8434-8bf5b372277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f1284921-373c-464e-afb1-191ae275db4f}" ma:internalName="TaxCatchAll" ma:showField="CatchAllData" ma:web="96a60979-da33-420a-8434-8bf5b3722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F2AD2-0CDA-42CE-8042-3A87D103F54F}">
  <ds:schemaRefs>
    <ds:schemaRef ds:uri="http://schemas.microsoft.com/sharepoint/v3/contenttype/forms"/>
  </ds:schemaRefs>
</ds:datastoreItem>
</file>

<file path=customXml/itemProps2.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customXml/itemProps3.xml><?xml version="1.0" encoding="utf-8"?>
<ds:datastoreItem xmlns:ds="http://schemas.openxmlformats.org/officeDocument/2006/customXml" ds:itemID="{AFAAC415-127F-4398-94EE-3C25F7BB6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11d06-38f1-4e80-939a-5db6db66462c"/>
    <ds:schemaRef ds:uri="96a60979-da33-420a-8434-8bf5b3722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2430</Words>
  <Characters>13367</Characters>
  <Application>Microsoft Office Word</Application>
  <DocSecurity>0</DocSecurity>
  <Lines>111</Lines>
  <Paragraphs>31</Paragraphs>
  <ScaleCrop>false</ScaleCrop>
  <Company>CREG</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3</cp:revision>
  <cp:lastPrinted>2024-04-19T01:32:00Z</cp:lastPrinted>
  <dcterms:created xsi:type="dcterms:W3CDTF">2024-04-19T01:32:00Z</dcterms:created>
  <dcterms:modified xsi:type="dcterms:W3CDTF">2024-04-19T01:33:00Z</dcterms:modified>
</cp:coreProperties>
</file>