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5565" w14:textId="77777777" w:rsidR="00973A43" w:rsidRDefault="00973A43" w:rsidP="00973A4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Bogotá, D. C.,  </w:t>
      </w:r>
      <w:r>
        <w:rPr>
          <w:rFonts w:ascii="Arial" w:hAnsi="Arial" w:cs="Arial"/>
          <w:lang w:val="es-MX"/>
        </w:rPr>
        <w:fldChar w:fldCharType="begin"/>
      </w:r>
      <w:r>
        <w:rPr>
          <w:rFonts w:ascii="Arial" w:hAnsi="Arial" w:cs="Arial"/>
          <w:lang w:val="es-MX"/>
        </w:rPr>
        <w:instrText xml:space="preserve"> MERGEFIELD  Fecha  \* MERGEFORMAT </w:instrText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noProof/>
          <w:lang w:val="es-MX"/>
        </w:rPr>
        <w:t>09 de febrero de 2024</w:t>
      </w:r>
      <w:r>
        <w:rPr>
          <w:rFonts w:ascii="Arial" w:hAnsi="Arial" w:cs="Arial"/>
          <w:lang w:val="es-MX"/>
        </w:rPr>
        <w:fldChar w:fldCharType="end"/>
      </w:r>
    </w:p>
    <w:p w14:paraId="1B54BEBD" w14:textId="77777777" w:rsidR="00973A43" w:rsidRDefault="00973A43" w:rsidP="00973A43">
      <w:pPr>
        <w:rPr>
          <w:rFonts w:ascii="Arial" w:hAnsi="Arial" w:cs="Arial"/>
          <w:lang w:val="es-MX"/>
        </w:rPr>
      </w:pPr>
    </w:p>
    <w:p w14:paraId="1D26113C" w14:textId="70E0F0D5" w:rsidR="00973A43" w:rsidRDefault="00973A43" w:rsidP="00973A43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</w:t>
      </w:r>
      <w:r w:rsidR="00D66042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06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 de 2024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586FE397" w14:textId="77777777" w:rsidR="00973A43" w:rsidRPr="00A20CD6" w:rsidRDefault="00973A43" w:rsidP="00973A43">
      <w:pPr>
        <w:jc w:val="center"/>
        <w:rPr>
          <w:rFonts w:ascii="Helvetica" w:hAnsi="Helvetica" w:cs="Helvetica"/>
        </w:rPr>
      </w:pPr>
    </w:p>
    <w:p w14:paraId="577B0BEB" w14:textId="1BE0306B" w:rsidR="00973A43" w:rsidRPr="003962FB" w:rsidRDefault="00973A43" w:rsidP="00973A43">
      <w:pPr>
        <w:pStyle w:val="Sangradetextonormal"/>
        <w:ind w:left="1410" w:hanging="1410"/>
        <w:rPr>
          <w:rFonts w:ascii="Helvetica" w:hAnsi="Helvetica" w:cs="Helvetica"/>
          <w:b/>
          <w:bCs/>
          <w:lang w:val="es-ES"/>
        </w:rPr>
      </w:pPr>
      <w:r w:rsidRPr="003962FB">
        <w:rPr>
          <w:rFonts w:ascii="Helvetica" w:hAnsi="Helvetica" w:cs="Helvetica"/>
          <w:b/>
          <w:bCs/>
          <w:lang w:val="es-ES"/>
        </w:rPr>
        <w:t>PARA:</w:t>
      </w:r>
      <w:r w:rsidRPr="003962FB">
        <w:rPr>
          <w:rFonts w:ascii="Helvetica" w:hAnsi="Helvetica" w:cs="Helvetica"/>
        </w:rPr>
        <w:tab/>
      </w:r>
      <w:r w:rsidRPr="003962FB">
        <w:rPr>
          <w:rFonts w:ascii="Helvetica" w:hAnsi="Helvetica" w:cs="Helvetica"/>
          <w:b/>
          <w:bCs/>
          <w:lang w:val="es-ES"/>
        </w:rPr>
        <w:t>COMERCIALIZADORES MAYORISTAS,</w:t>
      </w:r>
      <w:r w:rsidR="00B87B78">
        <w:rPr>
          <w:rFonts w:ascii="Helvetica" w:hAnsi="Helvetica" w:cs="Helvetica"/>
          <w:b/>
          <w:bCs/>
          <w:lang w:val="es-ES"/>
        </w:rPr>
        <w:t xml:space="preserve"> TRANSPORTADORES</w:t>
      </w:r>
      <w:r w:rsidR="00987D1A">
        <w:rPr>
          <w:rFonts w:ascii="Helvetica" w:hAnsi="Helvetica" w:cs="Helvetica"/>
          <w:b/>
          <w:bCs/>
          <w:lang w:val="es-ES"/>
        </w:rPr>
        <w:t>,</w:t>
      </w:r>
      <w:r w:rsidRPr="003962FB">
        <w:rPr>
          <w:rFonts w:ascii="Helvetica" w:hAnsi="Helvetica" w:cs="Helvetica"/>
          <w:b/>
          <w:bCs/>
          <w:lang w:val="es-ES"/>
        </w:rPr>
        <w:t xml:space="preserve"> DISTRIBUIDORES</w:t>
      </w:r>
      <w:r w:rsidR="00987D1A">
        <w:rPr>
          <w:rFonts w:ascii="Helvetica" w:hAnsi="Helvetica" w:cs="Helvetica"/>
          <w:b/>
          <w:bCs/>
          <w:lang w:val="es-ES"/>
        </w:rPr>
        <w:t xml:space="preserve"> Y COMERCIALIZADORES MINORISTAS DE GLP</w:t>
      </w:r>
      <w:r w:rsidRPr="003962FB">
        <w:rPr>
          <w:rFonts w:ascii="Helvetica" w:hAnsi="Helvetica" w:cs="Helvetica"/>
          <w:b/>
          <w:bCs/>
          <w:lang w:val="es-ES"/>
        </w:rPr>
        <w:t xml:space="preserve">, </w:t>
      </w:r>
      <w:r w:rsidR="00987D1A">
        <w:rPr>
          <w:rFonts w:ascii="Helvetica" w:hAnsi="Helvetica" w:cs="Helvetica"/>
          <w:b/>
          <w:bCs/>
          <w:lang w:val="es-ES"/>
        </w:rPr>
        <w:t xml:space="preserve">Y DEMÁS </w:t>
      </w:r>
      <w:r w:rsidRPr="003962FB">
        <w:rPr>
          <w:rFonts w:ascii="Helvetica" w:hAnsi="Helvetica" w:cs="Helvetica"/>
          <w:b/>
          <w:bCs/>
          <w:lang w:val="es-ES"/>
        </w:rPr>
        <w:t>INTERESADOS</w:t>
      </w:r>
    </w:p>
    <w:p w14:paraId="26851E13" w14:textId="77777777" w:rsidR="00973A43" w:rsidRPr="003962FB" w:rsidRDefault="00973A43" w:rsidP="00973A43">
      <w:pPr>
        <w:pStyle w:val="Sangradetextonormal"/>
        <w:ind w:left="1410" w:hanging="1410"/>
        <w:rPr>
          <w:rFonts w:ascii="Helvetica" w:hAnsi="Helvetica" w:cs="Helvetica"/>
          <w:b/>
        </w:rPr>
      </w:pPr>
    </w:p>
    <w:p w14:paraId="5BDF815D" w14:textId="77777777" w:rsidR="00973A43" w:rsidRPr="003962FB" w:rsidRDefault="00973A43" w:rsidP="00973A43">
      <w:pPr>
        <w:pStyle w:val="Sangradetextonormal"/>
        <w:ind w:left="1410" w:hanging="1410"/>
        <w:rPr>
          <w:rFonts w:ascii="Helvetica" w:hAnsi="Helvetica" w:cs="Helvetica"/>
          <w:b/>
          <w:bCs/>
          <w:lang w:val="es-ES"/>
        </w:rPr>
      </w:pPr>
      <w:r w:rsidRPr="003962FB">
        <w:rPr>
          <w:rFonts w:ascii="Helvetica" w:hAnsi="Helvetica" w:cs="Helvetica"/>
          <w:b/>
          <w:bCs/>
          <w:lang w:val="es-ES"/>
        </w:rPr>
        <w:t>DE:</w:t>
      </w:r>
      <w:r w:rsidRPr="003962FB">
        <w:rPr>
          <w:rFonts w:ascii="Helvetica" w:hAnsi="Helvetica" w:cs="Helvetica"/>
        </w:rPr>
        <w:tab/>
      </w:r>
      <w:r w:rsidRPr="003962FB">
        <w:rPr>
          <w:rFonts w:ascii="Helvetica" w:hAnsi="Helvetica" w:cs="Helvetica"/>
          <w:b/>
          <w:bCs/>
          <w:lang w:val="es-ES"/>
        </w:rPr>
        <w:t>DIRECCIÓN EJECUTIVA</w:t>
      </w:r>
    </w:p>
    <w:p w14:paraId="2872AB0C" w14:textId="77777777" w:rsidR="00973A43" w:rsidRPr="003962FB" w:rsidRDefault="00973A43" w:rsidP="00973A43">
      <w:pPr>
        <w:pStyle w:val="Sangradetextonormal"/>
        <w:ind w:left="1410" w:hanging="1410"/>
        <w:rPr>
          <w:rFonts w:ascii="Helvetica" w:hAnsi="Helvetica" w:cs="Helvetica"/>
          <w:b/>
        </w:rPr>
      </w:pPr>
    </w:p>
    <w:p w14:paraId="682E3428" w14:textId="1B845267" w:rsidR="00826B1C" w:rsidRPr="00EF27F4" w:rsidRDefault="00973A43" w:rsidP="00973A43">
      <w:pPr>
        <w:pStyle w:val="Sangradetextonormal"/>
        <w:ind w:left="1410" w:hanging="1410"/>
        <w:rPr>
          <w:rFonts w:ascii="Arial" w:hAnsi="Arial" w:cs="Arial"/>
          <w:b/>
        </w:rPr>
      </w:pPr>
      <w:r w:rsidRPr="003962FB">
        <w:rPr>
          <w:rFonts w:ascii="Helvetica" w:hAnsi="Helvetica" w:cs="Helvetica"/>
          <w:b/>
          <w:bCs/>
          <w:lang w:val="es-ES"/>
        </w:rPr>
        <w:t>ASUNTO:</w:t>
      </w:r>
      <w:r w:rsidRPr="003962FB">
        <w:rPr>
          <w:rFonts w:ascii="Helvetica" w:hAnsi="Helvetica" w:cs="Helvetica"/>
        </w:rPr>
        <w:tab/>
      </w:r>
      <w:r w:rsidRPr="00EF27F4">
        <w:rPr>
          <w:rFonts w:ascii="Arial" w:hAnsi="Arial" w:cs="Arial"/>
          <w:b/>
        </w:rPr>
        <w:t xml:space="preserve">LISTADO DE MUNICIPIOS QUE CONFORMAN LAS ZONAS DE INFLUENCIA PARA LA </w:t>
      </w:r>
      <w:proofErr w:type="spellStart"/>
      <w:r w:rsidRPr="00EF27F4">
        <w:rPr>
          <w:rFonts w:ascii="Arial" w:hAnsi="Arial" w:cs="Arial"/>
          <w:b/>
        </w:rPr>
        <w:t>OPC</w:t>
      </w:r>
      <w:proofErr w:type="spellEnd"/>
      <w:r w:rsidRPr="00EF27F4">
        <w:rPr>
          <w:rFonts w:ascii="Arial" w:hAnsi="Arial" w:cs="Arial"/>
          <w:b/>
        </w:rPr>
        <w:t xml:space="preserve"> QUE CUBRE EL PERIODO COMPRENDIDO ENTRE </w:t>
      </w:r>
      <w:r w:rsidR="00C075BB">
        <w:rPr>
          <w:rFonts w:ascii="Arial" w:hAnsi="Arial" w:cs="Arial"/>
          <w:b/>
        </w:rPr>
        <w:t>EL 1 DE MARZO</w:t>
      </w:r>
      <w:r w:rsidRPr="00EF27F4">
        <w:rPr>
          <w:rFonts w:ascii="Arial" w:hAnsi="Arial" w:cs="Arial"/>
          <w:b/>
        </w:rPr>
        <w:t xml:space="preserve"> Y </w:t>
      </w:r>
      <w:r w:rsidR="00C075BB">
        <w:rPr>
          <w:rFonts w:ascii="Arial" w:hAnsi="Arial" w:cs="Arial"/>
          <w:b/>
        </w:rPr>
        <w:t xml:space="preserve">EL 31 DE AGOSTO DE </w:t>
      </w:r>
      <w:r w:rsidR="00C075BB" w:rsidRPr="00EF27F4">
        <w:rPr>
          <w:rFonts w:ascii="Arial" w:hAnsi="Arial" w:cs="Arial"/>
          <w:b/>
        </w:rPr>
        <w:t>202</w:t>
      </w:r>
      <w:r w:rsidR="00C075BB">
        <w:rPr>
          <w:rFonts w:ascii="Arial" w:hAnsi="Arial" w:cs="Arial"/>
          <w:b/>
        </w:rPr>
        <w:t>4</w:t>
      </w:r>
    </w:p>
    <w:p w14:paraId="4F93C98F" w14:textId="77777777" w:rsidR="00826B1C" w:rsidRPr="00EF27F4" w:rsidRDefault="00826B1C" w:rsidP="00826B1C">
      <w:pPr>
        <w:spacing w:after="0" w:line="360" w:lineRule="auto"/>
        <w:rPr>
          <w:rFonts w:ascii="Arial" w:hAnsi="Arial" w:cs="Arial"/>
        </w:rPr>
      </w:pPr>
    </w:p>
    <w:p w14:paraId="73A8436B" w14:textId="1695E493" w:rsidR="00826B1C" w:rsidRPr="00B300E7" w:rsidRDefault="00826B1C" w:rsidP="009504DB">
      <w:pPr>
        <w:spacing w:after="0" w:line="360" w:lineRule="auto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00E7">
        <w:rPr>
          <w:rFonts w:ascii="Arial" w:eastAsia="Times New Roman" w:hAnsi="Arial" w:cs="Arial"/>
          <w:spacing w:val="-5"/>
          <w:sz w:val="24"/>
          <w:szCs w:val="24"/>
        </w:rPr>
        <w:t xml:space="preserve">Mediante comunicación con radicado CREG </w:t>
      </w:r>
      <w:proofErr w:type="spellStart"/>
      <w:r w:rsidR="00C075BB" w:rsidRPr="007C5C54">
        <w:rPr>
          <w:rFonts w:ascii="Arial" w:eastAsia="Times New Roman" w:hAnsi="Arial" w:cs="Arial"/>
          <w:spacing w:val="-5"/>
          <w:sz w:val="24"/>
          <w:szCs w:val="24"/>
        </w:rPr>
        <w:t>E2024</w:t>
      </w:r>
      <w:r w:rsidR="001628CD" w:rsidRPr="007C5C54">
        <w:rPr>
          <w:rFonts w:ascii="Arial" w:eastAsia="Times New Roman" w:hAnsi="Arial" w:cs="Arial"/>
          <w:spacing w:val="-5"/>
          <w:sz w:val="24"/>
          <w:szCs w:val="24"/>
        </w:rPr>
        <w:t>00</w:t>
      </w:r>
      <w:r w:rsidR="007C5C54" w:rsidRPr="007C5C54">
        <w:rPr>
          <w:rFonts w:ascii="Arial" w:eastAsia="Times New Roman" w:hAnsi="Arial" w:cs="Arial"/>
          <w:spacing w:val="-5"/>
          <w:sz w:val="24"/>
          <w:szCs w:val="24"/>
        </w:rPr>
        <w:t>1304</w:t>
      </w:r>
      <w:proofErr w:type="spellEnd"/>
      <w:r w:rsidRPr="00B300E7">
        <w:rPr>
          <w:rFonts w:ascii="Arial" w:eastAsia="Times New Roman" w:hAnsi="Arial" w:cs="Arial"/>
          <w:spacing w:val="-5"/>
          <w:sz w:val="24"/>
          <w:szCs w:val="24"/>
        </w:rPr>
        <w:t xml:space="preserve"> del </w:t>
      </w:r>
      <w:r w:rsidR="00766877">
        <w:rPr>
          <w:rFonts w:ascii="Arial" w:eastAsia="Times New Roman" w:hAnsi="Arial" w:cs="Arial"/>
          <w:spacing w:val="-5"/>
          <w:sz w:val="24"/>
          <w:szCs w:val="24"/>
        </w:rPr>
        <w:t>26</w:t>
      </w:r>
      <w:r w:rsidRPr="00B300E7">
        <w:rPr>
          <w:rFonts w:ascii="Arial" w:eastAsia="Times New Roman" w:hAnsi="Arial" w:cs="Arial"/>
          <w:spacing w:val="-5"/>
          <w:sz w:val="24"/>
          <w:szCs w:val="24"/>
        </w:rPr>
        <w:t xml:space="preserve"> de </w:t>
      </w:r>
      <w:r w:rsidR="00893C2E">
        <w:rPr>
          <w:rFonts w:ascii="Arial" w:eastAsia="Times New Roman" w:hAnsi="Arial" w:cs="Arial"/>
          <w:spacing w:val="-5"/>
          <w:sz w:val="24"/>
          <w:szCs w:val="24"/>
        </w:rPr>
        <w:t>enero</w:t>
      </w:r>
      <w:r w:rsidRPr="00B300E7">
        <w:rPr>
          <w:rFonts w:ascii="Arial" w:eastAsia="Times New Roman" w:hAnsi="Arial" w:cs="Arial"/>
          <w:spacing w:val="-5"/>
          <w:sz w:val="24"/>
          <w:szCs w:val="24"/>
        </w:rPr>
        <w:t xml:space="preserve"> de 202</w:t>
      </w:r>
      <w:r w:rsidR="00C075BB" w:rsidRPr="00B300E7">
        <w:rPr>
          <w:rFonts w:ascii="Arial" w:eastAsia="Times New Roman" w:hAnsi="Arial" w:cs="Arial"/>
          <w:spacing w:val="-5"/>
          <w:sz w:val="24"/>
          <w:szCs w:val="24"/>
        </w:rPr>
        <w:t>4</w:t>
      </w:r>
      <w:r w:rsidRPr="00B300E7">
        <w:rPr>
          <w:rFonts w:ascii="Arial" w:eastAsia="Times New Roman" w:hAnsi="Arial" w:cs="Arial"/>
          <w:spacing w:val="-5"/>
          <w:sz w:val="24"/>
          <w:szCs w:val="24"/>
        </w:rPr>
        <w:t xml:space="preserve">, Ecopetrol S.A. informó a la CREG las siguientes cantidades de GLP que, por punto de producción nacional, tiene disponibles para la venta en la </w:t>
      </w:r>
      <w:proofErr w:type="spellStart"/>
      <w:r w:rsidRPr="00B300E7">
        <w:rPr>
          <w:rFonts w:ascii="Arial" w:eastAsia="Times New Roman" w:hAnsi="Arial" w:cs="Arial"/>
          <w:spacing w:val="-5"/>
          <w:sz w:val="24"/>
          <w:szCs w:val="24"/>
        </w:rPr>
        <w:t>OPC</w:t>
      </w:r>
      <w:proofErr w:type="spellEnd"/>
      <w:r w:rsidRPr="00B300E7">
        <w:rPr>
          <w:rFonts w:ascii="Arial" w:eastAsia="Times New Roman" w:hAnsi="Arial" w:cs="Arial"/>
          <w:spacing w:val="-5"/>
          <w:sz w:val="24"/>
          <w:szCs w:val="24"/>
        </w:rPr>
        <w:t xml:space="preserve"> del asunto.</w:t>
      </w:r>
    </w:p>
    <w:p w14:paraId="47B99654" w14:textId="77777777" w:rsidR="009504DB" w:rsidRPr="00B300E7" w:rsidRDefault="009504DB" w:rsidP="009504DB">
      <w:pPr>
        <w:spacing w:after="0" w:line="360" w:lineRule="auto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14:paraId="192F6339" w14:textId="5197E629" w:rsidR="00826B1C" w:rsidRPr="00B300E7" w:rsidRDefault="00826B1C" w:rsidP="00826B1C">
      <w:pPr>
        <w:spacing w:after="0" w:line="360" w:lineRule="auto"/>
        <w:jc w:val="center"/>
        <w:rPr>
          <w:rFonts w:ascii="Arial" w:eastAsia="Times New Roman" w:hAnsi="Arial" w:cs="Arial"/>
          <w:spacing w:val="-5"/>
        </w:rPr>
      </w:pPr>
      <w:r w:rsidRPr="00B300E7">
        <w:rPr>
          <w:rFonts w:ascii="Arial" w:eastAsia="Times New Roman" w:hAnsi="Arial" w:cs="Arial"/>
          <w:b/>
          <w:bCs/>
          <w:spacing w:val="-5"/>
        </w:rPr>
        <w:t xml:space="preserve">Tabla </w:t>
      </w:r>
      <w:r w:rsidRPr="00B300E7">
        <w:rPr>
          <w:rFonts w:ascii="Arial" w:eastAsia="Times New Roman" w:hAnsi="Arial" w:cs="Arial"/>
          <w:b/>
          <w:bCs/>
          <w:spacing w:val="-5"/>
        </w:rPr>
        <w:fldChar w:fldCharType="begin"/>
      </w:r>
      <w:r w:rsidRPr="00B300E7">
        <w:rPr>
          <w:rFonts w:ascii="Arial" w:eastAsia="Times New Roman" w:hAnsi="Arial" w:cs="Arial"/>
          <w:b/>
          <w:bCs/>
          <w:spacing w:val="-5"/>
        </w:rPr>
        <w:instrText xml:space="preserve"> SEQ Tabla \* ARABIC </w:instrText>
      </w:r>
      <w:r w:rsidRPr="00B300E7">
        <w:rPr>
          <w:rFonts w:ascii="Arial" w:eastAsia="Times New Roman" w:hAnsi="Arial" w:cs="Arial"/>
          <w:b/>
          <w:bCs/>
          <w:spacing w:val="-5"/>
        </w:rPr>
        <w:fldChar w:fldCharType="separate"/>
      </w:r>
      <w:r w:rsidR="0012064D">
        <w:rPr>
          <w:rFonts w:ascii="Arial" w:eastAsia="Times New Roman" w:hAnsi="Arial" w:cs="Arial"/>
          <w:b/>
          <w:bCs/>
          <w:noProof/>
          <w:spacing w:val="-5"/>
        </w:rPr>
        <w:t>1</w:t>
      </w:r>
      <w:r w:rsidRPr="00B300E7">
        <w:rPr>
          <w:rFonts w:ascii="Arial" w:eastAsia="Times New Roman" w:hAnsi="Arial" w:cs="Arial"/>
          <w:b/>
          <w:bCs/>
          <w:spacing w:val="-5"/>
        </w:rPr>
        <w:fldChar w:fldCharType="end"/>
      </w:r>
      <w:r w:rsidRPr="00B300E7">
        <w:rPr>
          <w:rFonts w:ascii="Arial" w:eastAsia="Times New Roman" w:hAnsi="Arial" w:cs="Arial"/>
          <w:b/>
          <w:bCs/>
          <w:spacing w:val="-5"/>
        </w:rPr>
        <w:t>.</w:t>
      </w:r>
      <w:r w:rsidRPr="00B300E7">
        <w:rPr>
          <w:rFonts w:ascii="Arial" w:eastAsia="Times New Roman" w:hAnsi="Arial" w:cs="Arial"/>
          <w:spacing w:val="-5"/>
        </w:rPr>
        <w:t xml:space="preserve"> Cantidades disponibles de GLP por punto de producción expresadas en kg</w:t>
      </w:r>
    </w:p>
    <w:tbl>
      <w:tblPr>
        <w:tblStyle w:val="Tabladelista4-nfasis5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988"/>
        <w:gridCol w:w="1559"/>
        <w:gridCol w:w="1559"/>
        <w:gridCol w:w="1276"/>
        <w:gridCol w:w="2126"/>
        <w:gridCol w:w="1418"/>
      </w:tblGrid>
      <w:tr w:rsidR="00826B1C" w:rsidRPr="00B300E7" w14:paraId="69A00AE3" w14:textId="77777777" w:rsidTr="00B80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jc w:val="center"/>
        </w:trPr>
        <w:tc>
          <w:tcPr>
            <w:tcW w:w="988" w:type="dxa"/>
            <w:vAlign w:val="center"/>
            <w:hideMark/>
          </w:tcPr>
          <w:p w14:paraId="49FE4538" w14:textId="77777777" w:rsidR="00826B1C" w:rsidRPr="00B300E7" w:rsidRDefault="00826B1C" w:rsidP="00826B1C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s-CO"/>
              </w:rPr>
            </w:pPr>
            <w:r w:rsidRPr="00B300E7">
              <w:rPr>
                <w:rFonts w:ascii="Arial" w:hAnsi="Arial" w:cs="Arial"/>
                <w:sz w:val="22"/>
                <w:szCs w:val="22"/>
              </w:rPr>
              <w:t>Mes</w:t>
            </w:r>
          </w:p>
        </w:tc>
        <w:tc>
          <w:tcPr>
            <w:tcW w:w="1559" w:type="dxa"/>
            <w:vAlign w:val="center"/>
            <w:hideMark/>
          </w:tcPr>
          <w:p w14:paraId="3AB24212" w14:textId="77777777" w:rsidR="00826B1C" w:rsidRPr="00B300E7" w:rsidRDefault="00826B1C" w:rsidP="00826B1C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s-CO"/>
              </w:rPr>
            </w:pPr>
            <w:proofErr w:type="spellStart"/>
            <w:r w:rsidRPr="00B300E7">
              <w:rPr>
                <w:rFonts w:ascii="Arial" w:hAnsi="Arial" w:cs="Arial"/>
                <w:sz w:val="22"/>
                <w:szCs w:val="22"/>
              </w:rPr>
              <w:t>Cupiagua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639D8660" w14:textId="77777777" w:rsidR="00826B1C" w:rsidRPr="00B300E7" w:rsidRDefault="00826B1C" w:rsidP="00826B1C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s-CO"/>
              </w:rPr>
            </w:pPr>
            <w:r w:rsidRPr="00B300E7">
              <w:rPr>
                <w:rFonts w:ascii="Arial" w:hAnsi="Arial" w:cs="Arial"/>
                <w:sz w:val="22"/>
                <w:szCs w:val="22"/>
              </w:rPr>
              <w:t>Cusiana</w:t>
            </w:r>
          </w:p>
        </w:tc>
        <w:tc>
          <w:tcPr>
            <w:tcW w:w="1276" w:type="dxa"/>
            <w:vAlign w:val="center"/>
            <w:hideMark/>
          </w:tcPr>
          <w:p w14:paraId="2D3908E9" w14:textId="77777777" w:rsidR="00826B1C" w:rsidRPr="00B300E7" w:rsidRDefault="00826B1C" w:rsidP="00826B1C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s-CO"/>
              </w:rPr>
            </w:pPr>
            <w:r w:rsidRPr="00B300E7">
              <w:rPr>
                <w:rFonts w:ascii="Arial" w:hAnsi="Arial" w:cs="Arial"/>
                <w:sz w:val="22"/>
                <w:szCs w:val="22"/>
              </w:rPr>
              <w:t>Dina</w:t>
            </w:r>
          </w:p>
        </w:tc>
        <w:tc>
          <w:tcPr>
            <w:tcW w:w="2126" w:type="dxa"/>
            <w:vAlign w:val="center"/>
            <w:hideMark/>
          </w:tcPr>
          <w:p w14:paraId="0017AC0A" w14:textId="77777777" w:rsidR="00826B1C" w:rsidRPr="00B300E7" w:rsidRDefault="00826B1C" w:rsidP="00826B1C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s-CO"/>
              </w:rPr>
            </w:pPr>
            <w:r w:rsidRPr="00B300E7">
              <w:rPr>
                <w:rFonts w:ascii="Arial" w:hAnsi="Arial" w:cs="Arial"/>
                <w:sz w:val="22"/>
                <w:szCs w:val="22"/>
              </w:rPr>
              <w:t>Barrancabermeja</w:t>
            </w:r>
          </w:p>
        </w:tc>
        <w:tc>
          <w:tcPr>
            <w:tcW w:w="1418" w:type="dxa"/>
            <w:vAlign w:val="center"/>
            <w:hideMark/>
          </w:tcPr>
          <w:p w14:paraId="272FA37F" w14:textId="77777777" w:rsidR="00826B1C" w:rsidRPr="00B300E7" w:rsidRDefault="00826B1C" w:rsidP="00826B1C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s-CO"/>
              </w:rPr>
            </w:pPr>
            <w:r w:rsidRPr="00B300E7">
              <w:rPr>
                <w:rFonts w:ascii="Arial" w:hAnsi="Arial" w:cs="Arial"/>
                <w:sz w:val="22"/>
                <w:szCs w:val="22"/>
              </w:rPr>
              <w:t>Cartagena</w:t>
            </w:r>
          </w:p>
        </w:tc>
      </w:tr>
      <w:tr w:rsidR="00B808F4" w:rsidRPr="00B300E7" w14:paraId="1275FAEB" w14:textId="77777777" w:rsidTr="00B80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tcW w:w="988" w:type="dxa"/>
            <w:vAlign w:val="center"/>
          </w:tcPr>
          <w:p w14:paraId="3BCEA671" w14:textId="3FDD5FD8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m</w:t>
            </w:r>
            <w:r w:rsidRPr="00B300E7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ar-24</w:t>
            </w:r>
          </w:p>
        </w:tc>
        <w:tc>
          <w:tcPr>
            <w:tcW w:w="1559" w:type="dxa"/>
          </w:tcPr>
          <w:p w14:paraId="01D4202F" w14:textId="28327F4C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20</w:t>
            </w:r>
            <w:r>
              <w:t>.</w:t>
            </w:r>
            <w:r w:rsidRPr="00CD2F1D">
              <w:t>115</w:t>
            </w:r>
            <w:r>
              <w:t>.</w:t>
            </w:r>
            <w:r w:rsidRPr="00CD2F1D">
              <w:t>912</w:t>
            </w:r>
          </w:p>
        </w:tc>
        <w:tc>
          <w:tcPr>
            <w:tcW w:w="1559" w:type="dxa"/>
          </w:tcPr>
          <w:p w14:paraId="41E36A77" w14:textId="07878018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8</w:t>
            </w:r>
            <w:r>
              <w:t>.</w:t>
            </w:r>
            <w:r w:rsidRPr="00CD2F1D">
              <w:t>630</w:t>
            </w:r>
            <w:r>
              <w:t>.</w:t>
            </w:r>
            <w:r w:rsidRPr="00CD2F1D">
              <w:t>760</w:t>
            </w:r>
          </w:p>
        </w:tc>
        <w:tc>
          <w:tcPr>
            <w:tcW w:w="1276" w:type="dxa"/>
          </w:tcPr>
          <w:p w14:paraId="4C782455" w14:textId="28139E87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464</w:t>
            </w:r>
            <w:r>
              <w:t>.</w:t>
            </w:r>
            <w:r w:rsidRPr="00CD2F1D">
              <w:t>423</w:t>
            </w:r>
          </w:p>
        </w:tc>
        <w:tc>
          <w:tcPr>
            <w:tcW w:w="2126" w:type="dxa"/>
          </w:tcPr>
          <w:p w14:paraId="3816BE33" w14:textId="361C52BA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10</w:t>
            </w:r>
            <w:r>
              <w:t>.</w:t>
            </w:r>
            <w:r w:rsidRPr="00CD2F1D">
              <w:t>179</w:t>
            </w:r>
            <w:r>
              <w:t>.</w:t>
            </w:r>
            <w:r w:rsidRPr="00CD2F1D">
              <w:t>314</w:t>
            </w:r>
          </w:p>
        </w:tc>
        <w:tc>
          <w:tcPr>
            <w:tcW w:w="1418" w:type="dxa"/>
          </w:tcPr>
          <w:p w14:paraId="5B8B84E4" w14:textId="5E437505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5.686.436</w:t>
            </w:r>
          </w:p>
        </w:tc>
      </w:tr>
      <w:tr w:rsidR="00B808F4" w:rsidRPr="00B300E7" w14:paraId="49B09C21" w14:textId="77777777" w:rsidTr="00B808F4">
        <w:trPr>
          <w:trHeight w:val="265"/>
          <w:jc w:val="center"/>
        </w:trPr>
        <w:tc>
          <w:tcPr>
            <w:tcW w:w="988" w:type="dxa"/>
            <w:vAlign w:val="center"/>
          </w:tcPr>
          <w:p w14:paraId="5327C5EA" w14:textId="26CE2B9B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a</w:t>
            </w:r>
            <w:r w:rsidRPr="00B300E7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br-24</w:t>
            </w:r>
          </w:p>
        </w:tc>
        <w:tc>
          <w:tcPr>
            <w:tcW w:w="1559" w:type="dxa"/>
          </w:tcPr>
          <w:p w14:paraId="37E072DB" w14:textId="22AB213D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19</w:t>
            </w:r>
            <w:r>
              <w:t>.</w:t>
            </w:r>
            <w:r w:rsidRPr="00CD2F1D">
              <w:t>128</w:t>
            </w:r>
            <w:r>
              <w:t>.</w:t>
            </w:r>
            <w:r w:rsidRPr="00CD2F1D">
              <w:t>889</w:t>
            </w:r>
          </w:p>
        </w:tc>
        <w:tc>
          <w:tcPr>
            <w:tcW w:w="1559" w:type="dxa"/>
          </w:tcPr>
          <w:p w14:paraId="38A31506" w14:textId="4EE9234D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8</w:t>
            </w:r>
            <w:r>
              <w:t>.</w:t>
            </w:r>
            <w:r w:rsidRPr="00CD2F1D">
              <w:t>127</w:t>
            </w:r>
            <w:r>
              <w:t>.</w:t>
            </w:r>
            <w:r w:rsidRPr="00CD2F1D">
              <w:t>907</w:t>
            </w:r>
          </w:p>
        </w:tc>
        <w:tc>
          <w:tcPr>
            <w:tcW w:w="1276" w:type="dxa"/>
          </w:tcPr>
          <w:p w14:paraId="636A5C5F" w14:textId="13B57078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446</w:t>
            </w:r>
            <w:r>
              <w:t>.</w:t>
            </w:r>
            <w:r w:rsidRPr="00CD2F1D">
              <w:t>859</w:t>
            </w:r>
          </w:p>
        </w:tc>
        <w:tc>
          <w:tcPr>
            <w:tcW w:w="2126" w:type="dxa"/>
          </w:tcPr>
          <w:p w14:paraId="02669683" w14:textId="779E8415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8</w:t>
            </w:r>
            <w:r>
              <w:t>.</w:t>
            </w:r>
            <w:r w:rsidRPr="00CD2F1D">
              <w:t>712</w:t>
            </w:r>
            <w:r>
              <w:t>.</w:t>
            </w:r>
            <w:r w:rsidRPr="00CD2F1D">
              <w:t>506</w:t>
            </w:r>
          </w:p>
        </w:tc>
        <w:tc>
          <w:tcPr>
            <w:tcW w:w="1418" w:type="dxa"/>
          </w:tcPr>
          <w:p w14:paraId="34A8C594" w14:textId="05C76CCA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5.870.385</w:t>
            </w:r>
          </w:p>
        </w:tc>
      </w:tr>
      <w:tr w:rsidR="00B808F4" w:rsidRPr="00B300E7" w14:paraId="66C7B5EC" w14:textId="77777777" w:rsidTr="00B80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tcW w:w="988" w:type="dxa"/>
            <w:vAlign w:val="center"/>
          </w:tcPr>
          <w:p w14:paraId="176274E8" w14:textId="103E1E99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m</w:t>
            </w:r>
            <w:r w:rsidRPr="00B300E7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ay</w:t>
            </w:r>
            <w:proofErr w:type="spellEnd"/>
            <w:r w:rsidRPr="00B300E7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-24</w:t>
            </w:r>
          </w:p>
        </w:tc>
        <w:tc>
          <w:tcPr>
            <w:tcW w:w="1559" w:type="dxa"/>
          </w:tcPr>
          <w:p w14:paraId="372BB6BB" w14:textId="612806D2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19</w:t>
            </w:r>
            <w:r>
              <w:t>.</w:t>
            </w:r>
            <w:r w:rsidRPr="00CD2F1D">
              <w:t>677</w:t>
            </w:r>
            <w:r>
              <w:t>.</w:t>
            </w:r>
            <w:r w:rsidRPr="00CD2F1D">
              <w:t>273</w:t>
            </w:r>
          </w:p>
        </w:tc>
        <w:tc>
          <w:tcPr>
            <w:tcW w:w="1559" w:type="dxa"/>
          </w:tcPr>
          <w:p w14:paraId="230E0498" w14:textId="4207F5F6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8</w:t>
            </w:r>
            <w:r>
              <w:t>.</w:t>
            </w:r>
            <w:r w:rsidRPr="00CD2F1D">
              <w:t>280</w:t>
            </w:r>
            <w:r>
              <w:t>.</w:t>
            </w:r>
            <w:r w:rsidRPr="00CD2F1D">
              <w:t>102</w:t>
            </w:r>
          </w:p>
        </w:tc>
        <w:tc>
          <w:tcPr>
            <w:tcW w:w="1276" w:type="dxa"/>
          </w:tcPr>
          <w:p w14:paraId="6BD2FAD5" w14:textId="32A873C0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445</w:t>
            </w:r>
            <w:r>
              <w:t>.</w:t>
            </w:r>
            <w:r w:rsidRPr="00CD2F1D">
              <w:t>740</w:t>
            </w:r>
          </w:p>
        </w:tc>
        <w:tc>
          <w:tcPr>
            <w:tcW w:w="2126" w:type="dxa"/>
          </w:tcPr>
          <w:p w14:paraId="17ED9F63" w14:textId="173E03A8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9</w:t>
            </w:r>
            <w:r>
              <w:t>.</w:t>
            </w:r>
            <w:r w:rsidRPr="00CD2F1D">
              <w:t>025</w:t>
            </w:r>
            <w:r>
              <w:t>.</w:t>
            </w:r>
            <w:r w:rsidRPr="00CD2F1D">
              <w:t>484</w:t>
            </w:r>
          </w:p>
        </w:tc>
        <w:tc>
          <w:tcPr>
            <w:tcW w:w="1418" w:type="dxa"/>
          </w:tcPr>
          <w:p w14:paraId="120862EC" w14:textId="2D2E2272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4.435.725</w:t>
            </w:r>
          </w:p>
        </w:tc>
      </w:tr>
      <w:tr w:rsidR="00B808F4" w:rsidRPr="00B300E7" w14:paraId="14E87AD8" w14:textId="77777777" w:rsidTr="00B808F4">
        <w:trPr>
          <w:trHeight w:val="265"/>
          <w:jc w:val="center"/>
        </w:trPr>
        <w:tc>
          <w:tcPr>
            <w:tcW w:w="988" w:type="dxa"/>
            <w:vAlign w:val="center"/>
          </w:tcPr>
          <w:p w14:paraId="169B15CC" w14:textId="416D29A1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j</w:t>
            </w:r>
            <w:r w:rsidRPr="00B300E7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un-24</w:t>
            </w:r>
          </w:p>
        </w:tc>
        <w:tc>
          <w:tcPr>
            <w:tcW w:w="1559" w:type="dxa"/>
          </w:tcPr>
          <w:p w14:paraId="569FFEA3" w14:textId="6117B6C8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19</w:t>
            </w:r>
            <w:r>
              <w:t>.</w:t>
            </w:r>
            <w:r w:rsidRPr="00CD2F1D">
              <w:t>165</w:t>
            </w:r>
            <w:r>
              <w:t>.</w:t>
            </w:r>
            <w:r w:rsidRPr="00CD2F1D">
              <w:t>722</w:t>
            </w:r>
          </w:p>
        </w:tc>
        <w:tc>
          <w:tcPr>
            <w:tcW w:w="1559" w:type="dxa"/>
          </w:tcPr>
          <w:p w14:paraId="52F890A6" w14:textId="26442353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7</w:t>
            </w:r>
            <w:r>
              <w:t>.</w:t>
            </w:r>
            <w:r w:rsidRPr="00CD2F1D">
              <w:t>527</w:t>
            </w:r>
            <w:r>
              <w:t>.</w:t>
            </w:r>
            <w:r w:rsidRPr="00CD2F1D">
              <w:t>593</w:t>
            </w:r>
          </w:p>
        </w:tc>
        <w:tc>
          <w:tcPr>
            <w:tcW w:w="1276" w:type="dxa"/>
          </w:tcPr>
          <w:p w14:paraId="24D21D8D" w14:textId="036D6385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441</w:t>
            </w:r>
            <w:r>
              <w:t>.</w:t>
            </w:r>
            <w:r w:rsidRPr="00CD2F1D">
              <w:t>693</w:t>
            </w:r>
          </w:p>
        </w:tc>
        <w:tc>
          <w:tcPr>
            <w:tcW w:w="2126" w:type="dxa"/>
          </w:tcPr>
          <w:p w14:paraId="2BC47D9F" w14:textId="411EF868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8</w:t>
            </w:r>
            <w:r>
              <w:t>.</w:t>
            </w:r>
            <w:r w:rsidRPr="00CD2F1D">
              <w:t>729</w:t>
            </w:r>
            <w:r>
              <w:t>.</w:t>
            </w:r>
            <w:r w:rsidRPr="00CD2F1D">
              <w:t>036</w:t>
            </w:r>
          </w:p>
        </w:tc>
        <w:tc>
          <w:tcPr>
            <w:tcW w:w="1418" w:type="dxa"/>
          </w:tcPr>
          <w:p w14:paraId="2C13F69C" w14:textId="489553B8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4.296.674</w:t>
            </w:r>
          </w:p>
        </w:tc>
      </w:tr>
      <w:tr w:rsidR="00B808F4" w:rsidRPr="00B300E7" w14:paraId="78559FAD" w14:textId="77777777" w:rsidTr="00B80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tcW w:w="988" w:type="dxa"/>
            <w:vAlign w:val="center"/>
          </w:tcPr>
          <w:p w14:paraId="35BD5E7A" w14:textId="7F7963E3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j</w:t>
            </w:r>
            <w:r w:rsidRPr="00B300E7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ul-24</w:t>
            </w:r>
          </w:p>
        </w:tc>
        <w:tc>
          <w:tcPr>
            <w:tcW w:w="1559" w:type="dxa"/>
          </w:tcPr>
          <w:p w14:paraId="3CDE3607" w14:textId="5FEF3A9A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19</w:t>
            </w:r>
            <w:r>
              <w:t>.</w:t>
            </w:r>
            <w:r w:rsidRPr="00CD2F1D">
              <w:t>493</w:t>
            </w:r>
            <w:r>
              <w:t>.</w:t>
            </w:r>
            <w:r w:rsidRPr="00CD2F1D">
              <w:t>649</w:t>
            </w:r>
          </w:p>
        </w:tc>
        <w:tc>
          <w:tcPr>
            <w:tcW w:w="1559" w:type="dxa"/>
          </w:tcPr>
          <w:p w14:paraId="33CB7DDD" w14:textId="1F0BF06F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7</w:t>
            </w:r>
            <w:r>
              <w:t>.</w:t>
            </w:r>
            <w:r w:rsidRPr="00CD2F1D">
              <w:t>627</w:t>
            </w:r>
            <w:r>
              <w:t>.</w:t>
            </w:r>
            <w:r w:rsidRPr="00CD2F1D">
              <w:t>017</w:t>
            </w:r>
          </w:p>
        </w:tc>
        <w:tc>
          <w:tcPr>
            <w:tcW w:w="1276" w:type="dxa"/>
          </w:tcPr>
          <w:p w14:paraId="20A86087" w14:textId="168FA5D5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453</w:t>
            </w:r>
            <w:r>
              <w:t>.</w:t>
            </w:r>
            <w:r w:rsidRPr="00CD2F1D">
              <w:t>747</w:t>
            </w:r>
          </w:p>
        </w:tc>
        <w:tc>
          <w:tcPr>
            <w:tcW w:w="2126" w:type="dxa"/>
          </w:tcPr>
          <w:p w14:paraId="768BDB54" w14:textId="5C2C8658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8</w:t>
            </w:r>
            <w:r>
              <w:t>.</w:t>
            </w:r>
            <w:r w:rsidRPr="00CD2F1D">
              <w:t>980</w:t>
            </w:r>
            <w:r>
              <w:t>.</w:t>
            </w:r>
            <w:r w:rsidRPr="00CD2F1D">
              <w:t>796</w:t>
            </w:r>
          </w:p>
        </w:tc>
        <w:tc>
          <w:tcPr>
            <w:tcW w:w="1418" w:type="dxa"/>
          </w:tcPr>
          <w:p w14:paraId="6E6A1FDF" w14:textId="4046FD49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5.593.291</w:t>
            </w:r>
          </w:p>
        </w:tc>
      </w:tr>
      <w:tr w:rsidR="00B808F4" w:rsidRPr="00B300E7" w14:paraId="75D468E5" w14:textId="77777777" w:rsidTr="00B808F4">
        <w:trPr>
          <w:trHeight w:val="265"/>
          <w:jc w:val="center"/>
        </w:trPr>
        <w:tc>
          <w:tcPr>
            <w:tcW w:w="988" w:type="dxa"/>
            <w:vAlign w:val="center"/>
          </w:tcPr>
          <w:p w14:paraId="07DB9ED2" w14:textId="046161AB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a</w:t>
            </w:r>
            <w:r w:rsidRPr="00B300E7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go</w:t>
            </w:r>
            <w:proofErr w:type="spellEnd"/>
            <w:r w:rsidRPr="00B300E7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-24</w:t>
            </w:r>
          </w:p>
        </w:tc>
        <w:tc>
          <w:tcPr>
            <w:tcW w:w="1559" w:type="dxa"/>
          </w:tcPr>
          <w:p w14:paraId="0F689238" w14:textId="2FC0EF02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19</w:t>
            </w:r>
            <w:r w:rsidR="008A396B">
              <w:t>.</w:t>
            </w:r>
            <w:r w:rsidRPr="00CD2F1D">
              <w:t>402</w:t>
            </w:r>
            <w:r w:rsidR="008A396B">
              <w:t>.</w:t>
            </w:r>
            <w:r w:rsidRPr="00CD2F1D">
              <w:t>162</w:t>
            </w:r>
          </w:p>
        </w:tc>
        <w:tc>
          <w:tcPr>
            <w:tcW w:w="1559" w:type="dxa"/>
          </w:tcPr>
          <w:p w14:paraId="39BE1D1A" w14:textId="22622284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7</w:t>
            </w:r>
            <w:r w:rsidR="008A396B">
              <w:t>.</w:t>
            </w:r>
            <w:r w:rsidRPr="00CD2F1D">
              <w:t>242</w:t>
            </w:r>
            <w:r w:rsidR="008A396B">
              <w:t>.</w:t>
            </w:r>
            <w:r w:rsidRPr="00CD2F1D">
              <w:t>622</w:t>
            </w:r>
          </w:p>
        </w:tc>
        <w:tc>
          <w:tcPr>
            <w:tcW w:w="1276" w:type="dxa"/>
          </w:tcPr>
          <w:p w14:paraId="4D6F2F1C" w14:textId="29D2D3B5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437</w:t>
            </w:r>
            <w:r w:rsidR="008A396B">
              <w:t>.</w:t>
            </w:r>
            <w:r w:rsidRPr="00CD2F1D">
              <w:t>732</w:t>
            </w:r>
          </w:p>
        </w:tc>
        <w:tc>
          <w:tcPr>
            <w:tcW w:w="2126" w:type="dxa"/>
          </w:tcPr>
          <w:p w14:paraId="3D6F15A5" w14:textId="4EAED2C1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9</w:t>
            </w:r>
            <w:r w:rsidR="008A396B">
              <w:t>.</w:t>
            </w:r>
            <w:r w:rsidRPr="00CD2F1D">
              <w:t>269</w:t>
            </w:r>
            <w:r w:rsidR="008A396B">
              <w:t>.</w:t>
            </w:r>
            <w:r w:rsidRPr="00CD2F1D">
              <w:t>824</w:t>
            </w:r>
          </w:p>
        </w:tc>
        <w:tc>
          <w:tcPr>
            <w:tcW w:w="1418" w:type="dxa"/>
          </w:tcPr>
          <w:p w14:paraId="699E37ED" w14:textId="36C38F5E" w:rsidR="00B808F4" w:rsidRPr="00B300E7" w:rsidRDefault="00B808F4" w:rsidP="00B808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D2F1D">
              <w:t>6.000.277</w:t>
            </w:r>
          </w:p>
        </w:tc>
      </w:tr>
    </w:tbl>
    <w:p w14:paraId="25EDF5F3" w14:textId="77777777" w:rsidR="009504DB" w:rsidRPr="00B300E7" w:rsidRDefault="009504DB" w:rsidP="009504DB">
      <w:pPr>
        <w:spacing w:after="0" w:line="360" w:lineRule="auto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14:paraId="62946EF6" w14:textId="77777777" w:rsidR="00780F83" w:rsidRDefault="00826B1C" w:rsidP="00436592">
      <w:pPr>
        <w:spacing w:after="0" w:line="360" w:lineRule="auto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00E7">
        <w:rPr>
          <w:rFonts w:ascii="Arial" w:eastAsia="Times New Roman" w:hAnsi="Arial" w:cs="Arial"/>
          <w:spacing w:val="-5"/>
          <w:sz w:val="24"/>
          <w:szCs w:val="24"/>
        </w:rPr>
        <w:t xml:space="preserve">Al respecto, el </w:t>
      </w:r>
      <w:r w:rsidR="005A7D77" w:rsidRPr="00B300E7">
        <w:rPr>
          <w:rFonts w:ascii="Arial" w:eastAsia="Times New Roman" w:hAnsi="Arial" w:cs="Arial"/>
          <w:spacing w:val="-5"/>
          <w:sz w:val="24"/>
          <w:szCs w:val="24"/>
        </w:rPr>
        <w:t>director ejecutivo</w:t>
      </w:r>
      <w:r w:rsidRPr="00B300E7">
        <w:rPr>
          <w:rFonts w:ascii="Arial" w:eastAsia="Times New Roman" w:hAnsi="Arial" w:cs="Arial"/>
          <w:spacing w:val="-5"/>
          <w:sz w:val="24"/>
          <w:szCs w:val="24"/>
        </w:rPr>
        <w:t xml:space="preserve"> de la Comisión de Regulación de Energía y Gas, CREG, presenta, como anexo a esta circular, el listado de municipios que conforman las zonas de influencia de las que trata el parágrafo 1 del artículo 14 de la Resolución CREG 053 de 2011, calculadas con base en las Circulares CREG 048 de 2011 y 046 de 2020. </w:t>
      </w:r>
    </w:p>
    <w:p w14:paraId="0EFBBFD0" w14:textId="5A073BF8" w:rsidR="00436592" w:rsidRPr="00B300E7" w:rsidRDefault="00826B1C" w:rsidP="00436592">
      <w:pPr>
        <w:spacing w:after="0" w:line="360" w:lineRule="auto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00E7">
        <w:rPr>
          <w:rFonts w:ascii="Arial" w:eastAsia="Times New Roman" w:hAnsi="Arial" w:cs="Arial"/>
          <w:spacing w:val="-5"/>
          <w:sz w:val="24"/>
          <w:szCs w:val="24"/>
        </w:rPr>
        <w:lastRenderedPageBreak/>
        <w:t>Para facilidad de todos los interesados, se anexa también la representación gráfica de este listado.</w:t>
      </w:r>
    </w:p>
    <w:p w14:paraId="0316E0AE" w14:textId="77777777" w:rsidR="00436592" w:rsidRPr="00B300E7" w:rsidRDefault="00436592" w:rsidP="00436592">
      <w:pPr>
        <w:spacing w:after="0" w:line="360" w:lineRule="auto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14:paraId="5520136C" w14:textId="24100B8B" w:rsidR="00826B1C" w:rsidRPr="00B300E7" w:rsidRDefault="00826B1C" w:rsidP="00436592">
      <w:pPr>
        <w:spacing w:after="0" w:line="360" w:lineRule="auto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00E7">
        <w:rPr>
          <w:rFonts w:ascii="Arial" w:eastAsia="Times New Roman" w:hAnsi="Arial" w:cs="Arial"/>
          <w:spacing w:val="-5"/>
          <w:sz w:val="24"/>
          <w:szCs w:val="24"/>
        </w:rPr>
        <w:t xml:space="preserve">Ecopetrol S.A. deberá dar un plazo mínimo de tres (3) días hábiles, a partir del día siguiente de la publicación de la presente circular a efectos de que, dentro del cronograma previsto para llevar a cabo la </w:t>
      </w:r>
      <w:proofErr w:type="spellStart"/>
      <w:r w:rsidRPr="00B300E7">
        <w:rPr>
          <w:rFonts w:ascii="Arial" w:eastAsia="Times New Roman" w:hAnsi="Arial" w:cs="Arial"/>
          <w:spacing w:val="-5"/>
          <w:sz w:val="24"/>
          <w:szCs w:val="24"/>
        </w:rPr>
        <w:t>OPC</w:t>
      </w:r>
      <w:proofErr w:type="spellEnd"/>
      <w:r w:rsidRPr="00B300E7">
        <w:rPr>
          <w:rFonts w:ascii="Arial" w:eastAsia="Times New Roman" w:hAnsi="Arial" w:cs="Arial"/>
          <w:spacing w:val="-5"/>
          <w:sz w:val="24"/>
          <w:szCs w:val="24"/>
        </w:rPr>
        <w:t xml:space="preserve"> que cubre el periodo entre </w:t>
      </w:r>
      <w:r w:rsidR="002D7FC1">
        <w:rPr>
          <w:rFonts w:ascii="Arial" w:eastAsia="Times New Roman" w:hAnsi="Arial" w:cs="Arial"/>
          <w:spacing w:val="-5"/>
          <w:sz w:val="24"/>
          <w:szCs w:val="24"/>
        </w:rPr>
        <w:t>marzo</w:t>
      </w:r>
      <w:r w:rsidRPr="00B300E7">
        <w:rPr>
          <w:rFonts w:ascii="Arial" w:eastAsia="Times New Roman" w:hAnsi="Arial" w:cs="Arial"/>
          <w:spacing w:val="-5"/>
          <w:sz w:val="24"/>
          <w:szCs w:val="24"/>
        </w:rPr>
        <w:t xml:space="preserve"> y </w:t>
      </w:r>
      <w:r w:rsidR="002D7FC1">
        <w:rPr>
          <w:rFonts w:ascii="Arial" w:eastAsia="Times New Roman" w:hAnsi="Arial" w:cs="Arial"/>
          <w:spacing w:val="-5"/>
          <w:sz w:val="24"/>
          <w:szCs w:val="24"/>
        </w:rPr>
        <w:t>agosto</w:t>
      </w:r>
      <w:r w:rsidRPr="00B300E7">
        <w:rPr>
          <w:rFonts w:ascii="Arial" w:eastAsia="Times New Roman" w:hAnsi="Arial" w:cs="Arial"/>
          <w:spacing w:val="-5"/>
          <w:sz w:val="24"/>
          <w:szCs w:val="24"/>
        </w:rPr>
        <w:t xml:space="preserve"> de 202</w:t>
      </w:r>
      <w:r w:rsidR="00CA539D" w:rsidRPr="00B300E7">
        <w:rPr>
          <w:rFonts w:ascii="Arial" w:eastAsia="Times New Roman" w:hAnsi="Arial" w:cs="Arial"/>
          <w:spacing w:val="-5"/>
          <w:sz w:val="24"/>
          <w:szCs w:val="24"/>
        </w:rPr>
        <w:t>4</w:t>
      </w:r>
      <w:r w:rsidRPr="00B300E7">
        <w:rPr>
          <w:rFonts w:ascii="Arial" w:eastAsia="Times New Roman" w:hAnsi="Arial" w:cs="Arial"/>
          <w:spacing w:val="-5"/>
          <w:sz w:val="24"/>
          <w:szCs w:val="24"/>
        </w:rPr>
        <w:t>, los agentes puedan presentar sus solicitudes de compra.</w:t>
      </w:r>
    </w:p>
    <w:p w14:paraId="701095BD" w14:textId="77777777" w:rsidR="00436592" w:rsidRPr="00B300E7" w:rsidRDefault="00436592" w:rsidP="00436592">
      <w:pPr>
        <w:spacing w:after="0" w:line="360" w:lineRule="auto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14:paraId="4A95F611" w14:textId="77777777" w:rsidR="00826B1C" w:rsidRPr="00B300E7" w:rsidRDefault="00826B1C" w:rsidP="00436592">
      <w:pPr>
        <w:pStyle w:val="Textoindependiente"/>
        <w:spacing w:before="0" w:after="240" w:line="360" w:lineRule="auto"/>
        <w:rPr>
          <w:rFonts w:cs="Arial"/>
          <w:kern w:val="2"/>
          <w:sz w:val="24"/>
          <w:szCs w:val="24"/>
          <w14:ligatures w14:val="standardContextual"/>
        </w:rPr>
      </w:pPr>
      <w:r w:rsidRPr="00B300E7">
        <w:rPr>
          <w:rFonts w:cs="Arial"/>
          <w:kern w:val="2"/>
          <w:sz w:val="24"/>
          <w:szCs w:val="24"/>
          <w14:ligatures w14:val="standardContextual"/>
        </w:rPr>
        <w:t>Cordialmente,</w:t>
      </w:r>
    </w:p>
    <w:p w14:paraId="03CBD47E" w14:textId="12731F43" w:rsidR="00B300E7" w:rsidRPr="00B300E7" w:rsidRDefault="00B300E7" w:rsidP="00B300E7">
      <w:pPr>
        <w:pStyle w:val="Director"/>
        <w:jc w:val="center"/>
        <w:rPr>
          <w:rFonts w:ascii="Arial" w:hAnsi="Arial" w:cs="Arial"/>
          <w:b/>
          <w:bCs/>
        </w:rPr>
      </w:pPr>
      <w:r w:rsidRPr="00B300E7">
        <w:rPr>
          <w:rFonts w:ascii="Arial" w:hAnsi="Arial" w:cs="Arial"/>
          <w:b/>
          <w:bCs/>
        </w:rPr>
        <w:t>OMAR PR</w:t>
      </w:r>
      <w:r w:rsidR="00F36439">
        <w:rPr>
          <w:rFonts w:ascii="Arial" w:hAnsi="Arial" w:cs="Arial"/>
          <w:b/>
          <w:bCs/>
        </w:rPr>
        <w:t>I</w:t>
      </w:r>
      <w:r w:rsidRPr="00B300E7">
        <w:rPr>
          <w:rFonts w:ascii="Arial" w:hAnsi="Arial" w:cs="Arial"/>
          <w:b/>
          <w:bCs/>
        </w:rPr>
        <w:t>AS CAICEDO</w:t>
      </w:r>
    </w:p>
    <w:p w14:paraId="3DA39727" w14:textId="77777777" w:rsidR="00B300E7" w:rsidRPr="00B300E7" w:rsidRDefault="00B300E7" w:rsidP="00B300E7">
      <w:pPr>
        <w:pStyle w:val="Director"/>
        <w:jc w:val="center"/>
        <w:rPr>
          <w:rFonts w:ascii="Arial" w:hAnsi="Arial" w:cs="Arial"/>
        </w:rPr>
      </w:pPr>
      <w:r w:rsidRPr="00B300E7">
        <w:rPr>
          <w:rFonts w:ascii="Arial" w:hAnsi="Arial" w:cs="Arial"/>
        </w:rPr>
        <w:t>Director Ejecutivo</w:t>
      </w:r>
    </w:p>
    <w:p w14:paraId="3A2BD445" w14:textId="718440D3" w:rsidR="00826B1C" w:rsidRPr="00182EE6" w:rsidRDefault="00826B1C" w:rsidP="00826B1C">
      <w:pPr>
        <w:spacing w:after="0" w:line="360" w:lineRule="auto"/>
        <w:jc w:val="both"/>
        <w:rPr>
          <w:rFonts w:ascii="Arial" w:eastAsia="Times New Roman" w:hAnsi="Arial" w:cs="Arial"/>
          <w:spacing w:val="-5"/>
        </w:rPr>
      </w:pPr>
      <w:r w:rsidRPr="00182EE6">
        <w:rPr>
          <w:rFonts w:ascii="Arial" w:eastAsia="Times New Roman" w:hAnsi="Arial" w:cs="Arial"/>
          <w:spacing w:val="-5"/>
        </w:rPr>
        <w:t>Anexo:</w:t>
      </w:r>
      <w:r w:rsidRPr="00182EE6">
        <w:rPr>
          <w:rFonts w:ascii="Arial" w:eastAsia="Times New Roman" w:hAnsi="Arial" w:cs="Arial"/>
          <w:spacing w:val="-5"/>
        </w:rPr>
        <w:tab/>
        <w:t xml:space="preserve">Listado zonas de influencia </w:t>
      </w:r>
      <w:proofErr w:type="spellStart"/>
      <w:r w:rsidRPr="00182EE6">
        <w:rPr>
          <w:rFonts w:ascii="Arial" w:eastAsia="Times New Roman" w:hAnsi="Arial" w:cs="Arial"/>
          <w:spacing w:val="-5"/>
        </w:rPr>
        <w:t>OPC</w:t>
      </w:r>
      <w:proofErr w:type="spellEnd"/>
      <w:r w:rsidRPr="00182EE6">
        <w:rPr>
          <w:rFonts w:ascii="Arial" w:eastAsia="Times New Roman" w:hAnsi="Arial" w:cs="Arial"/>
          <w:spacing w:val="-5"/>
        </w:rPr>
        <w:t xml:space="preserve"> </w:t>
      </w:r>
      <w:r w:rsidR="00A51307" w:rsidRPr="00182EE6">
        <w:rPr>
          <w:rFonts w:ascii="Arial" w:eastAsia="Times New Roman" w:hAnsi="Arial" w:cs="Arial"/>
          <w:spacing w:val="-5"/>
        </w:rPr>
        <w:t xml:space="preserve">marzo </w:t>
      </w:r>
      <w:r w:rsidRPr="00182EE6">
        <w:rPr>
          <w:rFonts w:ascii="Arial" w:eastAsia="Times New Roman" w:hAnsi="Arial" w:cs="Arial"/>
          <w:spacing w:val="-5"/>
        </w:rPr>
        <w:t xml:space="preserve">a </w:t>
      </w:r>
      <w:r w:rsidR="00A51307" w:rsidRPr="00182EE6">
        <w:rPr>
          <w:rFonts w:ascii="Arial" w:eastAsia="Times New Roman" w:hAnsi="Arial" w:cs="Arial"/>
          <w:spacing w:val="-5"/>
        </w:rPr>
        <w:t>agosto</w:t>
      </w:r>
      <w:r w:rsidRPr="00182EE6">
        <w:rPr>
          <w:rFonts w:ascii="Arial" w:eastAsia="Times New Roman" w:hAnsi="Arial" w:cs="Arial"/>
          <w:spacing w:val="-5"/>
        </w:rPr>
        <w:t xml:space="preserve"> de 202</w:t>
      </w:r>
      <w:r w:rsidR="00AF6D66" w:rsidRPr="00182EE6">
        <w:rPr>
          <w:rFonts w:ascii="Arial" w:eastAsia="Times New Roman" w:hAnsi="Arial" w:cs="Arial"/>
          <w:spacing w:val="-5"/>
        </w:rPr>
        <w:t>4</w:t>
      </w:r>
      <w:r w:rsidRPr="00182EE6">
        <w:rPr>
          <w:rFonts w:ascii="Arial" w:eastAsia="Times New Roman" w:hAnsi="Arial" w:cs="Arial"/>
          <w:spacing w:val="-5"/>
        </w:rPr>
        <w:t>.</w:t>
      </w:r>
    </w:p>
    <w:p w14:paraId="215DF890" w14:textId="118FDD13" w:rsidR="00182EE6" w:rsidRPr="0012064D" w:rsidRDefault="00826B1C" w:rsidP="0012064D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-5"/>
        </w:rPr>
      </w:pPr>
      <w:r w:rsidRPr="00182EE6">
        <w:rPr>
          <w:rFonts w:ascii="Arial" w:eastAsia="Times New Roman" w:hAnsi="Arial" w:cs="Arial"/>
          <w:spacing w:val="-5"/>
        </w:rPr>
        <w:t>Mapa de Colombia con la identificación de los municipios de cada zona de influencia</w:t>
      </w:r>
    </w:p>
    <w:sectPr w:rsidR="00182EE6" w:rsidRPr="0012064D" w:rsidSect="00CF5039">
      <w:headerReference w:type="default" r:id="rId9"/>
      <w:footerReference w:type="default" r:id="rId10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6D4B" w14:textId="77777777" w:rsidR="00CF5039" w:rsidRDefault="00CF5039" w:rsidP="00142756">
      <w:pPr>
        <w:spacing w:after="0" w:line="240" w:lineRule="auto"/>
      </w:pPr>
      <w:r>
        <w:separator/>
      </w:r>
    </w:p>
  </w:endnote>
  <w:endnote w:type="continuationSeparator" w:id="0">
    <w:p w14:paraId="38BC955E" w14:textId="77777777" w:rsidR="00CF5039" w:rsidRDefault="00CF5039" w:rsidP="00142756">
      <w:pPr>
        <w:spacing w:after="0" w:line="240" w:lineRule="auto"/>
      </w:pPr>
      <w:r>
        <w:continuationSeparator/>
      </w:r>
    </w:p>
  </w:endnote>
  <w:endnote w:type="continuationNotice" w:id="1">
    <w:p w14:paraId="6456ADC7" w14:textId="77777777" w:rsidR="00CF5039" w:rsidRDefault="00CF5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1E85" w14:textId="69A3A83D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3CFA432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 xml:space="preserve">Dirección: Calle 116 </w:t>
    </w:r>
    <w:proofErr w:type="spellStart"/>
    <w:r w:rsidRPr="000774A9">
      <w:rPr>
        <w:rFonts w:ascii="Helvetica" w:hAnsi="Helvetica"/>
        <w:b/>
        <w:bCs/>
        <w:sz w:val="20"/>
        <w:szCs w:val="20"/>
      </w:rPr>
      <w:t>No.7</w:t>
    </w:r>
    <w:proofErr w:type="spellEnd"/>
    <w:r w:rsidRPr="000774A9">
      <w:rPr>
        <w:rFonts w:ascii="Helvetica" w:hAnsi="Helvetica"/>
        <w:b/>
        <w:bCs/>
        <w:sz w:val="20"/>
        <w:szCs w:val="20"/>
      </w:rPr>
      <w:t xml:space="preserve"> - 15, Bogotá D.C., Colombia</w:t>
    </w:r>
  </w:p>
  <w:p w14:paraId="4FDAB76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4BACED3" w14:textId="77777777" w:rsidR="00142756" w:rsidRPr="00256928" w:rsidRDefault="00142756" w:rsidP="0014275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5C358E44" w14:textId="6D1535ED" w:rsidR="00142756" w:rsidRDefault="00142756">
    <w:pPr>
      <w:pStyle w:val="Piedepgina"/>
    </w:pPr>
  </w:p>
  <w:p w14:paraId="26AAD89A" w14:textId="77777777" w:rsidR="00142756" w:rsidRDefault="001427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42AD" w14:textId="77777777" w:rsidR="00CF5039" w:rsidRDefault="00CF5039" w:rsidP="00142756">
      <w:pPr>
        <w:spacing w:after="0" w:line="240" w:lineRule="auto"/>
      </w:pPr>
      <w:r>
        <w:separator/>
      </w:r>
    </w:p>
  </w:footnote>
  <w:footnote w:type="continuationSeparator" w:id="0">
    <w:p w14:paraId="6DEC46E1" w14:textId="77777777" w:rsidR="00CF5039" w:rsidRDefault="00CF5039" w:rsidP="00142756">
      <w:pPr>
        <w:spacing w:after="0" w:line="240" w:lineRule="auto"/>
      </w:pPr>
      <w:r>
        <w:continuationSeparator/>
      </w:r>
    </w:p>
  </w:footnote>
  <w:footnote w:type="continuationNotice" w:id="1">
    <w:p w14:paraId="5DA7B85E" w14:textId="77777777" w:rsidR="00CF5039" w:rsidRDefault="00CF50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51A8" w14:textId="535AD990" w:rsidR="00142756" w:rsidRDefault="00142756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6BE87EA" wp14:editId="3AC320DB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2041505639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D810A9" wp14:editId="18269B94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33177290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21BEEF" w14:textId="0C2857C8" w:rsidR="00142756" w:rsidRDefault="001427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56"/>
    <w:rsid w:val="00014948"/>
    <w:rsid w:val="00046739"/>
    <w:rsid w:val="00047542"/>
    <w:rsid w:val="00064A99"/>
    <w:rsid w:val="000C7FE8"/>
    <w:rsid w:val="0012064D"/>
    <w:rsid w:val="00141C4B"/>
    <w:rsid w:val="00142756"/>
    <w:rsid w:val="001478BC"/>
    <w:rsid w:val="001628CD"/>
    <w:rsid w:val="00176D24"/>
    <w:rsid w:val="001773D8"/>
    <w:rsid w:val="00182EE6"/>
    <w:rsid w:val="00191096"/>
    <w:rsid w:val="001E088A"/>
    <w:rsid w:val="001F6C48"/>
    <w:rsid w:val="00205750"/>
    <w:rsid w:val="00227541"/>
    <w:rsid w:val="00263AD6"/>
    <w:rsid w:val="002C2AFE"/>
    <w:rsid w:val="002D7FC1"/>
    <w:rsid w:val="00321F44"/>
    <w:rsid w:val="0033068E"/>
    <w:rsid w:val="0034526A"/>
    <w:rsid w:val="003742D4"/>
    <w:rsid w:val="0043632C"/>
    <w:rsid w:val="00436592"/>
    <w:rsid w:val="004408B7"/>
    <w:rsid w:val="00472E40"/>
    <w:rsid w:val="004A09ED"/>
    <w:rsid w:val="00556CC0"/>
    <w:rsid w:val="005711F9"/>
    <w:rsid w:val="005A7D77"/>
    <w:rsid w:val="006378F5"/>
    <w:rsid w:val="00646A77"/>
    <w:rsid w:val="00652167"/>
    <w:rsid w:val="00675246"/>
    <w:rsid w:val="006F101F"/>
    <w:rsid w:val="007142E5"/>
    <w:rsid w:val="00714FAE"/>
    <w:rsid w:val="00766877"/>
    <w:rsid w:val="00780F83"/>
    <w:rsid w:val="00791F5B"/>
    <w:rsid w:val="007B0AB1"/>
    <w:rsid w:val="007C05F7"/>
    <w:rsid w:val="007C44D6"/>
    <w:rsid w:val="007C5C54"/>
    <w:rsid w:val="007D2E6D"/>
    <w:rsid w:val="007E46E4"/>
    <w:rsid w:val="00800F48"/>
    <w:rsid w:val="00804469"/>
    <w:rsid w:val="00826B1C"/>
    <w:rsid w:val="00893C2E"/>
    <w:rsid w:val="00897152"/>
    <w:rsid w:val="008A396B"/>
    <w:rsid w:val="008B4A5C"/>
    <w:rsid w:val="008B5818"/>
    <w:rsid w:val="00947B33"/>
    <w:rsid w:val="009504DB"/>
    <w:rsid w:val="00973A43"/>
    <w:rsid w:val="009810D0"/>
    <w:rsid w:val="009853FD"/>
    <w:rsid w:val="00987D1A"/>
    <w:rsid w:val="009B349A"/>
    <w:rsid w:val="009B5A35"/>
    <w:rsid w:val="009C231D"/>
    <w:rsid w:val="009C29D2"/>
    <w:rsid w:val="00A0121C"/>
    <w:rsid w:val="00A51307"/>
    <w:rsid w:val="00A70D4D"/>
    <w:rsid w:val="00AE3B86"/>
    <w:rsid w:val="00AF6D66"/>
    <w:rsid w:val="00B1734C"/>
    <w:rsid w:val="00B300E7"/>
    <w:rsid w:val="00B45D9C"/>
    <w:rsid w:val="00B46259"/>
    <w:rsid w:val="00B47F79"/>
    <w:rsid w:val="00B808F4"/>
    <w:rsid w:val="00B87B78"/>
    <w:rsid w:val="00BC4A0C"/>
    <w:rsid w:val="00BC7226"/>
    <w:rsid w:val="00BD7E70"/>
    <w:rsid w:val="00BE4B32"/>
    <w:rsid w:val="00C02F46"/>
    <w:rsid w:val="00C0352A"/>
    <w:rsid w:val="00C075BB"/>
    <w:rsid w:val="00C51BF1"/>
    <w:rsid w:val="00C54104"/>
    <w:rsid w:val="00C62EC9"/>
    <w:rsid w:val="00CA539D"/>
    <w:rsid w:val="00CB2321"/>
    <w:rsid w:val="00CF5039"/>
    <w:rsid w:val="00D0297F"/>
    <w:rsid w:val="00D66042"/>
    <w:rsid w:val="00D77356"/>
    <w:rsid w:val="00D8714F"/>
    <w:rsid w:val="00DC2DD4"/>
    <w:rsid w:val="00DC37E5"/>
    <w:rsid w:val="00E120FC"/>
    <w:rsid w:val="00E1756B"/>
    <w:rsid w:val="00E728B2"/>
    <w:rsid w:val="00ED6BE2"/>
    <w:rsid w:val="00EF27F4"/>
    <w:rsid w:val="00F1686F"/>
    <w:rsid w:val="00F36439"/>
    <w:rsid w:val="00F750B0"/>
    <w:rsid w:val="00F83BD2"/>
    <w:rsid w:val="00FB70F0"/>
    <w:rsid w:val="00FC43FB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1137E"/>
  <w15:chartTrackingRefBased/>
  <w15:docId w15:val="{F77EF4F2-EEF4-4913-8627-7313018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nhideWhenUsed/>
    <w:qFormat/>
    <w:rsid w:val="00826B1C"/>
    <w:pPr>
      <w:keepNext/>
      <w:keepLines/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56"/>
  </w:style>
  <w:style w:type="paragraph" w:styleId="Piedepgina">
    <w:name w:val="footer"/>
    <w:basedOn w:val="Normal"/>
    <w:link w:val="Piedepgina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56"/>
  </w:style>
  <w:style w:type="paragraph" w:customStyle="1" w:styleId="Ciudad">
    <w:name w:val="Ciudad"/>
    <w:basedOn w:val="Normal"/>
    <w:qFormat/>
    <w:rsid w:val="00F750B0"/>
    <w:pPr>
      <w:spacing w:before="240" w:after="360" w:line="360" w:lineRule="auto"/>
    </w:pPr>
    <w:rPr>
      <w:kern w:val="0"/>
      <w:sz w:val="24"/>
      <w:szCs w:val="24"/>
      <w14:ligatures w14:val="none"/>
    </w:rPr>
  </w:style>
  <w:style w:type="paragraph" w:customStyle="1" w:styleId="Asunto">
    <w:name w:val="Asunto"/>
    <w:basedOn w:val="Normal"/>
    <w:qFormat/>
    <w:rsid w:val="00F750B0"/>
    <w:pPr>
      <w:spacing w:before="360" w:after="360" w:line="360" w:lineRule="auto"/>
      <w:contextualSpacing/>
    </w:pPr>
    <w:rPr>
      <w:kern w:val="0"/>
      <w:sz w:val="24"/>
      <w:szCs w:val="24"/>
      <w14:ligatures w14:val="none"/>
    </w:rPr>
  </w:style>
  <w:style w:type="paragraph" w:customStyle="1" w:styleId="Expediente">
    <w:name w:val="Expediente"/>
    <w:basedOn w:val="Asunto"/>
    <w:qFormat/>
    <w:rsid w:val="00F750B0"/>
    <w:pPr>
      <w:spacing w:before="0"/>
    </w:pPr>
  </w:style>
  <w:style w:type="character" w:customStyle="1" w:styleId="DestinarioCar">
    <w:name w:val="Destinario Car"/>
    <w:basedOn w:val="Fuentedeprrafopredeter"/>
    <w:link w:val="Destinario"/>
    <w:locked/>
    <w:rsid w:val="00F750B0"/>
  </w:style>
  <w:style w:type="paragraph" w:customStyle="1" w:styleId="Destinario">
    <w:name w:val="Destinario"/>
    <w:basedOn w:val="Normal"/>
    <w:link w:val="DestinarioCar"/>
    <w:qFormat/>
    <w:rsid w:val="00F750B0"/>
    <w:pPr>
      <w:spacing w:before="120" w:after="120" w:line="360" w:lineRule="auto"/>
      <w:contextualSpacing/>
    </w:pPr>
  </w:style>
  <w:style w:type="paragraph" w:customStyle="1" w:styleId="Cordialmente">
    <w:name w:val="Cordialmente"/>
    <w:basedOn w:val="Normal"/>
    <w:qFormat/>
    <w:rsid w:val="00F750B0"/>
    <w:pPr>
      <w:spacing w:before="120" w:after="480" w:line="360" w:lineRule="auto"/>
    </w:pPr>
    <w:rPr>
      <w:kern w:val="0"/>
      <w:sz w:val="24"/>
      <w:szCs w:val="24"/>
      <w14:ligatures w14:val="none"/>
    </w:rPr>
  </w:style>
  <w:style w:type="paragraph" w:customStyle="1" w:styleId="Director">
    <w:name w:val="Director"/>
    <w:basedOn w:val="Normal"/>
    <w:qFormat/>
    <w:rsid w:val="00F750B0"/>
    <w:pPr>
      <w:spacing w:before="120" w:after="360" w:line="360" w:lineRule="auto"/>
      <w:contextualSpacing/>
    </w:pPr>
    <w:rPr>
      <w:kern w:val="0"/>
      <w:sz w:val="24"/>
      <w:szCs w:val="24"/>
      <w14:ligatures w14:val="none"/>
    </w:rPr>
  </w:style>
  <w:style w:type="character" w:customStyle="1" w:styleId="Ttulo5Car">
    <w:name w:val="Título 5 Car"/>
    <w:basedOn w:val="Fuentedeprrafopredeter"/>
    <w:link w:val="Ttulo5"/>
    <w:rsid w:val="00826B1C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semiHidden/>
    <w:rsid w:val="00826B1C"/>
    <w:pPr>
      <w:spacing w:before="120" w:after="220" w:line="220" w:lineRule="atLeast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26B1C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26B1C"/>
    <w:pPr>
      <w:spacing w:after="120" w:line="240" w:lineRule="auto"/>
      <w:ind w:left="283"/>
    </w:pPr>
    <w:rPr>
      <w:rFonts w:eastAsiaTheme="minorEastAsia"/>
      <w:kern w:val="0"/>
      <w:sz w:val="24"/>
      <w:szCs w:val="24"/>
      <w:lang w:val="es-ES_tradnl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26B1C"/>
    <w:rPr>
      <w:rFonts w:eastAsiaTheme="minorEastAsia"/>
      <w:kern w:val="0"/>
      <w:sz w:val="24"/>
      <w:szCs w:val="24"/>
      <w:lang w:val="es-ES_tradnl"/>
      <w14:ligatures w14:val="none"/>
    </w:rPr>
  </w:style>
  <w:style w:type="table" w:styleId="Tabladelista4-nfasis5">
    <w:name w:val="List Table 4 Accent 5"/>
    <w:basedOn w:val="Tablanormal"/>
    <w:uiPriority w:val="49"/>
    <w:rsid w:val="00826B1C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321F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e352c5-a0a5-4aff-9101-fc8c076df9f7" xsi:nil="true"/>
    <lcf76f155ced4ddcb4097134ff3c332f xmlns="52f50d89-700a-49c3-acb1-cc45863f80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DD0B26ABEDD0459BD4267A57D8442E" ma:contentTypeVersion="18" ma:contentTypeDescription="Crear nuevo documento." ma:contentTypeScope="" ma:versionID="63345bc15eff37b58dbc522584adda90">
  <xsd:schema xmlns:xsd="http://www.w3.org/2001/XMLSchema" xmlns:xs="http://www.w3.org/2001/XMLSchema" xmlns:p="http://schemas.microsoft.com/office/2006/metadata/properties" xmlns:ns2="52f50d89-700a-49c3-acb1-cc45863f80d1" xmlns:ns3="c5e352c5-a0a5-4aff-9101-fc8c076df9f7" targetNamespace="http://schemas.microsoft.com/office/2006/metadata/properties" ma:root="true" ma:fieldsID="d7dbd54db26729453a066201da170044" ns2:_="" ns3:_="">
    <xsd:import namespace="52f50d89-700a-49c3-acb1-cc45863f80d1"/>
    <xsd:import namespace="c5e352c5-a0a5-4aff-9101-fc8c076df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0d89-700a-49c3-acb1-cc45863f8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352c5-a0a5-4aff-9101-fc8c076d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11bec3-26df-47a9-92ee-f2870e4266c1}" ma:internalName="TaxCatchAll" ma:showField="CatchAllData" ma:web="c5e352c5-a0a5-4aff-9101-fc8c076df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4F633-E1B5-4699-8FAB-8914D85D1004}">
  <ds:schemaRefs>
    <ds:schemaRef ds:uri="http://schemas.microsoft.com/office/2006/metadata/properties"/>
    <ds:schemaRef ds:uri="http://schemas.microsoft.com/office/infopath/2007/PartnerControls"/>
    <ds:schemaRef ds:uri="c5e352c5-a0a5-4aff-9101-fc8c076df9f7"/>
    <ds:schemaRef ds:uri="52f50d89-700a-49c3-acb1-cc45863f80d1"/>
  </ds:schemaRefs>
</ds:datastoreItem>
</file>

<file path=customXml/itemProps2.xml><?xml version="1.0" encoding="utf-8"?>
<ds:datastoreItem xmlns:ds="http://schemas.openxmlformats.org/officeDocument/2006/customXml" ds:itemID="{A00B0F6B-50E6-45DD-9C5E-398797868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50d89-700a-49c3-acb1-cc45863f80d1"/>
    <ds:schemaRef ds:uri="c5e352c5-a0a5-4aff-9101-fc8c076d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05A66-A6E9-4A57-B474-3065B69D5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333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Ramirez Lozano</dc:creator>
  <cp:keywords/>
  <dc:description/>
  <cp:lastModifiedBy>Wilson Sanchez Sanchez</cp:lastModifiedBy>
  <cp:revision>36</cp:revision>
  <cp:lastPrinted>2024-02-09T16:10:00Z</cp:lastPrinted>
  <dcterms:created xsi:type="dcterms:W3CDTF">2024-02-01T19:28:00Z</dcterms:created>
  <dcterms:modified xsi:type="dcterms:W3CDTF">2024-02-09T16:11:00Z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0x010100DCDD0B26ABEDD0459BD4267A57D8442E</vt:lpwstr>
  </property>
  <property fmtid="{D5CDD505-2E9C-101B-9397-08002B2CF9AE}" pid="3" name="MediaServiceImageTags">
    <vt:lpwstr/>
  </property>
</Properties>
</file>