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EEDB" w14:textId="77777777" w:rsidR="00D21D23" w:rsidRPr="00A674D5" w:rsidRDefault="00D21D23" w:rsidP="006D7341">
      <w:pPr>
        <w:jc w:val="center"/>
        <w:rPr>
          <w:b/>
        </w:rPr>
      </w:pPr>
    </w:p>
    <w:p w14:paraId="39AD2D3D" w14:textId="77777777" w:rsidR="00D21D23" w:rsidRPr="00A674D5" w:rsidRDefault="00D21D23" w:rsidP="00D21D23">
      <w:pPr>
        <w:spacing w:after="0"/>
        <w:jc w:val="center"/>
        <w:rPr>
          <w:b/>
        </w:rPr>
      </w:pPr>
      <w:r w:rsidRPr="007B41EB">
        <w:rPr>
          <w:rFonts w:ascii="Arial" w:hAnsi="Arial" w:cs="Arial"/>
          <w:b/>
          <w:bCs/>
          <w:i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40832" behindDoc="1" locked="0" layoutInCell="1" allowOverlap="1" wp14:anchorId="18C8D662" wp14:editId="6BD5220D">
            <wp:simplePos x="0" y="0"/>
            <wp:positionH relativeFrom="column">
              <wp:posOffset>1906270</wp:posOffset>
            </wp:positionH>
            <wp:positionV relativeFrom="paragraph">
              <wp:posOffset>-436245</wp:posOffset>
            </wp:positionV>
            <wp:extent cx="2743200" cy="1259840"/>
            <wp:effectExtent l="0" t="0" r="0" b="0"/>
            <wp:wrapNone/>
            <wp:docPr id="602" name="Imagen 24" descr="logoc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cr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AD435E" w14:textId="77777777" w:rsidR="00D21D23" w:rsidRPr="00A674D5" w:rsidRDefault="00D21D23" w:rsidP="00D21D23">
      <w:pPr>
        <w:spacing w:after="0"/>
        <w:jc w:val="center"/>
        <w:rPr>
          <w:b/>
        </w:rPr>
      </w:pPr>
    </w:p>
    <w:p w14:paraId="198EF6F6" w14:textId="249DD667" w:rsidR="00D21D23" w:rsidRDefault="00301FAC" w:rsidP="00301FAC">
      <w:pPr>
        <w:tabs>
          <w:tab w:val="left" w:pos="7090"/>
        </w:tabs>
        <w:spacing w:after="0"/>
      </w:pPr>
      <w:r>
        <w:tab/>
      </w:r>
    </w:p>
    <w:tbl>
      <w:tblPr>
        <w:tblW w:w="5397" w:type="pct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7053"/>
      </w:tblGrid>
      <w:tr w:rsidR="00D21D23" w:rsidRPr="007B41EB" w14:paraId="27ED628A" w14:textId="77777777" w:rsidTr="006B73ED">
        <w:trPr>
          <w:trHeight w:val="805"/>
        </w:trPr>
        <w:tc>
          <w:tcPr>
            <w:tcW w:w="1299" w:type="pct"/>
            <w:shd w:val="clear" w:color="auto" w:fill="333399"/>
            <w:vAlign w:val="center"/>
          </w:tcPr>
          <w:p w14:paraId="1CA4FB22" w14:textId="10303EA1" w:rsidR="00D21D23" w:rsidRPr="007B41EB" w:rsidRDefault="00D21D23" w:rsidP="006B73ED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4"/>
                <w:szCs w:val="24"/>
              </w:rPr>
            </w:pPr>
            <w:r w:rsidRPr="007B41EB">
              <w:rPr>
                <w:rFonts w:ascii="Arial" w:hAnsi="Arial" w:cs="Arial"/>
                <w:b/>
                <w:bCs/>
                <w:iCs/>
                <w:color w:val="FFFFFF"/>
                <w:sz w:val="24"/>
                <w:szCs w:val="24"/>
              </w:rPr>
              <w:t>PROCESO:</w:t>
            </w:r>
          </w:p>
        </w:tc>
        <w:tc>
          <w:tcPr>
            <w:tcW w:w="3701" w:type="pct"/>
            <w:vAlign w:val="center"/>
          </w:tcPr>
          <w:p w14:paraId="004310EF" w14:textId="0C1DDCBD" w:rsidR="00D21D23" w:rsidRPr="007B41EB" w:rsidRDefault="00D21D23" w:rsidP="006B73ED">
            <w:pPr>
              <w:pStyle w:val="Ttulo4"/>
              <w:spacing w:before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INFORMÁTICA Y TECNOLOGÍA</w:t>
            </w:r>
            <w:r w:rsidRPr="007B41EB">
              <w:rPr>
                <w:rFonts w:ascii="Arial" w:hAnsi="Arial" w:cs="Arial"/>
              </w:rPr>
              <w:t xml:space="preserve"> </w:t>
            </w:r>
          </w:p>
        </w:tc>
      </w:tr>
      <w:tr w:rsidR="00D21D23" w:rsidRPr="007B41EB" w14:paraId="13EE76CD" w14:textId="77777777" w:rsidTr="006B73ED">
        <w:trPr>
          <w:trHeight w:val="806"/>
        </w:trPr>
        <w:tc>
          <w:tcPr>
            <w:tcW w:w="1299" w:type="pct"/>
            <w:shd w:val="clear" w:color="auto" w:fill="333399"/>
            <w:vAlign w:val="center"/>
          </w:tcPr>
          <w:p w14:paraId="58EA0713" w14:textId="069652DE" w:rsidR="00D21D23" w:rsidRPr="007B41EB" w:rsidRDefault="00D21D23" w:rsidP="006B73ED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4"/>
                <w:szCs w:val="24"/>
              </w:rPr>
            </w:pPr>
            <w:r w:rsidRPr="007B41EB">
              <w:rPr>
                <w:rFonts w:ascii="Arial" w:hAnsi="Arial" w:cs="Arial"/>
                <w:b/>
                <w:bCs/>
                <w:iCs/>
                <w:color w:val="FFFFFF"/>
                <w:sz w:val="24"/>
                <w:szCs w:val="24"/>
              </w:rPr>
              <w:t>ACTIVIDAD:</w:t>
            </w:r>
          </w:p>
        </w:tc>
        <w:tc>
          <w:tcPr>
            <w:tcW w:w="3701" w:type="pct"/>
            <w:vAlign w:val="center"/>
          </w:tcPr>
          <w:p w14:paraId="251E3BF2" w14:textId="6493F4EE" w:rsidR="00D21D23" w:rsidRPr="007B41EB" w:rsidRDefault="00D21D23" w:rsidP="00A14458">
            <w:pPr>
              <w:pStyle w:val="Ttulo1"/>
            </w:pPr>
            <w:r w:rsidRPr="00D21D23">
              <w:t>POLÍTICA DE DERECHOS DE AUTOR Y/O AUTORIZACIÓN DE USO SOBRE LOS CONTENIDOS</w:t>
            </w:r>
          </w:p>
        </w:tc>
      </w:tr>
      <w:tr w:rsidR="00D21D23" w:rsidRPr="007B41EB" w14:paraId="6087F7F5" w14:textId="77777777" w:rsidTr="00D53F6C">
        <w:trPr>
          <w:trHeight w:val="806"/>
        </w:trPr>
        <w:tc>
          <w:tcPr>
            <w:tcW w:w="1299" w:type="pct"/>
            <w:shd w:val="clear" w:color="auto" w:fill="333399"/>
            <w:vAlign w:val="center"/>
          </w:tcPr>
          <w:p w14:paraId="3E505FAE" w14:textId="24A8FA54" w:rsidR="00D21D23" w:rsidRPr="007B41EB" w:rsidRDefault="00D21D23" w:rsidP="006B73ED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4"/>
                <w:szCs w:val="24"/>
              </w:rPr>
            </w:pPr>
            <w:r w:rsidRPr="007B41EB">
              <w:rPr>
                <w:rFonts w:ascii="Arial" w:hAnsi="Arial" w:cs="Arial"/>
                <w:b/>
                <w:bCs/>
                <w:iCs/>
                <w:color w:val="FFFFFF"/>
                <w:sz w:val="24"/>
                <w:szCs w:val="24"/>
              </w:rPr>
              <w:t>CÓDIGO:</w:t>
            </w:r>
          </w:p>
        </w:tc>
        <w:tc>
          <w:tcPr>
            <w:tcW w:w="3701" w:type="pct"/>
            <w:shd w:val="clear" w:color="auto" w:fill="auto"/>
            <w:vAlign w:val="center"/>
          </w:tcPr>
          <w:p w14:paraId="2C735B72" w14:textId="64497533" w:rsidR="00D21D23" w:rsidRPr="007B41EB" w:rsidRDefault="00D21D23" w:rsidP="006B73E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53F6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IT-PO-00</w:t>
            </w:r>
            <w:r w:rsidR="0014652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D21D23" w:rsidRPr="007B41EB" w14:paraId="7E00A9D5" w14:textId="77777777" w:rsidTr="006B73ED">
        <w:trPr>
          <w:trHeight w:val="806"/>
        </w:trPr>
        <w:tc>
          <w:tcPr>
            <w:tcW w:w="1299" w:type="pct"/>
            <w:shd w:val="clear" w:color="auto" w:fill="333399"/>
            <w:vAlign w:val="center"/>
          </w:tcPr>
          <w:p w14:paraId="5B406026" w14:textId="48C933A5" w:rsidR="00D21D23" w:rsidRPr="007B41EB" w:rsidRDefault="00D21D23" w:rsidP="006B73ED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4"/>
                <w:szCs w:val="24"/>
              </w:rPr>
            </w:pPr>
            <w:r w:rsidRPr="007B41EB">
              <w:rPr>
                <w:rFonts w:ascii="Arial" w:hAnsi="Arial" w:cs="Arial"/>
                <w:b/>
                <w:bCs/>
                <w:iCs/>
                <w:color w:val="FFFFFF"/>
                <w:sz w:val="24"/>
                <w:szCs w:val="24"/>
              </w:rPr>
              <w:t>VERSIÓN:</w:t>
            </w:r>
          </w:p>
        </w:tc>
        <w:tc>
          <w:tcPr>
            <w:tcW w:w="3701" w:type="pct"/>
            <w:vAlign w:val="center"/>
          </w:tcPr>
          <w:p w14:paraId="4FB56C18" w14:textId="64AB8F1A" w:rsidR="00D21D23" w:rsidRPr="007B41EB" w:rsidRDefault="00D21D23" w:rsidP="006B73E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53F6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301F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.1</w:t>
            </w:r>
          </w:p>
        </w:tc>
      </w:tr>
    </w:tbl>
    <w:p w14:paraId="699623CF" w14:textId="1332A3F6" w:rsidR="00950575" w:rsidRPr="00950575" w:rsidRDefault="00D21D23" w:rsidP="00D21D23">
      <w:pPr>
        <w:pStyle w:val="Ttulo1"/>
        <w:rPr>
          <w:lang w:eastAsia="es-CO"/>
        </w:rPr>
      </w:pPr>
      <w:r w:rsidRPr="00D720B8">
        <w:rPr>
          <w:rFonts w:asciiTheme="minorHAnsi" w:hAnsiTheme="minorHAnsi"/>
          <w:sz w:val="20"/>
          <w:szCs w:val="20"/>
        </w:rPr>
        <w:br w:type="page"/>
      </w:r>
      <w:r w:rsidR="00950575" w:rsidRPr="00950575">
        <w:rPr>
          <w:lang w:eastAsia="es-CO"/>
        </w:rPr>
        <w:lastRenderedPageBreak/>
        <w:t>POLÍTICA DE DERECHOS DE AUTOR Y/O AUTORIZACIÓN DE USO SOBRE LOS CONTENIDOS</w:t>
      </w:r>
    </w:p>
    <w:p w14:paraId="35A90336" w14:textId="2FECF281" w:rsidR="00191770" w:rsidRDefault="00530EA7" w:rsidP="00950575">
      <w:pPr>
        <w:rPr>
          <w:lang w:eastAsia="es-CO"/>
        </w:rPr>
      </w:pPr>
      <w:r w:rsidRPr="00A77D69">
        <w:rPr>
          <w:lang w:eastAsia="es-CO"/>
        </w:rPr>
        <w:t xml:space="preserve">El sitio web de la Comisión de Regulación de Energía y Gas (CREG) </w:t>
      </w:r>
      <w:r w:rsidR="00191770">
        <w:rPr>
          <w:lang w:eastAsia="es-CO"/>
        </w:rPr>
        <w:t xml:space="preserve">provee la información referente a los servicios que presta, y realiza la divulgación de toda la normativa que genera la entidad. </w:t>
      </w:r>
    </w:p>
    <w:p w14:paraId="5C87620B" w14:textId="242F8D60" w:rsidR="00191770" w:rsidRDefault="00530EA7" w:rsidP="00950575">
      <w:pPr>
        <w:rPr>
          <w:lang w:eastAsia="es-CO"/>
        </w:rPr>
      </w:pPr>
      <w:r w:rsidRPr="00A77D69">
        <w:rPr>
          <w:lang w:eastAsia="es-CO"/>
        </w:rPr>
        <w:t xml:space="preserve">La Comisión de Regulación de Energía y Gas (CREG) solicita </w:t>
      </w:r>
      <w:r w:rsidR="00191770">
        <w:rPr>
          <w:lang w:eastAsia="es-CO"/>
        </w:rPr>
        <w:t xml:space="preserve">a los usuarios de este sitio Web, leer las condiciones de uso y en caso de no estar de acuerdo abstenerse de navegar por el portal de nuestra entidad. </w:t>
      </w:r>
    </w:p>
    <w:p w14:paraId="7F1F956D" w14:textId="13FB0347" w:rsidR="00191770" w:rsidRDefault="00191770" w:rsidP="00950575">
      <w:pPr>
        <w:rPr>
          <w:shd w:val="clear" w:color="auto" w:fill="FFFFFF"/>
        </w:rPr>
      </w:pPr>
      <w:r>
        <w:rPr>
          <w:shd w:val="clear" w:color="auto" w:fill="FFFFFF"/>
        </w:rPr>
        <w:t xml:space="preserve">Tanto la política de derechos de autor y/o autorización de uso sobre los contenidos publicados en el portal de la Comisión podrán ser actualizados o modificados en cualquier momento de manera unilateral y sin previo aviso. </w:t>
      </w:r>
    </w:p>
    <w:p w14:paraId="7C7E958E" w14:textId="77777777" w:rsidR="00530EA7" w:rsidRDefault="00530EA7" w:rsidP="00950575">
      <w:pPr>
        <w:rPr>
          <w:shd w:val="clear" w:color="auto" w:fill="FFFFFF"/>
        </w:rPr>
      </w:pPr>
      <w:r w:rsidRPr="00A77D69">
        <w:rPr>
          <w:shd w:val="clear" w:color="auto" w:fill="FFFFFF"/>
        </w:rPr>
        <w:t xml:space="preserve">Este sitio web y su contenido, tiene información de propiedad de la CREG e información o enlaces que permiten consultar información de portales transversales de entidades asociadas a la misma. </w:t>
      </w:r>
    </w:p>
    <w:p w14:paraId="1F3C6F62" w14:textId="78DB1F79" w:rsidR="00530EA7" w:rsidRDefault="00530EA7" w:rsidP="00950575">
      <w:pPr>
        <w:rPr>
          <w:shd w:val="clear" w:color="auto" w:fill="FFFFFF"/>
        </w:rPr>
      </w:pPr>
      <w:r w:rsidRPr="00A77D69">
        <w:rPr>
          <w:shd w:val="clear" w:color="auto" w:fill="FFFFFF"/>
        </w:rPr>
        <w:t>Al acceder al contenido los usuarios pueden recuperar, exhibir, imprimir, copiar o descargar cualquier material de este sitio exclusivamente para uso personal y no comercial, siempre y cuando se haga expresa mención de la propiedad en cabeza de la Comisión de Regulación de Energía y Gas (CREG).</w:t>
      </w:r>
    </w:p>
    <w:p w14:paraId="09536430" w14:textId="426CC49C" w:rsidR="00191770" w:rsidRPr="00A77D69" w:rsidRDefault="00191770" w:rsidP="00950575">
      <w:pPr>
        <w:rPr>
          <w:shd w:val="clear" w:color="auto" w:fill="FFFFFF"/>
        </w:rPr>
      </w:pPr>
      <w:r>
        <w:rPr>
          <w:shd w:val="clear" w:color="auto" w:fill="FFFFFF"/>
        </w:rPr>
        <w:t xml:space="preserve">La CREG tienen propiedad intelectual sobre el contenido del sitio web y sus elementos como </w:t>
      </w:r>
      <w:r w:rsidRPr="005D4977">
        <w:rPr>
          <w:lang w:eastAsia="es-CO"/>
        </w:rPr>
        <w:t>código fuente, textos, imágenes, gráficos, videos, etc</w:t>
      </w:r>
      <w:r w:rsidR="00B665BB">
        <w:rPr>
          <w:lang w:eastAsia="es-CO"/>
        </w:rPr>
        <w:t>.</w:t>
      </w:r>
      <w:r>
        <w:rPr>
          <w:lang w:eastAsia="es-CO"/>
        </w:rPr>
        <w:t xml:space="preserve">; y como tal debe ser reconocida su titularidad con excepción de aquellos en que se indique una titularidad diferente.  </w:t>
      </w:r>
      <w:r w:rsidR="00B665BB" w:rsidRPr="0096459D">
        <w:rPr>
          <w:lang w:eastAsia="es-CO"/>
        </w:rPr>
        <w:t xml:space="preserve">El acceso al sitio web y sus contenidos por parte del usuario, en ningún caso implica que </w:t>
      </w:r>
      <w:r w:rsidR="00B665BB">
        <w:rPr>
          <w:lang w:eastAsia="es-CO"/>
        </w:rPr>
        <w:t>la CREG</w:t>
      </w:r>
      <w:r w:rsidR="00B665BB" w:rsidRPr="0096459D">
        <w:rPr>
          <w:lang w:eastAsia="es-CO"/>
        </w:rPr>
        <w:t xml:space="preserve"> renuncie, ceda total o parcialmente los derechos</w:t>
      </w:r>
      <w:r w:rsidR="00B665BB">
        <w:rPr>
          <w:lang w:eastAsia="es-CO"/>
        </w:rPr>
        <w:t>.</w:t>
      </w:r>
    </w:p>
    <w:p w14:paraId="205A8ACB" w14:textId="2AD4C2A3" w:rsidR="00530EA7" w:rsidRPr="0096459D" w:rsidRDefault="00530EA7" w:rsidP="00780BB9">
      <w:pPr>
        <w:pStyle w:val="Ttulo2"/>
        <w:rPr>
          <w:rFonts w:eastAsia="Times New Roman"/>
          <w:lang w:eastAsia="es-CO"/>
        </w:rPr>
      </w:pPr>
      <w:r w:rsidRPr="0096459D">
        <w:rPr>
          <w:rFonts w:eastAsia="Times New Roman"/>
          <w:lang w:eastAsia="es-CO"/>
        </w:rPr>
        <w:lastRenderedPageBreak/>
        <w:t>POLÍTICA DATOS ABIERTOS</w:t>
      </w:r>
    </w:p>
    <w:p w14:paraId="31F2EE03" w14:textId="4FFBC942" w:rsidR="00582C04" w:rsidRDefault="00582C04" w:rsidP="00582C04">
      <w:pPr>
        <w:rPr>
          <w:lang w:eastAsia="es-CO"/>
        </w:rPr>
      </w:pPr>
      <w:r>
        <w:rPr>
          <w:lang w:eastAsia="es-CO"/>
        </w:rPr>
        <w:t xml:space="preserve">Los usuarios del portal de la entidad podrán hacer </w:t>
      </w:r>
      <w:r w:rsidR="00530EA7" w:rsidRPr="0096459D">
        <w:rPr>
          <w:lang w:eastAsia="es-CO"/>
        </w:rPr>
        <w:t>uso, transformación, reutilización, compilación, extracción, copia, modificación y/o adaptación de</w:t>
      </w:r>
      <w:r>
        <w:rPr>
          <w:lang w:eastAsia="es-CO"/>
        </w:rPr>
        <w:t xml:space="preserve"> todos</w:t>
      </w:r>
      <w:r w:rsidR="00530EA7" w:rsidRPr="0096459D">
        <w:rPr>
          <w:lang w:eastAsia="es-CO"/>
        </w:rPr>
        <w:t xml:space="preserve"> los datos</w:t>
      </w:r>
      <w:r>
        <w:rPr>
          <w:lang w:eastAsia="es-CO"/>
        </w:rPr>
        <w:t xml:space="preserve">, </w:t>
      </w:r>
      <w:r w:rsidR="00530EA7" w:rsidRPr="0096459D">
        <w:rPr>
          <w:lang w:eastAsia="es-CO"/>
        </w:rPr>
        <w:t>de la información publicados en formato de datos abiertos</w:t>
      </w:r>
      <w:r>
        <w:rPr>
          <w:lang w:eastAsia="es-CO"/>
        </w:rPr>
        <w:t>.</w:t>
      </w:r>
      <w:r w:rsidR="00530EA7" w:rsidRPr="0096459D">
        <w:rPr>
          <w:lang w:eastAsia="es-CO"/>
        </w:rPr>
        <w:t xml:space="preserve"> </w:t>
      </w:r>
      <w:r>
        <w:rPr>
          <w:lang w:eastAsia="es-CO"/>
        </w:rPr>
        <w:t>Siempre en cuando se cite como fuente de datos origen la entidad que los produce y la transformación realizada a los mismos. En todo caso la CREG no será responsable que se de a la utilización de sus datos.</w:t>
      </w:r>
    </w:p>
    <w:p w14:paraId="40947585" w14:textId="40338EF9" w:rsidR="006557B0" w:rsidRPr="0096459D" w:rsidRDefault="006557B0" w:rsidP="00780BB9">
      <w:pPr>
        <w:pStyle w:val="Ttulo2"/>
        <w:rPr>
          <w:rFonts w:eastAsia="Times New Roman"/>
          <w:lang w:eastAsia="es-CO"/>
        </w:rPr>
      </w:pPr>
      <w:r w:rsidRPr="0096459D">
        <w:rPr>
          <w:rFonts w:eastAsia="Times New Roman"/>
          <w:lang w:eastAsia="es-CO"/>
        </w:rPr>
        <w:t>RESPONSABILIDADES DE LOS USUARIOS</w:t>
      </w:r>
    </w:p>
    <w:p w14:paraId="1A6D4C74" w14:textId="11EABFB1" w:rsidR="006557B0" w:rsidRPr="0096459D" w:rsidRDefault="006557B0" w:rsidP="00950575">
      <w:pPr>
        <w:rPr>
          <w:lang w:eastAsia="es-CO"/>
        </w:rPr>
      </w:pPr>
      <w:r>
        <w:rPr>
          <w:lang w:eastAsia="es-CO"/>
        </w:rPr>
        <w:t>La CREG</w:t>
      </w:r>
      <w:r w:rsidRPr="0096459D">
        <w:rPr>
          <w:lang w:eastAsia="es-CO"/>
        </w:rPr>
        <w:t xml:space="preserve"> no será responsable por el uso indebido que hagan los usuarios del contenido de su sitio web.</w:t>
      </w:r>
    </w:p>
    <w:p w14:paraId="35BC932B" w14:textId="3ABA3FDB" w:rsidR="006557B0" w:rsidRDefault="006557B0" w:rsidP="00950575">
      <w:pPr>
        <w:rPr>
          <w:shd w:val="clear" w:color="auto" w:fill="FFFFFF"/>
        </w:rPr>
      </w:pPr>
      <w:r>
        <w:rPr>
          <w:shd w:val="clear" w:color="auto" w:fill="FFFFFF"/>
        </w:rPr>
        <w:t>Con respecto a los contenidos que aparecen en el sitio web de la CREG, el usuario se obliga a:</w:t>
      </w:r>
    </w:p>
    <w:p w14:paraId="3F9DF9A6" w14:textId="29EC6BAD" w:rsidR="00582C04" w:rsidRDefault="006557B0" w:rsidP="00780BB9">
      <w:pPr>
        <w:pStyle w:val="Prrafodelista"/>
        <w:numPr>
          <w:ilvl w:val="0"/>
          <w:numId w:val="6"/>
        </w:numPr>
        <w:rPr>
          <w:lang w:eastAsia="es-CO"/>
        </w:rPr>
      </w:pPr>
      <w:r w:rsidRPr="006557B0">
        <w:rPr>
          <w:lang w:eastAsia="es-CO"/>
        </w:rPr>
        <w:t xml:space="preserve">Usar los contenidos de forma diligente, </w:t>
      </w:r>
      <w:r w:rsidR="00582C04" w:rsidRPr="006557B0">
        <w:rPr>
          <w:lang w:eastAsia="es-CO"/>
        </w:rPr>
        <w:t xml:space="preserve">lícita </w:t>
      </w:r>
      <w:r w:rsidR="00582C04">
        <w:rPr>
          <w:lang w:eastAsia="es-CO"/>
        </w:rPr>
        <w:t xml:space="preserve">y </w:t>
      </w:r>
      <w:r w:rsidRPr="006557B0">
        <w:rPr>
          <w:lang w:eastAsia="es-CO"/>
        </w:rPr>
        <w:t>correcta</w:t>
      </w:r>
      <w:r w:rsidR="00582C04">
        <w:rPr>
          <w:lang w:eastAsia="es-CO"/>
        </w:rPr>
        <w:t>,</w:t>
      </w:r>
      <w:r w:rsidRPr="006557B0">
        <w:rPr>
          <w:lang w:eastAsia="es-CO"/>
        </w:rPr>
        <w:t xml:space="preserve"> sin incurrir en actividades que infrinjan los derechos de la CREG o de terceros, o que puedan atentar contra la moral</w:t>
      </w:r>
      <w:r w:rsidR="00582C04">
        <w:rPr>
          <w:lang w:eastAsia="es-CO"/>
        </w:rPr>
        <w:t xml:space="preserve"> y</w:t>
      </w:r>
      <w:r w:rsidRPr="006557B0">
        <w:rPr>
          <w:lang w:eastAsia="es-CO"/>
        </w:rPr>
        <w:t xml:space="preserve"> las normas jurídicas</w:t>
      </w:r>
      <w:r w:rsidR="00582C04">
        <w:rPr>
          <w:lang w:eastAsia="es-CO"/>
        </w:rPr>
        <w:t>.</w:t>
      </w:r>
    </w:p>
    <w:p w14:paraId="1597B879" w14:textId="38E811F3" w:rsidR="006557B0" w:rsidRPr="006557B0" w:rsidRDefault="00582C04" w:rsidP="00780BB9">
      <w:pPr>
        <w:pStyle w:val="Prrafodelista"/>
        <w:numPr>
          <w:ilvl w:val="0"/>
          <w:numId w:val="6"/>
        </w:numPr>
        <w:rPr>
          <w:lang w:eastAsia="es-CO"/>
        </w:rPr>
      </w:pPr>
      <w:r>
        <w:rPr>
          <w:lang w:eastAsia="es-CO"/>
        </w:rPr>
        <w:t xml:space="preserve">Los contenidos en ningún caso podrán ser utilizados para producir </w:t>
      </w:r>
      <w:r w:rsidR="006557B0" w:rsidRPr="006557B0">
        <w:rPr>
          <w:lang w:eastAsia="es-CO"/>
        </w:rPr>
        <w:t>daños o ataques informáticos, interceptación de comunicaciones, infracciones al derecho de autor, usurpación de identidad, revelación de secretos o falsedad en los documentos.</w:t>
      </w:r>
    </w:p>
    <w:p w14:paraId="2CE595B2" w14:textId="0B7BA478" w:rsidR="006557B0" w:rsidRDefault="00582C04" w:rsidP="00780BB9">
      <w:pPr>
        <w:pStyle w:val="Prrafodelista"/>
        <w:numPr>
          <w:ilvl w:val="0"/>
          <w:numId w:val="6"/>
        </w:numPr>
      </w:pPr>
      <w:r>
        <w:t>Incluir los derechos de autor al realizar</w:t>
      </w:r>
      <w:r w:rsidR="006557B0">
        <w:t xml:space="preserve"> </w:t>
      </w:r>
      <w:r w:rsidR="00212A86">
        <w:t>al utilizar los contenidos</w:t>
      </w:r>
      <w:r w:rsidR="006557B0">
        <w:t xml:space="preserve"> </w:t>
      </w:r>
      <w:r w:rsidR="00212A86">
        <w:t xml:space="preserve">publicados en el portal de la comisión </w:t>
      </w:r>
      <w:r w:rsidR="006557B0">
        <w:t>que identifican los derechos de la Comisión de Regulación de Energía y Gas (CREG).</w:t>
      </w:r>
    </w:p>
    <w:p w14:paraId="27B3A945" w14:textId="77777777" w:rsidR="006557B0" w:rsidRDefault="006557B0" w:rsidP="00780BB9">
      <w:pPr>
        <w:pStyle w:val="Prrafodelista"/>
        <w:numPr>
          <w:ilvl w:val="0"/>
          <w:numId w:val="6"/>
        </w:numPr>
      </w:pPr>
      <w:r>
        <w:t>No emplear los contenidos y, en particular, la información de cualquier otra clase obtenida a través de la CREG o de los servicios, para emitir publicidad.</w:t>
      </w:r>
    </w:p>
    <w:p w14:paraId="327189FE" w14:textId="77777777" w:rsidR="006557B0" w:rsidRDefault="006557B0" w:rsidP="00780BB9">
      <w:pPr>
        <w:pStyle w:val="Prrafodelista"/>
        <w:numPr>
          <w:ilvl w:val="0"/>
          <w:numId w:val="6"/>
        </w:numPr>
      </w:pPr>
      <w:r>
        <w:lastRenderedPageBreak/>
        <w:t>La CREG no será responsable por el uso indebido que hagan los usuarios del contenido de su sitio Web. </w:t>
      </w:r>
    </w:p>
    <w:p w14:paraId="1A32DC1D" w14:textId="63E5B1DD" w:rsidR="006557B0" w:rsidRPr="006557B0" w:rsidRDefault="006557B0" w:rsidP="00172360">
      <w:pPr>
        <w:pStyle w:val="Prrafodelista"/>
        <w:numPr>
          <w:ilvl w:val="0"/>
          <w:numId w:val="6"/>
        </w:numPr>
        <w:rPr>
          <w:lang w:eastAsia="es-CO"/>
        </w:rPr>
      </w:pPr>
      <w:r>
        <w:rPr>
          <w:lang w:eastAsia="es-CO"/>
        </w:rPr>
        <w:t>No s</w:t>
      </w:r>
      <w:r w:rsidRPr="006557B0">
        <w:rPr>
          <w:lang w:eastAsia="es-CO"/>
        </w:rPr>
        <w:t>ubir archivos que contengan software, mat</w:t>
      </w:r>
      <w:r>
        <w:rPr>
          <w:lang w:eastAsia="es-CO"/>
        </w:rPr>
        <w:t>e</w:t>
      </w:r>
      <w:r w:rsidRPr="006557B0">
        <w:rPr>
          <w:lang w:eastAsia="es-CO"/>
        </w:rPr>
        <w:t>rial protegido por leyes de propiedad intelectual, derechos de privacidad, o publicidad a menos que el usuario sea el propietario o controle los derechos respectivos, o haya recibido el necesario consentimiento expreso. </w:t>
      </w:r>
    </w:p>
    <w:p w14:paraId="6FD9021A" w14:textId="7D1F92B3" w:rsidR="006557B0" w:rsidRPr="006557B0" w:rsidRDefault="006557B0" w:rsidP="00172360">
      <w:pPr>
        <w:pStyle w:val="Prrafodelista"/>
        <w:numPr>
          <w:ilvl w:val="0"/>
          <w:numId w:val="6"/>
        </w:numPr>
        <w:rPr>
          <w:lang w:eastAsia="es-CO"/>
        </w:rPr>
      </w:pPr>
      <w:r>
        <w:rPr>
          <w:lang w:eastAsia="es-CO"/>
        </w:rPr>
        <w:t>No u</w:t>
      </w:r>
      <w:r w:rsidRPr="006557B0">
        <w:rPr>
          <w:lang w:eastAsia="es-CO"/>
        </w:rPr>
        <w:t>sar software automatizado o proceso manual, así como robots o spiders para copiar o monitorizar el contenido de la sede electrónica de</w:t>
      </w:r>
      <w:r>
        <w:rPr>
          <w:lang w:eastAsia="es-CO"/>
        </w:rPr>
        <w:t xml:space="preserve"> la CREG</w:t>
      </w:r>
      <w:r w:rsidRPr="006557B0">
        <w:rPr>
          <w:lang w:eastAsia="es-CO"/>
        </w:rPr>
        <w:t xml:space="preserve"> sin la autorización previa y por escrito de</w:t>
      </w:r>
      <w:r>
        <w:rPr>
          <w:lang w:eastAsia="es-CO"/>
        </w:rPr>
        <w:t xml:space="preserve"> la CREG</w:t>
      </w:r>
    </w:p>
    <w:p w14:paraId="733294C8" w14:textId="72632917" w:rsidR="006557B0" w:rsidRPr="006557B0" w:rsidRDefault="006557B0" w:rsidP="00172360">
      <w:pPr>
        <w:pStyle w:val="Prrafodelista"/>
        <w:numPr>
          <w:ilvl w:val="0"/>
          <w:numId w:val="6"/>
        </w:numPr>
        <w:rPr>
          <w:lang w:eastAsia="es-CO"/>
        </w:rPr>
      </w:pPr>
      <w:r>
        <w:rPr>
          <w:lang w:eastAsia="es-CO"/>
        </w:rPr>
        <w:t xml:space="preserve">No </w:t>
      </w:r>
      <w:proofErr w:type="spellStart"/>
      <w:r>
        <w:rPr>
          <w:lang w:eastAsia="es-CO"/>
        </w:rPr>
        <w:t>d</w:t>
      </w:r>
      <w:r w:rsidRPr="006557B0">
        <w:rPr>
          <w:lang w:eastAsia="es-CO"/>
        </w:rPr>
        <w:t>ecompilar</w:t>
      </w:r>
      <w:proofErr w:type="spellEnd"/>
      <w:r w:rsidRPr="006557B0">
        <w:rPr>
          <w:lang w:eastAsia="es-CO"/>
        </w:rPr>
        <w:t>, alquilar, vender, realizar ingeniería inversa, o crear obras derivadas de este sitio web o de su contenido.</w:t>
      </w:r>
    </w:p>
    <w:sectPr w:rsidR="006557B0" w:rsidRPr="006557B0" w:rsidSect="00D21D23">
      <w:headerReference w:type="default" r:id="rId9"/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EE07" w14:textId="77777777" w:rsidR="00106E68" w:rsidRDefault="00106E68" w:rsidP="00D21D23">
      <w:pPr>
        <w:spacing w:after="0" w:line="240" w:lineRule="auto"/>
      </w:pPr>
      <w:r>
        <w:separator/>
      </w:r>
    </w:p>
  </w:endnote>
  <w:endnote w:type="continuationSeparator" w:id="0">
    <w:p w14:paraId="2F87E1E5" w14:textId="77777777" w:rsidR="00106E68" w:rsidRDefault="00106E68" w:rsidP="00D2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7382" w14:textId="77777777" w:rsidR="0014652A" w:rsidRPr="0014652A" w:rsidRDefault="0014652A" w:rsidP="0014652A">
    <w:pPr>
      <w:pStyle w:val="Piedepgina"/>
      <w:spacing w:before="0" w:beforeAutospacing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71"/>
      <w:gridCol w:w="3409"/>
      <w:gridCol w:w="2954"/>
    </w:tblGrid>
    <w:tr w:rsidR="00D21D23" w:rsidRPr="002833B1" w14:paraId="2655BA03" w14:textId="77777777" w:rsidTr="006B73ED">
      <w:trPr>
        <w:cantSplit/>
        <w:trHeight w:val="1261"/>
        <w:jc w:val="center"/>
      </w:trPr>
      <w:tc>
        <w:tcPr>
          <w:tcW w:w="1663" w:type="pct"/>
        </w:tcPr>
        <w:p w14:paraId="4174B99A" w14:textId="77777777" w:rsidR="00D21D23" w:rsidRPr="00D21D23" w:rsidRDefault="00D21D23" w:rsidP="00D21D23">
          <w:pPr>
            <w:rPr>
              <w:b/>
              <w:bCs/>
            </w:rPr>
          </w:pPr>
          <w:r w:rsidRPr="00D21D23">
            <w:rPr>
              <w:b/>
              <w:bCs/>
            </w:rPr>
            <w:t>Elaboró:</w:t>
          </w:r>
        </w:p>
        <w:p w14:paraId="37197AAE" w14:textId="66FE2F06" w:rsidR="00D21D23" w:rsidRPr="00D21D23" w:rsidRDefault="005D4F12" w:rsidP="00D21D23">
          <w:pPr>
            <w:jc w:val="both"/>
          </w:pPr>
          <w:r>
            <w:t>Profesional especializado</w:t>
          </w:r>
        </w:p>
      </w:tc>
      <w:tc>
        <w:tcPr>
          <w:tcW w:w="1788" w:type="pct"/>
        </w:tcPr>
        <w:p w14:paraId="678439A7" w14:textId="77777777" w:rsidR="00D21D23" w:rsidRPr="00D21D23" w:rsidRDefault="00D21D23" w:rsidP="00D21D23">
          <w:pPr>
            <w:rPr>
              <w:b/>
              <w:bCs/>
            </w:rPr>
          </w:pPr>
          <w:r w:rsidRPr="00D21D23">
            <w:rPr>
              <w:b/>
              <w:bCs/>
            </w:rPr>
            <w:t>Revisó:</w:t>
          </w:r>
        </w:p>
        <w:p w14:paraId="071BDEF5" w14:textId="77777777" w:rsidR="00D21D23" w:rsidRPr="00D21D23" w:rsidRDefault="00D21D23" w:rsidP="00D21D23">
          <w:r w:rsidRPr="00D21D23">
            <w:t>Asesor Informática y Tecnología</w:t>
          </w:r>
        </w:p>
      </w:tc>
      <w:tc>
        <w:tcPr>
          <w:tcW w:w="1549" w:type="pct"/>
        </w:tcPr>
        <w:p w14:paraId="53451041" w14:textId="77777777" w:rsidR="00D21D23" w:rsidRPr="00D21D23" w:rsidRDefault="00D21D23" w:rsidP="00D21D23">
          <w:pPr>
            <w:rPr>
              <w:b/>
              <w:bCs/>
            </w:rPr>
          </w:pPr>
          <w:r w:rsidRPr="00D21D23">
            <w:rPr>
              <w:b/>
              <w:bCs/>
            </w:rPr>
            <w:t>Aprobó:</w:t>
          </w:r>
        </w:p>
        <w:p w14:paraId="3AE2B565" w14:textId="77777777" w:rsidR="00D21D23" w:rsidRPr="00D21D23" w:rsidRDefault="00D21D23" w:rsidP="00D21D23">
          <w:r w:rsidRPr="00D21D23">
            <w:t>Comité Institucional de Gestión y Desempeño</w:t>
          </w:r>
        </w:p>
      </w:tc>
    </w:tr>
    <w:tr w:rsidR="00D21D23" w:rsidRPr="002833B1" w14:paraId="690E3862" w14:textId="77777777" w:rsidTr="006B73ED">
      <w:trPr>
        <w:cantSplit/>
        <w:trHeight w:val="425"/>
        <w:jc w:val="center"/>
      </w:trPr>
      <w:tc>
        <w:tcPr>
          <w:tcW w:w="1663" w:type="pct"/>
          <w:vAlign w:val="center"/>
        </w:tcPr>
        <w:p w14:paraId="41CDC228" w14:textId="584FA2B6" w:rsidR="00D21D23" w:rsidRPr="00D21D23" w:rsidRDefault="00D21D23" w:rsidP="00D21D23">
          <w:r w:rsidRPr="00D21D23">
            <w:t xml:space="preserve">Fecha: </w:t>
          </w:r>
        </w:p>
      </w:tc>
      <w:tc>
        <w:tcPr>
          <w:tcW w:w="1788" w:type="pct"/>
          <w:vAlign w:val="center"/>
        </w:tcPr>
        <w:p w14:paraId="0D9E53CC" w14:textId="0221F6BD" w:rsidR="00D21D23" w:rsidRPr="00D21D23" w:rsidRDefault="00D21D23" w:rsidP="00D21D23">
          <w:r w:rsidRPr="00D21D23">
            <w:t xml:space="preserve">Fecha: </w:t>
          </w:r>
        </w:p>
      </w:tc>
      <w:tc>
        <w:tcPr>
          <w:tcW w:w="1549" w:type="pct"/>
          <w:vAlign w:val="center"/>
        </w:tcPr>
        <w:p w14:paraId="0E0175BB" w14:textId="0C2AC68C" w:rsidR="00D21D23" w:rsidRPr="00D21D23" w:rsidRDefault="00D21D23" w:rsidP="00D21D23">
          <w:r w:rsidRPr="00D21D23">
            <w:t xml:space="preserve">Fecha: </w:t>
          </w:r>
        </w:p>
      </w:tc>
    </w:tr>
  </w:tbl>
  <w:p w14:paraId="43620477" w14:textId="2EB769B1" w:rsidR="00D21D23" w:rsidRDefault="00D21D23" w:rsidP="00D21D23">
    <w:pPr>
      <w:ind w:left="-462" w:right="-449"/>
    </w:pPr>
    <w:r w:rsidRPr="00D21D23">
      <w:rPr>
        <w:rFonts w:ascii="Arial" w:hAnsi="Arial" w:cs="Arial"/>
        <w:iCs/>
        <w:sz w:val="20"/>
        <w:szCs w:val="20"/>
      </w:rPr>
      <w:t>Toda copia en PAPEL es un ¨Documento no Controlado¨ a Excepción del original, por favor asegúrese de que ésta es la versión vigente del documento. La impresión o fotocopia, total o parcial, de su contenido, está restringida sin la autorización expresa del Representante de la Dirección para el Sistema Integrado de Gestión.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57DE" w14:textId="77777777" w:rsidR="00106E68" w:rsidRDefault="00106E68" w:rsidP="00D21D23">
      <w:pPr>
        <w:spacing w:after="0" w:line="240" w:lineRule="auto"/>
      </w:pPr>
      <w:r>
        <w:separator/>
      </w:r>
    </w:p>
  </w:footnote>
  <w:footnote w:type="continuationSeparator" w:id="0">
    <w:p w14:paraId="2F6D26AB" w14:textId="77777777" w:rsidR="00106E68" w:rsidRDefault="00106E68" w:rsidP="00D2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5020"/>
      <w:gridCol w:w="2319"/>
    </w:tblGrid>
    <w:tr w:rsidR="00457355" w:rsidRPr="002833B1" w14:paraId="2AB418AF" w14:textId="77777777" w:rsidTr="00457355">
      <w:trPr>
        <w:cantSplit/>
        <w:trHeight w:val="422"/>
        <w:jc w:val="center"/>
      </w:trPr>
      <w:tc>
        <w:tcPr>
          <w:tcW w:w="1291" w:type="pct"/>
          <w:vMerge w:val="restart"/>
        </w:tcPr>
        <w:p w14:paraId="28A1AE81" w14:textId="77777777" w:rsidR="00457355" w:rsidRPr="002833B1" w:rsidRDefault="00457355" w:rsidP="00457355">
          <w:pPr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iCs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1" locked="0" layoutInCell="1" allowOverlap="1" wp14:anchorId="454D3569" wp14:editId="3E06C407">
                <wp:simplePos x="0" y="0"/>
                <wp:positionH relativeFrom="column">
                  <wp:posOffset>63500</wp:posOffset>
                </wp:positionH>
                <wp:positionV relativeFrom="paragraph">
                  <wp:posOffset>393700</wp:posOffset>
                </wp:positionV>
                <wp:extent cx="1463040" cy="671830"/>
                <wp:effectExtent l="0" t="0" r="3810" b="0"/>
                <wp:wrapNone/>
                <wp:docPr id="2" name="Imagen 2" descr="logoc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71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pct"/>
          <w:vMerge w:val="restart"/>
        </w:tcPr>
        <w:p w14:paraId="4E1218BE" w14:textId="7A18FFA5" w:rsidR="00457355" w:rsidRPr="00457355" w:rsidRDefault="00457355" w:rsidP="0014652A">
          <w:pPr>
            <w:rPr>
              <w:sz w:val="20"/>
              <w:szCs w:val="20"/>
            </w:rPr>
          </w:pPr>
          <w:r w:rsidRPr="00457355">
            <w:rPr>
              <w:b/>
              <w:bCs/>
              <w:sz w:val="20"/>
              <w:szCs w:val="20"/>
            </w:rPr>
            <w:t>Nombre del proceso</w:t>
          </w:r>
          <w:r>
            <w:rPr>
              <w:b/>
              <w:bCs/>
              <w:sz w:val="20"/>
              <w:szCs w:val="20"/>
            </w:rPr>
            <w:t>:</w:t>
          </w:r>
          <w:r w:rsidR="0014652A">
            <w:rPr>
              <w:b/>
              <w:bCs/>
              <w:sz w:val="20"/>
              <w:szCs w:val="20"/>
            </w:rPr>
            <w:t xml:space="preserve"> </w:t>
          </w:r>
          <w:r w:rsidRPr="00457355">
            <w:rPr>
              <w:sz w:val="20"/>
              <w:szCs w:val="20"/>
            </w:rPr>
            <w:t xml:space="preserve">INFORMÁTICA Y TECNOLOGÍA </w:t>
          </w:r>
        </w:p>
      </w:tc>
      <w:tc>
        <w:tcPr>
          <w:tcW w:w="1173" w:type="pct"/>
          <w:vAlign w:val="center"/>
        </w:tcPr>
        <w:p w14:paraId="274C06F8" w14:textId="77777777" w:rsidR="00457355" w:rsidRPr="00457355" w:rsidRDefault="00457355" w:rsidP="00457355">
          <w:pPr>
            <w:rPr>
              <w:sz w:val="20"/>
              <w:szCs w:val="20"/>
            </w:rPr>
          </w:pPr>
          <w:r w:rsidRPr="00457355">
            <w:rPr>
              <w:b/>
              <w:sz w:val="20"/>
              <w:szCs w:val="20"/>
            </w:rPr>
            <w:t xml:space="preserve">Código: </w:t>
          </w:r>
          <w:r w:rsidRPr="00457355">
            <w:rPr>
              <w:sz w:val="20"/>
              <w:szCs w:val="20"/>
            </w:rPr>
            <w:t>IT-PO-001</w:t>
          </w:r>
        </w:p>
      </w:tc>
    </w:tr>
    <w:tr w:rsidR="00457355" w:rsidRPr="002833B1" w14:paraId="612CB877" w14:textId="77777777" w:rsidTr="00457355">
      <w:trPr>
        <w:cantSplit/>
        <w:trHeight w:val="160"/>
        <w:jc w:val="center"/>
      </w:trPr>
      <w:tc>
        <w:tcPr>
          <w:tcW w:w="1291" w:type="pct"/>
          <w:vMerge/>
        </w:tcPr>
        <w:p w14:paraId="5A23BB14" w14:textId="77777777" w:rsidR="00457355" w:rsidRPr="002833B1" w:rsidRDefault="00457355" w:rsidP="00457355">
          <w:pPr>
            <w:rPr>
              <w:rFonts w:ascii="Arial" w:hAnsi="Arial" w:cs="Arial"/>
              <w:iCs/>
              <w:sz w:val="20"/>
              <w:szCs w:val="20"/>
            </w:rPr>
          </w:pPr>
        </w:p>
      </w:tc>
      <w:tc>
        <w:tcPr>
          <w:tcW w:w="2537" w:type="pct"/>
          <w:vMerge/>
        </w:tcPr>
        <w:p w14:paraId="27CCCF60" w14:textId="77777777" w:rsidR="00457355" w:rsidRPr="00457355" w:rsidRDefault="00457355" w:rsidP="00457355">
          <w:pPr>
            <w:rPr>
              <w:sz w:val="20"/>
              <w:szCs w:val="20"/>
            </w:rPr>
          </w:pPr>
        </w:p>
      </w:tc>
      <w:tc>
        <w:tcPr>
          <w:tcW w:w="1173" w:type="pct"/>
          <w:vAlign w:val="center"/>
        </w:tcPr>
        <w:p w14:paraId="773C58EF" w14:textId="77777777" w:rsidR="00457355" w:rsidRPr="00457355" w:rsidRDefault="00457355" w:rsidP="00457355">
          <w:pPr>
            <w:rPr>
              <w:sz w:val="20"/>
              <w:szCs w:val="20"/>
            </w:rPr>
          </w:pPr>
          <w:r w:rsidRPr="00457355">
            <w:rPr>
              <w:b/>
              <w:sz w:val="20"/>
              <w:szCs w:val="20"/>
            </w:rPr>
            <w:t>Versión: 1</w:t>
          </w:r>
        </w:p>
      </w:tc>
    </w:tr>
    <w:tr w:rsidR="00457355" w:rsidRPr="002833B1" w14:paraId="610DFD9B" w14:textId="77777777" w:rsidTr="00457355">
      <w:trPr>
        <w:cantSplit/>
        <w:trHeight w:val="748"/>
        <w:jc w:val="center"/>
      </w:trPr>
      <w:tc>
        <w:tcPr>
          <w:tcW w:w="1291" w:type="pct"/>
          <w:vMerge/>
        </w:tcPr>
        <w:p w14:paraId="0BAD9FF3" w14:textId="77777777" w:rsidR="00457355" w:rsidRPr="002833B1" w:rsidRDefault="00457355" w:rsidP="00457355">
          <w:pPr>
            <w:rPr>
              <w:rFonts w:ascii="Arial" w:hAnsi="Arial" w:cs="Arial"/>
              <w:iCs/>
              <w:sz w:val="20"/>
              <w:szCs w:val="20"/>
            </w:rPr>
          </w:pPr>
        </w:p>
      </w:tc>
      <w:tc>
        <w:tcPr>
          <w:tcW w:w="2537" w:type="pct"/>
          <w:vMerge w:val="restart"/>
        </w:tcPr>
        <w:p w14:paraId="418B37B5" w14:textId="0D6A5109" w:rsidR="00457355" w:rsidRPr="00457355" w:rsidRDefault="00457355" w:rsidP="0014652A">
          <w:pPr>
            <w:rPr>
              <w:sz w:val="20"/>
              <w:szCs w:val="20"/>
            </w:rPr>
          </w:pPr>
          <w:r w:rsidRPr="00457355">
            <w:rPr>
              <w:b/>
              <w:bCs/>
              <w:sz w:val="20"/>
              <w:szCs w:val="20"/>
            </w:rPr>
            <w:t>Nombre del documento</w:t>
          </w:r>
          <w:r>
            <w:rPr>
              <w:b/>
              <w:bCs/>
              <w:sz w:val="20"/>
              <w:szCs w:val="20"/>
            </w:rPr>
            <w:t>:</w:t>
          </w:r>
          <w:r w:rsidRPr="00457355">
            <w:rPr>
              <w:b/>
              <w:bCs/>
            </w:rPr>
            <w:t xml:space="preserve"> </w:t>
          </w:r>
          <w:r w:rsidRPr="00457355">
            <w:rPr>
              <w:sz w:val="20"/>
              <w:szCs w:val="20"/>
            </w:rPr>
            <w:t>POLÍTICA DE DERECHOS DE AUTOR Y/O AUTORIZACIÓN DE USO SOBRE LOS CONTENIDOS</w:t>
          </w:r>
        </w:p>
      </w:tc>
      <w:tc>
        <w:tcPr>
          <w:tcW w:w="1173" w:type="pct"/>
          <w:vAlign w:val="center"/>
        </w:tcPr>
        <w:p w14:paraId="2E2F20E7" w14:textId="3948849F" w:rsidR="00457355" w:rsidRPr="00457355" w:rsidRDefault="00457355" w:rsidP="0014652A">
          <w:pPr>
            <w:rPr>
              <w:sz w:val="20"/>
              <w:szCs w:val="20"/>
            </w:rPr>
          </w:pPr>
          <w:r w:rsidRPr="00457355">
            <w:rPr>
              <w:b/>
              <w:sz w:val="20"/>
              <w:szCs w:val="20"/>
            </w:rPr>
            <w:t>Fecha última revisión:</w:t>
          </w:r>
          <w:r w:rsidR="0014652A">
            <w:rPr>
              <w:b/>
              <w:sz w:val="20"/>
              <w:szCs w:val="20"/>
            </w:rPr>
            <w:t xml:space="preserve"> </w:t>
          </w:r>
          <w:r w:rsidR="00301FAC">
            <w:rPr>
              <w:sz w:val="20"/>
              <w:szCs w:val="20"/>
            </w:rPr>
            <w:t>30</w:t>
          </w:r>
          <w:r w:rsidRPr="00457355">
            <w:rPr>
              <w:sz w:val="20"/>
              <w:szCs w:val="20"/>
            </w:rPr>
            <w:t>/</w:t>
          </w:r>
          <w:r w:rsidR="00301FAC">
            <w:rPr>
              <w:sz w:val="20"/>
              <w:szCs w:val="20"/>
            </w:rPr>
            <w:t>01</w:t>
          </w:r>
          <w:r w:rsidRPr="00457355">
            <w:rPr>
              <w:sz w:val="20"/>
              <w:szCs w:val="20"/>
            </w:rPr>
            <w:t>/20</w:t>
          </w:r>
          <w:r w:rsidR="00301FAC">
            <w:rPr>
              <w:sz w:val="20"/>
              <w:szCs w:val="20"/>
            </w:rPr>
            <w:t>23</w:t>
          </w:r>
        </w:p>
      </w:tc>
    </w:tr>
    <w:tr w:rsidR="00457355" w:rsidRPr="002833B1" w14:paraId="085F264E" w14:textId="77777777" w:rsidTr="00457355">
      <w:trPr>
        <w:cantSplit/>
        <w:trHeight w:val="350"/>
        <w:jc w:val="center"/>
      </w:trPr>
      <w:tc>
        <w:tcPr>
          <w:tcW w:w="1291" w:type="pct"/>
          <w:vMerge/>
        </w:tcPr>
        <w:p w14:paraId="70C70C48" w14:textId="77777777" w:rsidR="00457355" w:rsidRPr="002833B1" w:rsidRDefault="00457355" w:rsidP="00457355">
          <w:pPr>
            <w:rPr>
              <w:rFonts w:ascii="Arial" w:hAnsi="Arial" w:cs="Arial"/>
              <w:iCs/>
              <w:sz w:val="20"/>
              <w:szCs w:val="20"/>
            </w:rPr>
          </w:pPr>
        </w:p>
      </w:tc>
      <w:tc>
        <w:tcPr>
          <w:tcW w:w="2537" w:type="pct"/>
          <w:vMerge/>
        </w:tcPr>
        <w:p w14:paraId="1F2F125B" w14:textId="77777777" w:rsidR="00457355" w:rsidRPr="00457355" w:rsidRDefault="00457355" w:rsidP="00457355">
          <w:pPr>
            <w:rPr>
              <w:sz w:val="20"/>
              <w:szCs w:val="20"/>
            </w:rPr>
          </w:pPr>
        </w:p>
      </w:tc>
      <w:tc>
        <w:tcPr>
          <w:tcW w:w="1173" w:type="pct"/>
          <w:vAlign w:val="center"/>
        </w:tcPr>
        <w:p w14:paraId="6BDFEB9F" w14:textId="77777777" w:rsidR="00457355" w:rsidRPr="00457355" w:rsidRDefault="00457355" w:rsidP="00457355">
          <w:pPr>
            <w:rPr>
              <w:sz w:val="20"/>
              <w:szCs w:val="20"/>
            </w:rPr>
          </w:pPr>
          <w:r w:rsidRPr="00457355">
            <w:rPr>
              <w:b/>
              <w:sz w:val="20"/>
              <w:szCs w:val="20"/>
            </w:rPr>
            <w:t>Páginas:</w:t>
          </w:r>
          <w:r w:rsidRPr="00457355">
            <w:rPr>
              <w:sz w:val="20"/>
              <w:szCs w:val="20"/>
            </w:rPr>
            <w:t xml:space="preserve"> </w:t>
          </w:r>
          <w:r w:rsidRPr="00457355">
            <w:rPr>
              <w:sz w:val="20"/>
              <w:szCs w:val="20"/>
            </w:rPr>
            <w:fldChar w:fldCharType="begin"/>
          </w:r>
          <w:r w:rsidRPr="00457355">
            <w:rPr>
              <w:sz w:val="20"/>
              <w:szCs w:val="20"/>
            </w:rPr>
            <w:instrText xml:space="preserve"> PAGE </w:instrText>
          </w:r>
          <w:r w:rsidRPr="00457355">
            <w:rPr>
              <w:sz w:val="20"/>
              <w:szCs w:val="20"/>
            </w:rPr>
            <w:fldChar w:fldCharType="separate"/>
          </w:r>
          <w:r w:rsidRPr="00457355">
            <w:rPr>
              <w:noProof/>
              <w:sz w:val="20"/>
              <w:szCs w:val="20"/>
            </w:rPr>
            <w:t>2</w:t>
          </w:r>
          <w:r w:rsidRPr="00457355">
            <w:rPr>
              <w:sz w:val="20"/>
              <w:szCs w:val="20"/>
            </w:rPr>
            <w:fldChar w:fldCharType="end"/>
          </w:r>
          <w:r w:rsidRPr="00457355">
            <w:rPr>
              <w:sz w:val="20"/>
              <w:szCs w:val="20"/>
            </w:rPr>
            <w:t xml:space="preserve"> de </w:t>
          </w:r>
          <w:r w:rsidRPr="00457355">
            <w:rPr>
              <w:sz w:val="20"/>
              <w:szCs w:val="20"/>
            </w:rPr>
            <w:fldChar w:fldCharType="begin"/>
          </w:r>
          <w:r w:rsidRPr="00457355">
            <w:rPr>
              <w:sz w:val="20"/>
              <w:szCs w:val="20"/>
            </w:rPr>
            <w:instrText xml:space="preserve"> NUMPAGES </w:instrText>
          </w:r>
          <w:r w:rsidRPr="00457355">
            <w:rPr>
              <w:sz w:val="20"/>
              <w:szCs w:val="20"/>
            </w:rPr>
            <w:fldChar w:fldCharType="separate"/>
          </w:r>
          <w:r w:rsidRPr="00457355">
            <w:rPr>
              <w:noProof/>
              <w:sz w:val="20"/>
              <w:szCs w:val="20"/>
            </w:rPr>
            <w:t>4</w:t>
          </w:r>
          <w:r w:rsidRPr="00457355">
            <w:rPr>
              <w:sz w:val="20"/>
              <w:szCs w:val="20"/>
            </w:rPr>
            <w:fldChar w:fldCharType="end"/>
          </w:r>
        </w:p>
      </w:tc>
    </w:tr>
  </w:tbl>
  <w:p w14:paraId="226EA7FF" w14:textId="77777777" w:rsidR="00457355" w:rsidRDefault="00457355" w:rsidP="0014652A">
    <w:pPr>
      <w:pStyle w:val="Encabezado"/>
      <w:spacing w:before="0" w:before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4010"/>
    <w:multiLevelType w:val="hybridMultilevel"/>
    <w:tmpl w:val="27C886B8"/>
    <w:lvl w:ilvl="0" w:tplc="BA1C3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E101A"/>
    <w:multiLevelType w:val="multilevel"/>
    <w:tmpl w:val="C4C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665CA"/>
    <w:multiLevelType w:val="multilevel"/>
    <w:tmpl w:val="A44A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37669"/>
    <w:multiLevelType w:val="hybridMultilevel"/>
    <w:tmpl w:val="59F2EAC8"/>
    <w:lvl w:ilvl="0" w:tplc="BA1C3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88311">
    <w:abstractNumId w:val="3"/>
  </w:num>
  <w:num w:numId="2" w16cid:durableId="152941478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56826891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56826891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56826891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89484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9D"/>
    <w:rsid w:val="00086EA4"/>
    <w:rsid w:val="00106E68"/>
    <w:rsid w:val="0014652A"/>
    <w:rsid w:val="00172360"/>
    <w:rsid w:val="001753A6"/>
    <w:rsid w:val="00191770"/>
    <w:rsid w:val="00212A86"/>
    <w:rsid w:val="002325FA"/>
    <w:rsid w:val="00264C2F"/>
    <w:rsid w:val="00301FAC"/>
    <w:rsid w:val="003160F3"/>
    <w:rsid w:val="003A0897"/>
    <w:rsid w:val="003F6F14"/>
    <w:rsid w:val="00457355"/>
    <w:rsid w:val="00461535"/>
    <w:rsid w:val="004D497B"/>
    <w:rsid w:val="00530EA7"/>
    <w:rsid w:val="00582C04"/>
    <w:rsid w:val="005D4977"/>
    <w:rsid w:val="005D4F12"/>
    <w:rsid w:val="006557B0"/>
    <w:rsid w:val="006D7341"/>
    <w:rsid w:val="00780BB9"/>
    <w:rsid w:val="00784FF9"/>
    <w:rsid w:val="007B4232"/>
    <w:rsid w:val="007F74C7"/>
    <w:rsid w:val="008D747F"/>
    <w:rsid w:val="00950575"/>
    <w:rsid w:val="0096459D"/>
    <w:rsid w:val="00A14458"/>
    <w:rsid w:val="00A43F5C"/>
    <w:rsid w:val="00A77D69"/>
    <w:rsid w:val="00AE0130"/>
    <w:rsid w:val="00B665BB"/>
    <w:rsid w:val="00D21D23"/>
    <w:rsid w:val="00D53F6C"/>
    <w:rsid w:val="00F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61AB68"/>
  <w15:docId w15:val="{4057C141-F4AC-4C4C-BEF3-755F4C40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2A"/>
    <w:pPr>
      <w:spacing w:before="100" w:beforeAutospacing="1" w:after="100" w:afterAutospacing="1" w:line="36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21D2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7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80"/>
      <w:sz w:val="24"/>
      <w:szCs w:val="26"/>
      <w:u w:val="single"/>
    </w:rPr>
  </w:style>
  <w:style w:type="paragraph" w:styleId="Ttulo3">
    <w:name w:val="heading 3"/>
    <w:basedOn w:val="Normal"/>
    <w:link w:val="Ttulo3Car"/>
    <w:uiPriority w:val="9"/>
    <w:qFormat/>
    <w:rsid w:val="0096459D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96459D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21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6459D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96459D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ms-rtestyle-title-verde">
    <w:name w:val="ms-rtestyle-title-verde"/>
    <w:basedOn w:val="Fuentedeprrafopredeter"/>
    <w:rsid w:val="0096459D"/>
  </w:style>
  <w:style w:type="paragraph" w:styleId="NormalWeb">
    <w:name w:val="Normal (Web)"/>
    <w:basedOn w:val="Normal"/>
    <w:uiPriority w:val="99"/>
    <w:semiHidden/>
    <w:unhideWhenUsed/>
    <w:rsid w:val="00A43F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557B0"/>
    <w:pPr>
      <w:ind w:left="720"/>
      <w:contextualSpacing/>
    </w:pPr>
  </w:style>
  <w:style w:type="paragraph" w:customStyle="1" w:styleId="textocontenidogeneral">
    <w:name w:val="texto_contenido_general"/>
    <w:basedOn w:val="Normal"/>
    <w:rsid w:val="006557B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21D23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7355"/>
    <w:rPr>
      <w:rFonts w:asciiTheme="majorHAnsi" w:eastAsiaTheme="majorEastAsia" w:hAnsiTheme="majorHAnsi" w:cstheme="majorBidi"/>
      <w:b/>
      <w:color w:val="000080"/>
      <w:sz w:val="24"/>
      <w:szCs w:val="26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1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D23"/>
  </w:style>
  <w:style w:type="paragraph" w:styleId="Piedepgina">
    <w:name w:val="footer"/>
    <w:basedOn w:val="Normal"/>
    <w:link w:val="PiedepginaCar"/>
    <w:uiPriority w:val="99"/>
    <w:unhideWhenUsed/>
    <w:rsid w:val="00D21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D23"/>
  </w:style>
  <w:style w:type="character" w:customStyle="1" w:styleId="Ttulo6Car">
    <w:name w:val="Título 6 Car"/>
    <w:basedOn w:val="Fuentedeprrafopredeter"/>
    <w:link w:val="Ttulo6"/>
    <w:uiPriority w:val="9"/>
    <w:rsid w:val="00D21D2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inespaciado">
    <w:name w:val="No Spacing"/>
    <w:uiPriority w:val="1"/>
    <w:qFormat/>
    <w:rsid w:val="00D21D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728B-2091-4EC3-8B4E-8BB1AB67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Espitia</dc:creator>
  <cp:keywords/>
  <dc:description/>
  <cp:lastModifiedBy>Andrea Espitia</cp:lastModifiedBy>
  <cp:revision>8</cp:revision>
  <dcterms:created xsi:type="dcterms:W3CDTF">2023-03-14T22:06:00Z</dcterms:created>
  <dcterms:modified xsi:type="dcterms:W3CDTF">2023-03-14T22:37:00Z</dcterms:modified>
</cp:coreProperties>
</file>